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1C5EE367">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1、营业执照：具有独立承担民事责任能力的法人、其他组织或自然人，并出具合法有效的营业执照或事业单位法人证书等国家规定的相关证明，自然人参与的提供其身份证明</w:t>
      </w:r>
    </w:p>
    <w:p w14:paraId="0981FED4">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2、财务状况报告：提供2024年度经会计师事务所审计并通过注册会计师行业统一监管平台备案赋码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5114AF06">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3、税收缴纳证明：提供2025年1月至今任意一个月的依法缴纳税收的相关凭据（时间以税款所属日期为准），凭据应有税务机关或代收机关的公章或业务专用章。依法免税或无</w:t>
      </w:r>
      <w:bookmarkStart w:id="0" w:name="_GoBack"/>
      <w:bookmarkEnd w:id="0"/>
      <w:r>
        <w:rPr>
          <w:rFonts w:hint="eastAsia" w:ascii="宋体" w:hAnsi="宋体" w:cs="Helvetica"/>
          <w:b w:val="0"/>
          <w:bCs w:val="0"/>
          <w:kern w:val="0"/>
          <w:sz w:val="24"/>
        </w:rPr>
        <w:t>须缴纳税收的投标人，应提供相应证明文件</w:t>
      </w:r>
    </w:p>
    <w:p w14:paraId="3BF51BF9">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4、社会保障资金缴纳证明：提供2025年1月至今已缴存的至少一个月的社会保障资金缴存单据或社保机构开具的社会保险参保缴费情况证明，依法不需要缴纳社会保障资金的单位应提供相关证明材料</w:t>
      </w:r>
    </w:p>
    <w:p w14:paraId="0BAEE7E3">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r>
        <w:rPr>
          <w:rFonts w:hint="eastAsia" w:ascii="宋体" w:hAnsi="宋体" w:cs="Helvetica"/>
          <w:b/>
          <w:bCs/>
          <w:kern w:val="0"/>
          <w:sz w:val="24"/>
        </w:rPr>
        <w:t>（格式后附）</w:t>
      </w:r>
    </w:p>
    <w:p w14:paraId="7670750A">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6、承诺函：提供具有履行合同所必需的设备和专业技术能力的承诺函</w:t>
      </w:r>
      <w:r>
        <w:rPr>
          <w:rFonts w:hint="eastAsia" w:ascii="宋体" w:hAnsi="宋体" w:cs="Helvetica"/>
          <w:b/>
          <w:bCs/>
          <w:kern w:val="0"/>
          <w:sz w:val="24"/>
        </w:rPr>
        <w:t>（格式后附）</w:t>
      </w:r>
    </w:p>
    <w:p w14:paraId="72599A67">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7、法定代表人授权书：法定代表人授权书及被授权人身份证复印件。（法定代表人直接投标只须提交法定代表人证明书）</w:t>
      </w:r>
      <w:r>
        <w:rPr>
          <w:rFonts w:hint="eastAsia" w:ascii="宋体" w:hAnsi="宋体" w:cs="Helvetica"/>
          <w:b/>
          <w:bCs/>
          <w:kern w:val="0"/>
          <w:sz w:val="24"/>
        </w:rPr>
        <w:t>（格式后附）</w:t>
      </w:r>
    </w:p>
    <w:p w14:paraId="5E99AFC4">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8、医疗器械许可证：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14:paraId="7412FEB3">
      <w:pPr>
        <w:widowControl/>
        <w:spacing w:line="510" w:lineRule="atLeast"/>
        <w:ind w:firstLine="480"/>
        <w:jc w:val="left"/>
        <w:rPr>
          <w:rFonts w:ascii="宋体" w:hAnsi="宋体" w:cs="Helvetica"/>
          <w:kern w:val="0"/>
          <w:sz w:val="24"/>
        </w:rPr>
      </w:pPr>
      <w:r>
        <w:rPr>
          <w:rFonts w:hint="eastAsia" w:ascii="宋体" w:hAnsi="宋体" w:cs="Helvetica"/>
          <w:b w:val="0"/>
          <w:bCs w:val="0"/>
          <w:kern w:val="0"/>
          <w:sz w:val="24"/>
        </w:rPr>
        <w:t>10、医疗器械注册证或医疗器械备案凭证：所投产品如属于医疗器械应出具医疗器械注册证或医疗器械备案凭证（若注册证有附件的，还须提供附件）</w:t>
      </w:r>
    </w:p>
    <w:p w14:paraId="245C1EC5">
      <w:pPr>
        <w:spacing w:line="360" w:lineRule="atLeast"/>
        <w:jc w:val="center"/>
        <w:rPr>
          <w:rFonts w:ascii="宋体" w:hAnsi="宋体"/>
          <w:b/>
          <w:sz w:val="32"/>
          <w:szCs w:val="32"/>
        </w:rPr>
      </w:pP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1673DCC2">
      <w:pPr>
        <w:pStyle w:val="5"/>
        <w:spacing w:line="500" w:lineRule="exact"/>
        <w:ind w:firstLine="480" w:firstLineChars="200"/>
        <w:rPr>
          <w:rFonts w:hint="eastAsia" w:hAnsi="宋体"/>
          <w:sz w:val="24"/>
          <w:szCs w:val="24"/>
          <w:highlight w:val="none"/>
        </w:rPr>
      </w:pPr>
      <w:r>
        <w:rPr>
          <w:rFonts w:hint="eastAsia" w:hAnsi="宋体"/>
          <w:sz w:val="24"/>
          <w:szCs w:val="24"/>
          <w:highlight w:val="none"/>
        </w:rPr>
        <w:t>本授权书声明：注册于</w:t>
      </w:r>
      <w:r>
        <w:rPr>
          <w:rFonts w:hint="eastAsia" w:hAnsi="宋体"/>
          <w:sz w:val="24"/>
          <w:szCs w:val="24"/>
          <w:highlight w:val="none"/>
          <w:u w:val="single"/>
        </w:rPr>
        <w:t xml:space="preserve">（市场监督管理局名称）之（委托单位全称） </w:t>
      </w:r>
      <w:r>
        <w:rPr>
          <w:rFonts w:hint="eastAsia" w:hAnsi="宋体"/>
          <w:sz w:val="24"/>
          <w:szCs w:val="24"/>
          <w:highlight w:val="none"/>
        </w:rPr>
        <w:t>的法定代表人</w:t>
      </w:r>
      <w:r>
        <w:rPr>
          <w:rFonts w:hint="eastAsia" w:hAnsi="宋体"/>
          <w:sz w:val="24"/>
          <w:szCs w:val="24"/>
          <w:highlight w:val="none"/>
          <w:u w:val="single"/>
        </w:rPr>
        <w:t>（姓名、性别、职务、身份证号）</w:t>
      </w:r>
      <w:r>
        <w:rPr>
          <w:rFonts w:hint="eastAsia" w:hAnsi="宋体"/>
          <w:sz w:val="24"/>
          <w:szCs w:val="24"/>
          <w:highlight w:val="none"/>
        </w:rPr>
        <w:t>授权</w:t>
      </w:r>
      <w:r>
        <w:rPr>
          <w:rFonts w:hint="eastAsia" w:hAnsi="宋体"/>
          <w:sz w:val="24"/>
          <w:szCs w:val="24"/>
          <w:highlight w:val="none"/>
          <w:u w:val="single"/>
        </w:rPr>
        <w:t>（被授权人姓名、性别、职务、身份证号）</w:t>
      </w:r>
      <w:r>
        <w:rPr>
          <w:rFonts w:hint="eastAsia" w:hAnsi="宋体"/>
          <w:sz w:val="24"/>
          <w:szCs w:val="24"/>
          <w:highlight w:val="none"/>
        </w:rPr>
        <w:t>为我公司合法代理人，就贵方组织的有关</w:t>
      </w:r>
      <w:r>
        <w:rPr>
          <w:rFonts w:hint="eastAsia" w:hAnsi="宋体"/>
          <w:sz w:val="24"/>
          <w:szCs w:val="24"/>
          <w:highlight w:val="none"/>
          <w:u w:val="single"/>
        </w:rPr>
        <w:t>（项目名称       ）</w:t>
      </w:r>
      <w:r>
        <w:rPr>
          <w:rFonts w:hint="eastAsia" w:hAnsi="宋体"/>
          <w:sz w:val="24"/>
          <w:szCs w:val="24"/>
          <w:highlight w:val="none"/>
        </w:rPr>
        <w:t>（项目编号：</w:t>
      </w:r>
      <w:r>
        <w:rPr>
          <w:rFonts w:hint="eastAsia" w:hAnsi="宋体"/>
          <w:sz w:val="24"/>
          <w:szCs w:val="24"/>
          <w:highlight w:val="none"/>
          <w:u w:val="single"/>
        </w:rPr>
        <w:t xml:space="preserve">                </w:t>
      </w:r>
      <w:r>
        <w:rPr>
          <w:rFonts w:hint="eastAsia" w:hAnsi="宋体"/>
          <w:sz w:val="24"/>
          <w:szCs w:val="24"/>
          <w:highlight w:val="none"/>
        </w:rPr>
        <w:t xml:space="preserve"> ）的</w:t>
      </w:r>
      <w:r>
        <w:rPr>
          <w:rFonts w:hint="eastAsia" w:hAnsi="宋体"/>
          <w:sz w:val="24"/>
          <w:szCs w:val="24"/>
          <w:highlight w:val="none"/>
          <w:lang w:val="en-US" w:eastAsia="zh-CN"/>
        </w:rPr>
        <w:t>投标</w:t>
      </w:r>
      <w:r>
        <w:rPr>
          <w:rFonts w:hint="eastAsia" w:hAnsi="宋体"/>
          <w:sz w:val="24"/>
          <w:szCs w:val="24"/>
          <w:highlight w:val="none"/>
        </w:rPr>
        <w:t>、洽谈、执行等具体事务，签署全部有关文件、文书、协议、合同，本公司对被授权人在本项目中的签名承担全部法律责任。本授权书自</w:t>
      </w:r>
      <w:r>
        <w:rPr>
          <w:rFonts w:hint="eastAsia" w:hAnsi="宋体"/>
          <w:sz w:val="24"/>
          <w:szCs w:val="24"/>
          <w:highlight w:val="none"/>
          <w:lang w:val="en-US" w:eastAsia="zh-CN"/>
        </w:rPr>
        <w:t>开标</w:t>
      </w:r>
      <w:r>
        <w:rPr>
          <w:rFonts w:hint="eastAsia" w:hAnsi="宋体"/>
          <w:sz w:val="24"/>
          <w:szCs w:val="24"/>
          <w:highlight w:val="none"/>
        </w:rPr>
        <w:t>之日起计算有效期为</w:t>
      </w:r>
      <w:r>
        <w:rPr>
          <w:rFonts w:hint="eastAsia" w:hAnsi="宋体"/>
          <w:sz w:val="24"/>
          <w:szCs w:val="24"/>
          <w:highlight w:val="none"/>
          <w:u w:val="single"/>
        </w:rPr>
        <w:t xml:space="preserve">      </w:t>
      </w:r>
      <w:r>
        <w:rPr>
          <w:rFonts w:hint="eastAsia" w:hAnsi="宋体"/>
          <w:sz w:val="24"/>
          <w:szCs w:val="24"/>
          <w:highlight w:val="none"/>
        </w:rPr>
        <w:t>个日历日。</w:t>
      </w:r>
    </w:p>
    <w:p w14:paraId="50426865">
      <w:pPr>
        <w:pStyle w:val="5"/>
        <w:spacing w:line="500" w:lineRule="exact"/>
        <w:ind w:left="-120" w:leftChars="-57" w:firstLine="600" w:firstLineChars="250"/>
        <w:rPr>
          <w:rFonts w:hAnsi="宋体"/>
          <w:sz w:val="24"/>
          <w:szCs w:val="24"/>
        </w:rPr>
      </w:pPr>
    </w:p>
    <w:p w14:paraId="332526A6">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6A2E19F">
      <w:pPr>
        <w:spacing w:line="360" w:lineRule="auto"/>
        <w:ind w:firstLine="424" w:firstLineChars="177"/>
        <w:jc w:val="left"/>
        <w:rPr>
          <w:rFonts w:hint="eastAsia" w:ascii="宋体" w:hAnsi="宋体"/>
          <w:sz w:val="24"/>
          <w:highlight w:val="none"/>
        </w:rPr>
      </w:pPr>
      <w:r>
        <w:rPr>
          <w:rFonts w:hint="eastAsia" w:ascii="宋体" w:hAnsi="宋体"/>
          <w:sz w:val="24"/>
          <w:highlight w:val="none"/>
        </w:rPr>
        <w:t>我</w:t>
      </w:r>
      <w:r>
        <w:rPr>
          <w:rFonts w:ascii="宋体" w:hAnsi="宋体"/>
          <w:sz w:val="24"/>
          <w:highlight w:val="none"/>
        </w:rPr>
        <w:t>单位</w:t>
      </w:r>
      <w:r>
        <w:rPr>
          <w:rFonts w:hint="eastAsia" w:ascii="宋体" w:hAnsi="宋体"/>
          <w:sz w:val="24"/>
          <w:highlight w:val="none"/>
        </w:rPr>
        <w:t>声明参加本次政府采购活动前三年内，在经营活动中没有</w:t>
      </w:r>
      <w:r>
        <w:rPr>
          <w:rFonts w:hint="eastAsia" w:ascii="宋体" w:hAnsi="宋体"/>
          <w:sz w:val="24"/>
          <w:highlight w:val="none"/>
          <w:lang w:eastAsia="zh-CN"/>
        </w:rPr>
        <w:t>重大违法记录</w:t>
      </w:r>
      <w:r>
        <w:rPr>
          <w:rFonts w:hint="eastAsia" w:ascii="宋体" w:hAnsi="宋体"/>
          <w:sz w:val="24"/>
          <w:highlight w:val="none"/>
        </w:rPr>
        <w:t>，以及未被列入失信被执行人、未</w:t>
      </w:r>
      <w:r>
        <w:rPr>
          <w:rFonts w:ascii="宋体" w:hAnsi="宋体"/>
          <w:sz w:val="24"/>
          <w:highlight w:val="none"/>
        </w:rPr>
        <w:t>在</w:t>
      </w:r>
      <w:r>
        <w:rPr>
          <w:rFonts w:hint="eastAsia" w:ascii="宋体" w:hAnsi="宋体" w:cs="Helvetica"/>
          <w:kern w:val="0"/>
          <w:sz w:val="24"/>
          <w:highlight w:val="none"/>
        </w:rPr>
        <w:t>重大税收违法失信主体</w:t>
      </w:r>
      <w:r>
        <w:rPr>
          <w:rFonts w:hint="eastAsia" w:ascii="宋体" w:hAnsi="宋体"/>
          <w:sz w:val="24"/>
          <w:highlight w:val="none"/>
        </w:rPr>
        <w:t>及政府采购严重违法失信行为记录名单中。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DF63355">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A3B16E6">
      <w:pPr>
        <w:spacing w:line="480" w:lineRule="auto"/>
        <w:jc w:val="left"/>
        <w:rPr>
          <w:rFonts w:ascii="宋体" w:hAnsi="宋体"/>
          <w:sz w:val="24"/>
        </w:rPr>
      </w:pPr>
      <w:r>
        <w:rPr>
          <w:rFonts w:ascii="宋体" w:hAnsi="宋体"/>
          <w:sz w:val="24"/>
        </w:rPr>
        <w:br w:type="page"/>
      </w:r>
    </w:p>
    <w:p w14:paraId="1B5D87B5">
      <w:pPr>
        <w:spacing w:line="360" w:lineRule="atLeast"/>
        <w:jc w:val="center"/>
      </w:pP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E2D1AB8"/>
    <w:rsid w:val="21D56EC6"/>
    <w:rsid w:val="26E24792"/>
    <w:rsid w:val="3DAE17FE"/>
    <w:rsid w:val="43F87FF0"/>
    <w:rsid w:val="478A7058"/>
    <w:rsid w:val="65B612A0"/>
    <w:rsid w:val="6671063B"/>
    <w:rsid w:val="7374061D"/>
    <w:rsid w:val="784E5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3033</Words>
  <Characters>3062</Characters>
  <Lines>31</Lines>
  <Paragraphs>8</Paragraphs>
  <TotalTime>0</TotalTime>
  <ScaleCrop>false</ScaleCrop>
  <LinksUpToDate>false</LinksUpToDate>
  <CharactersWithSpaces>3863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2025-11-27T05:44:00Z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