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B62E">
      <w:pPr>
        <w:jc w:val="center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cs="Times New Roman"/>
          <w:b/>
          <w:sz w:val="40"/>
          <w:szCs w:val="40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/>
          <w:sz w:val="40"/>
          <w:szCs w:val="40"/>
          <w:lang w:eastAsia="zh-CN"/>
        </w:rPr>
        <w:t>样品</w:t>
      </w:r>
      <w:r>
        <w:rPr>
          <w:rFonts w:hint="eastAsia" w:ascii="宋体" w:hAnsi="宋体" w:cs="Times New Roman"/>
          <w:b/>
          <w:sz w:val="40"/>
          <w:szCs w:val="40"/>
          <w:lang w:val="en-US" w:eastAsia="zh-CN"/>
        </w:rPr>
        <w:t>递交</w:t>
      </w:r>
      <w:r>
        <w:rPr>
          <w:rFonts w:hint="eastAsia" w:ascii="宋体" w:hAnsi="宋体" w:eastAsia="宋体" w:cs="Times New Roman"/>
          <w:b/>
          <w:sz w:val="40"/>
          <w:szCs w:val="40"/>
          <w:lang w:eastAsia="zh-CN"/>
        </w:rPr>
        <w:t>表</w:t>
      </w:r>
      <w:r>
        <w:rPr>
          <w:rFonts w:hint="eastAsia" w:ascii="宋体" w:hAnsi="宋体" w:eastAsia="宋体" w:cs="Times New Roman"/>
          <w:b/>
          <w:sz w:val="40"/>
          <w:szCs w:val="40"/>
          <w:lang w:val="en-US" w:eastAsia="zh-CN"/>
        </w:rPr>
        <w:t>（包号：</w:t>
      </w:r>
      <w:r>
        <w:rPr>
          <w:rFonts w:hint="eastAsia" w:ascii="宋体" w:hAnsi="宋体" w:eastAsia="宋体" w:cs="Times New Roman"/>
          <w:b/>
          <w:sz w:val="40"/>
          <w:szCs w:val="4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/>
          <w:sz w:val="40"/>
          <w:szCs w:val="40"/>
          <w:lang w:val="en-US" w:eastAsia="zh-CN"/>
        </w:rPr>
        <w:t>）</w:t>
      </w:r>
    </w:p>
    <w:p w14:paraId="4866D48C">
      <w:pPr>
        <w:jc w:val="both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  <w:t>项目名称</w:t>
      </w:r>
      <w:r>
        <w:rPr>
          <w:rFonts w:hint="eastAsia" w:ascii="宋体" w:hAnsi="宋体" w:cs="Times New Roman"/>
          <w:b w:val="0"/>
          <w:bCs/>
          <w:sz w:val="24"/>
          <w:szCs w:val="24"/>
          <w:lang w:val="en-US" w:eastAsia="zh-CN"/>
        </w:rPr>
        <w:t>及编号</w:t>
      </w:r>
      <w:r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cs="Times New Roman"/>
          <w:b w:val="0"/>
          <w:bCs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Times New Roman"/>
          <w:b w:val="0"/>
          <w:bCs/>
          <w:sz w:val="24"/>
          <w:szCs w:val="24"/>
          <w:lang w:val="en-US" w:eastAsia="zh-CN"/>
        </w:rPr>
        <w:t xml:space="preserve">                           投标单位：</w:t>
      </w:r>
      <w:r>
        <w:rPr>
          <w:rFonts w:hint="eastAsia" w:ascii="宋体" w:hAnsi="宋体" w:cs="Times New Roman"/>
          <w:b w:val="0"/>
          <w:bCs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Times New Roman"/>
          <w:b w:val="0"/>
          <w:bCs/>
          <w:sz w:val="24"/>
          <w:szCs w:val="24"/>
          <w:lang w:val="en-US" w:eastAsia="zh-CN"/>
        </w:rPr>
        <w:t xml:space="preserve"> </w:t>
      </w:r>
    </w:p>
    <w:tbl>
      <w:tblPr>
        <w:tblStyle w:val="3"/>
        <w:tblpPr w:leftFromText="180" w:rightFromText="180" w:vertAnchor="text" w:horzAnchor="margin" w:tblpXSpec="center" w:tblpY="158"/>
        <w:tblW w:w="14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3957"/>
        <w:gridCol w:w="3460"/>
        <w:gridCol w:w="3671"/>
        <w:gridCol w:w="2362"/>
      </w:tblGrid>
      <w:tr w14:paraId="471A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349" w:type="dxa"/>
            <w:noWrap w:val="0"/>
            <w:vAlign w:val="center"/>
          </w:tcPr>
          <w:p w14:paraId="2EEC20F6"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957" w:type="dxa"/>
            <w:noWrap w:val="0"/>
            <w:vAlign w:val="center"/>
          </w:tcPr>
          <w:p w14:paraId="670DB8B8"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样品名称</w:t>
            </w:r>
          </w:p>
        </w:tc>
        <w:tc>
          <w:tcPr>
            <w:tcW w:w="3460" w:type="dxa"/>
            <w:noWrap w:val="0"/>
            <w:vAlign w:val="center"/>
          </w:tcPr>
          <w:p w14:paraId="0060FE21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递交数量</w:t>
            </w:r>
          </w:p>
        </w:tc>
        <w:tc>
          <w:tcPr>
            <w:tcW w:w="3671" w:type="dxa"/>
            <w:noWrap w:val="0"/>
            <w:vAlign w:val="center"/>
          </w:tcPr>
          <w:p w14:paraId="649FB854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是否附有质</w:t>
            </w:r>
          </w:p>
          <w:p w14:paraId="31B980CA">
            <w:pPr>
              <w:spacing w:line="240" w:lineRule="auto"/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量检验报告</w:t>
            </w:r>
          </w:p>
        </w:tc>
        <w:tc>
          <w:tcPr>
            <w:tcW w:w="2362" w:type="dxa"/>
            <w:noWrap w:val="0"/>
            <w:vAlign w:val="center"/>
          </w:tcPr>
          <w:p w14:paraId="786EEA98"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 w14:paraId="6EB1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49" w:type="dxa"/>
            <w:noWrap w:val="0"/>
            <w:vAlign w:val="center"/>
          </w:tcPr>
          <w:p w14:paraId="79479F55">
            <w:pPr>
              <w:spacing w:line="240" w:lineRule="exact"/>
              <w:ind w:firstLine="236" w:firstLineChars="98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3957" w:type="dxa"/>
            <w:noWrap w:val="0"/>
            <w:vAlign w:val="center"/>
          </w:tcPr>
          <w:p w14:paraId="18133132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3A88EB34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7FA1CC8E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5F2A0DB9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6F04A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349" w:type="dxa"/>
            <w:noWrap w:val="0"/>
            <w:vAlign w:val="center"/>
          </w:tcPr>
          <w:p w14:paraId="5B6FDC27">
            <w:pPr>
              <w:spacing w:line="240" w:lineRule="exact"/>
              <w:ind w:firstLine="236" w:firstLineChars="98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</w:t>
            </w:r>
          </w:p>
        </w:tc>
        <w:tc>
          <w:tcPr>
            <w:tcW w:w="3957" w:type="dxa"/>
            <w:noWrap w:val="0"/>
            <w:vAlign w:val="center"/>
          </w:tcPr>
          <w:p w14:paraId="789E4D9C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2296BD05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4314C70B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209F96AB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7530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9" w:type="dxa"/>
            <w:noWrap w:val="0"/>
            <w:vAlign w:val="center"/>
          </w:tcPr>
          <w:p w14:paraId="32C0659C">
            <w:pPr>
              <w:spacing w:line="240" w:lineRule="exact"/>
              <w:ind w:firstLine="236" w:firstLineChars="98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3</w:t>
            </w:r>
          </w:p>
        </w:tc>
        <w:tc>
          <w:tcPr>
            <w:tcW w:w="3957" w:type="dxa"/>
            <w:noWrap w:val="0"/>
            <w:vAlign w:val="center"/>
          </w:tcPr>
          <w:p w14:paraId="7DE90A8A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31C782CA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67DCC3BA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38270D88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6FC2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49" w:type="dxa"/>
            <w:noWrap w:val="0"/>
            <w:vAlign w:val="center"/>
          </w:tcPr>
          <w:p w14:paraId="54F57E32">
            <w:pPr>
              <w:spacing w:line="240" w:lineRule="exact"/>
              <w:ind w:firstLine="236" w:firstLineChars="98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</w:t>
            </w:r>
          </w:p>
        </w:tc>
        <w:tc>
          <w:tcPr>
            <w:tcW w:w="3957" w:type="dxa"/>
            <w:noWrap w:val="0"/>
            <w:vAlign w:val="center"/>
          </w:tcPr>
          <w:p w14:paraId="4D47876E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00F3DE6E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73717BDE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69E92E86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6DC6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49" w:type="dxa"/>
            <w:noWrap w:val="0"/>
            <w:vAlign w:val="center"/>
          </w:tcPr>
          <w:p w14:paraId="7EC87D82">
            <w:pPr>
              <w:spacing w:line="240" w:lineRule="exact"/>
              <w:ind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957" w:type="dxa"/>
            <w:noWrap w:val="0"/>
            <w:vAlign w:val="center"/>
          </w:tcPr>
          <w:p w14:paraId="2AF2303C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5946B766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0736261B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5EBCA590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56CDB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49" w:type="dxa"/>
            <w:noWrap w:val="0"/>
            <w:vAlign w:val="center"/>
          </w:tcPr>
          <w:p w14:paraId="769E57AB">
            <w:pPr>
              <w:spacing w:line="240" w:lineRule="exact"/>
              <w:ind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3957" w:type="dxa"/>
            <w:noWrap w:val="0"/>
            <w:vAlign w:val="center"/>
          </w:tcPr>
          <w:p w14:paraId="2D0DAF11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460" w:type="dxa"/>
            <w:noWrap w:val="0"/>
            <w:vAlign w:val="center"/>
          </w:tcPr>
          <w:p w14:paraId="6244365F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671" w:type="dxa"/>
            <w:noWrap w:val="0"/>
            <w:vAlign w:val="center"/>
          </w:tcPr>
          <w:p w14:paraId="6187F2F7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362" w:type="dxa"/>
            <w:noWrap w:val="0"/>
            <w:vAlign w:val="center"/>
          </w:tcPr>
          <w:p w14:paraId="0620029A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</w:tbl>
    <w:p w14:paraId="1083BDE4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我单位承诺</w:t>
      </w:r>
      <w:r>
        <w:rPr>
          <w:rFonts w:hint="default"/>
          <w:b/>
          <w:bCs/>
          <w:sz w:val="24"/>
          <w:szCs w:val="24"/>
          <w:lang w:val="en-US" w:eastAsia="zh-CN"/>
        </w:rPr>
        <w:t>所递交样品均为自身生产的合格产品，</w:t>
      </w:r>
      <w:r>
        <w:rPr>
          <w:rFonts w:hint="eastAsia"/>
          <w:b/>
          <w:bCs/>
          <w:sz w:val="24"/>
          <w:szCs w:val="24"/>
          <w:lang w:val="en-US" w:eastAsia="zh-CN"/>
        </w:rPr>
        <w:t>若中标</w:t>
      </w:r>
      <w:r>
        <w:rPr>
          <w:rFonts w:hint="default"/>
          <w:b/>
          <w:bCs/>
          <w:sz w:val="24"/>
          <w:szCs w:val="24"/>
          <w:lang w:val="en-US" w:eastAsia="zh-CN"/>
        </w:rPr>
        <w:t>与实际供货产品质量一致；本表格所填写信息及所附</w:t>
      </w:r>
      <w:r>
        <w:rPr>
          <w:rFonts w:hint="eastAsia"/>
          <w:b/>
          <w:bCs/>
          <w:sz w:val="24"/>
          <w:szCs w:val="24"/>
          <w:lang w:val="en-US" w:eastAsia="zh-CN"/>
        </w:rPr>
        <w:t>质量检验</w:t>
      </w:r>
      <w:r>
        <w:rPr>
          <w:rFonts w:hint="default"/>
          <w:b/>
          <w:bCs/>
          <w:sz w:val="24"/>
          <w:szCs w:val="24"/>
          <w:lang w:val="en-US" w:eastAsia="zh-CN"/>
        </w:rPr>
        <w:t>报告均真实、准确、完整，如有虚假，愿承担相应责任；</w:t>
      </w:r>
      <w:r>
        <w:rPr>
          <w:rFonts w:hint="eastAsia"/>
          <w:b/>
          <w:bCs/>
          <w:sz w:val="24"/>
          <w:szCs w:val="24"/>
          <w:lang w:val="en-US" w:eastAsia="zh-CN"/>
        </w:rPr>
        <w:t>我单位</w:t>
      </w:r>
      <w:r>
        <w:rPr>
          <w:rFonts w:hint="default"/>
          <w:b/>
          <w:bCs/>
          <w:sz w:val="24"/>
          <w:szCs w:val="24"/>
          <w:lang w:val="en-US" w:eastAsia="zh-CN"/>
        </w:rPr>
        <w:t>知晓样品将用于</w:t>
      </w:r>
      <w:r>
        <w:rPr>
          <w:rFonts w:hint="eastAsia"/>
          <w:b/>
          <w:bCs/>
          <w:sz w:val="24"/>
          <w:szCs w:val="24"/>
          <w:lang w:val="en-US" w:eastAsia="zh-CN"/>
        </w:rPr>
        <w:t>评审时</w:t>
      </w:r>
      <w:r>
        <w:rPr>
          <w:rFonts w:hint="default"/>
          <w:b/>
          <w:bCs/>
          <w:sz w:val="24"/>
          <w:szCs w:val="24"/>
          <w:lang w:val="en-US" w:eastAsia="zh-CN"/>
        </w:rPr>
        <w:t>质量检测，同意根据</w:t>
      </w:r>
      <w:r>
        <w:rPr>
          <w:rFonts w:hint="eastAsia"/>
          <w:b/>
          <w:bCs/>
          <w:sz w:val="24"/>
          <w:szCs w:val="24"/>
          <w:lang w:val="en-US" w:eastAsia="zh-CN"/>
        </w:rPr>
        <w:t>招标文件要求</w:t>
      </w:r>
      <w:r>
        <w:rPr>
          <w:rFonts w:hint="default"/>
          <w:b/>
          <w:bCs/>
          <w:sz w:val="24"/>
          <w:szCs w:val="24"/>
          <w:lang w:val="en-US" w:eastAsia="zh-CN"/>
        </w:rPr>
        <w:t>进行检验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 w14:paraId="23F7D32A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75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注：1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. </w:t>
      </w:r>
      <w:r>
        <w:rPr>
          <w:rFonts w:hint="default"/>
          <w:b/>
          <w:bCs/>
          <w:sz w:val="24"/>
          <w:szCs w:val="24"/>
          <w:lang w:val="en-US" w:eastAsia="zh-CN"/>
        </w:rPr>
        <w:t>所附</w:t>
      </w:r>
      <w:r>
        <w:rPr>
          <w:rFonts w:hint="eastAsia"/>
          <w:b/>
          <w:bCs/>
          <w:sz w:val="24"/>
          <w:szCs w:val="24"/>
          <w:lang w:val="en-US" w:eastAsia="zh-CN"/>
        </w:rPr>
        <w:t>质量检验</w:t>
      </w:r>
      <w:r>
        <w:rPr>
          <w:rFonts w:hint="default"/>
          <w:b/>
          <w:bCs/>
          <w:sz w:val="24"/>
          <w:szCs w:val="24"/>
          <w:lang w:val="en-US" w:eastAsia="zh-CN"/>
        </w:rPr>
        <w:t>报告</w:t>
      </w:r>
      <w:r>
        <w:rPr>
          <w:rFonts w:hint="eastAsia"/>
          <w:b/>
          <w:bCs/>
          <w:sz w:val="24"/>
          <w:szCs w:val="24"/>
          <w:lang w:val="en-US" w:eastAsia="zh-CN"/>
        </w:rPr>
        <w:t>须</w:t>
      </w:r>
      <w:r>
        <w:rPr>
          <w:rFonts w:hint="default"/>
          <w:b/>
          <w:bCs/>
          <w:sz w:val="24"/>
          <w:szCs w:val="24"/>
          <w:lang w:val="en-US" w:eastAsia="zh-CN"/>
        </w:rPr>
        <w:t>加盖供应商公章，复印件</w:t>
      </w:r>
      <w:r>
        <w:rPr>
          <w:rFonts w:hint="eastAsia"/>
          <w:b/>
          <w:bCs/>
          <w:sz w:val="24"/>
          <w:szCs w:val="24"/>
          <w:lang w:val="en-US" w:eastAsia="zh-CN"/>
        </w:rPr>
        <w:t>须</w:t>
      </w:r>
      <w:r>
        <w:rPr>
          <w:rFonts w:hint="default"/>
          <w:b/>
          <w:bCs/>
          <w:sz w:val="24"/>
          <w:szCs w:val="24"/>
          <w:lang w:val="en-US" w:eastAsia="zh-CN"/>
        </w:rPr>
        <w:t>注明</w:t>
      </w:r>
      <w:r>
        <w:rPr>
          <w:rFonts w:hint="eastAsia"/>
          <w:b/>
          <w:bCs/>
          <w:sz w:val="24"/>
          <w:szCs w:val="24"/>
          <w:lang w:val="en-US" w:eastAsia="zh-CN"/>
        </w:rPr>
        <w:t>“</w:t>
      </w:r>
      <w:r>
        <w:rPr>
          <w:rFonts w:hint="default"/>
          <w:b/>
          <w:bCs/>
          <w:sz w:val="24"/>
          <w:szCs w:val="24"/>
          <w:lang w:val="en-US" w:eastAsia="zh-CN"/>
        </w:rPr>
        <w:t>与原件一致</w:t>
      </w:r>
      <w:r>
        <w:rPr>
          <w:rFonts w:hint="eastAsia"/>
          <w:b/>
          <w:bCs/>
          <w:sz w:val="24"/>
          <w:szCs w:val="24"/>
          <w:lang w:val="en-US" w:eastAsia="zh-CN"/>
        </w:rPr>
        <w:t>”；</w:t>
      </w:r>
    </w:p>
    <w:p w14:paraId="061A9F7C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904" w:firstLineChars="375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 本表一式两份，投标人与样品接收单位各执一份。</w:t>
      </w:r>
    </w:p>
    <w:p w14:paraId="13F186D5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904" w:firstLineChars="375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3. 样品递交详细要求见招标文件第三章“招标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项目技术、服务、商务及其他要求”、“评分标准”。</w:t>
      </w:r>
    </w:p>
    <w:p w14:paraId="36B31FE5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投标单位名称：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（加盖公章）</w:t>
      </w:r>
    </w:p>
    <w:p w14:paraId="21D87541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样品递交人（签字或盖章）：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</w:p>
    <w:p w14:paraId="7DE75B99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递交日期：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 w14:paraId="1F916CAA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手机号码：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 w14:paraId="3C1825D5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样品接收人</w:t>
      </w:r>
      <w:r>
        <w:rPr>
          <w:rFonts w:hint="eastAsia"/>
          <w:sz w:val="24"/>
          <w:szCs w:val="24"/>
          <w:u w:val="none"/>
          <w:lang w:val="en-US" w:eastAsia="zh-CN"/>
        </w:rPr>
        <w:t>（签字或盖章）</w:t>
      </w:r>
      <w:r>
        <w:rPr>
          <w:rFonts w:hint="eastAsia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</w:p>
    <w:p w14:paraId="2AB8B011">
      <w:pPr>
        <w:keepNext w:val="0"/>
        <w:keepLines w:val="0"/>
        <w:pageBreakBefore w:val="0"/>
        <w:widowControl w:val="0"/>
        <w:tabs>
          <w:tab w:val="left" w:pos="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358" w:firstLineChars="3066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接收日期：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2F73"/>
    <w:rsid w:val="007B0DC4"/>
    <w:rsid w:val="11980E65"/>
    <w:rsid w:val="152E1944"/>
    <w:rsid w:val="1B061813"/>
    <w:rsid w:val="2DA53BBF"/>
    <w:rsid w:val="37415865"/>
    <w:rsid w:val="3E8D2F73"/>
    <w:rsid w:val="692C0C80"/>
    <w:rsid w:val="7C5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cs="Times New Roman" w:eastAsiaTheme="majorEastAsia"/>
      <w:b/>
      <w:bCs/>
      <w:sz w:val="32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cs="Times New Roman" w:eastAsiaTheme="majorEastAsia"/>
      <w:b/>
      <w:bCs/>
      <w:kern w:val="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</Words>
  <Characters>4</Characters>
  <Lines>0</Lines>
  <Paragraphs>0</Paragraphs>
  <TotalTime>5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2025-05-06T07:33:00Z</dcterms:created>
  <dc:creator>小疙瘩</dc:creator>
  <cp:lastModifiedBy>小疙瘩</cp:lastModifiedBy>
  <dcterms:modified xsi:type="dcterms:W3CDTF">2025-11-24T03:42:59Z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2478100DC26148CF903AF9031AC3A645_11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