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06CF50">
      <w:pPr>
        <w:keepNext/>
        <w:keepLines/>
        <w:spacing w:line="360" w:lineRule="auto"/>
        <w:jc w:val="center"/>
        <w:outlineLvl w:val="2"/>
        <w:rPr>
          <w:rFonts w:ascii="宋体" w:hAnsi="宋体"/>
          <w:b/>
          <w:color w:val="000000"/>
          <w:sz w:val="28"/>
          <w:szCs w:val="28"/>
        </w:rPr>
      </w:pPr>
      <w:r>
        <w:rPr>
          <w:rFonts w:hint="eastAsia" w:ascii="宋体" w:hAnsi="宋体" w:cs="宋体"/>
          <w:b/>
          <w:bCs/>
          <w:sz w:val="32"/>
          <w:szCs w:val="32"/>
        </w:rPr>
        <w:t>供应商</w:t>
      </w:r>
      <w:r>
        <w:rPr>
          <w:rFonts w:hint="eastAsia"/>
          <w:b/>
          <w:bCs/>
          <w:sz w:val="32"/>
          <w:szCs w:val="32"/>
        </w:rPr>
        <w:t>应提交的相关资格证明材料</w:t>
      </w:r>
    </w:p>
    <w:p w14:paraId="6ADB6DA1">
      <w:pPr>
        <w:keepNext w:val="0"/>
        <w:keepLines w:val="0"/>
        <w:pageBreakBefore w:val="0"/>
        <w:widowControl/>
        <w:kinsoku/>
        <w:wordWrap/>
        <w:overflowPunct/>
        <w:topLinePunct w:val="0"/>
        <w:autoSpaceDE w:val="0"/>
        <w:autoSpaceDN w:val="0"/>
        <w:bidi w:val="0"/>
        <w:adjustRightInd/>
        <w:snapToGrid/>
        <w:spacing w:line="480" w:lineRule="exact"/>
        <w:jc w:val="left"/>
        <w:textAlignment w:val="auto"/>
      </w:pPr>
      <w:r>
        <w:rPr>
          <w:rFonts w:hint="eastAsia" w:ascii="宋体" w:hAnsi="宋体"/>
          <w:b/>
          <w:color w:val="000000"/>
          <w:sz w:val="24"/>
          <w:szCs w:val="24"/>
        </w:rPr>
        <w:t>以下资格审查资料在磋商响应文件中需提供加盖公章的复印件：</w:t>
      </w:r>
    </w:p>
    <w:p w14:paraId="7926C7D0">
      <w:pPr>
        <w:pStyle w:val="14"/>
        <w:pageBreakBefore w:val="0"/>
        <w:kinsoku/>
        <w:wordWrap/>
        <w:overflowPunct/>
        <w:topLinePunct w:val="0"/>
        <w:bidi w:val="0"/>
        <w:adjustRightInd/>
        <w:snapToGrid/>
        <w:spacing w:line="480" w:lineRule="exact"/>
        <w:ind w:firstLine="496" w:firstLineChars="200"/>
        <w:textAlignment w:val="auto"/>
        <w:rPr>
          <w:rFonts w:hint="default" w:ascii="宋体" w:hAnsi="宋体" w:eastAsia="宋体" w:cs="宋体"/>
          <w:color w:val="000000"/>
          <w:spacing w:val="4"/>
          <w:sz w:val="24"/>
          <w:szCs w:val="24"/>
          <w:lang w:val="en-US" w:eastAsia="zh-CN" w:bidi="ar-SA"/>
        </w:rPr>
      </w:pPr>
      <w:r>
        <w:rPr>
          <w:rFonts w:hint="eastAsia" w:ascii="宋体" w:hAnsi="宋体" w:eastAsia="宋体" w:cs="宋体"/>
          <w:color w:val="000000"/>
          <w:spacing w:val="4"/>
          <w:sz w:val="24"/>
          <w:szCs w:val="24"/>
          <w:lang w:val="en-US" w:eastAsia="zh-CN" w:bidi="ar-SA"/>
        </w:rPr>
        <w:t>一、基本资格条件</w:t>
      </w:r>
    </w:p>
    <w:p w14:paraId="32772B8B">
      <w:pPr>
        <w:pageBreakBefore w:val="0"/>
        <w:kinsoku/>
        <w:wordWrap/>
        <w:overflowPunct/>
        <w:topLinePunct w:val="0"/>
        <w:bidi w:val="0"/>
        <w:adjustRightInd/>
        <w:snapToGrid/>
        <w:spacing w:line="480" w:lineRule="exact"/>
        <w:ind w:firstLine="496" w:firstLineChars="200"/>
        <w:textAlignment w:val="auto"/>
        <w:rPr>
          <w:rFonts w:hint="eastAsia" w:ascii="宋体" w:hAnsi="宋体" w:eastAsia="宋体" w:cs="宋体"/>
          <w:color w:val="000000"/>
          <w:spacing w:val="4"/>
          <w:sz w:val="24"/>
          <w:szCs w:val="24"/>
          <w:lang w:val="en-US" w:eastAsia="zh-CN" w:bidi="ar-SA"/>
        </w:rPr>
      </w:pPr>
      <w:r>
        <w:rPr>
          <w:rFonts w:hint="eastAsia" w:ascii="宋体" w:hAnsi="宋体" w:eastAsia="宋体" w:cs="宋体"/>
          <w:color w:val="000000"/>
          <w:spacing w:val="4"/>
          <w:sz w:val="24"/>
          <w:szCs w:val="24"/>
          <w:lang w:val="en-US" w:eastAsia="zh-CN" w:bidi="ar-SA"/>
        </w:rPr>
        <w:t>1.营业执照：具有独立承担民事责任能力的法人、其他组织或自然人，并出具合法有效的营业执照（三证合一或五证合一）或事业单位法人证书等国家规定的相关证明，自然人参与的提供其身份证明。</w:t>
      </w:r>
    </w:p>
    <w:p w14:paraId="7F62D469">
      <w:pPr>
        <w:pageBreakBefore w:val="0"/>
        <w:kinsoku/>
        <w:wordWrap/>
        <w:overflowPunct/>
        <w:topLinePunct w:val="0"/>
        <w:bidi w:val="0"/>
        <w:adjustRightInd/>
        <w:snapToGrid/>
        <w:spacing w:line="480" w:lineRule="exact"/>
        <w:ind w:firstLine="496" w:firstLineChars="200"/>
        <w:textAlignment w:val="auto"/>
        <w:rPr>
          <w:rFonts w:hint="eastAsia" w:ascii="宋体" w:hAnsi="宋体" w:eastAsia="宋体" w:cs="宋体"/>
          <w:color w:val="000000"/>
          <w:spacing w:val="4"/>
          <w:sz w:val="24"/>
          <w:szCs w:val="24"/>
          <w:lang w:val="en-US" w:eastAsia="zh-CN" w:bidi="ar-SA"/>
        </w:rPr>
      </w:pPr>
      <w:r>
        <w:rPr>
          <w:rFonts w:hint="eastAsia" w:ascii="宋体" w:hAnsi="宋体" w:eastAsia="宋体" w:cs="宋体"/>
          <w:color w:val="000000"/>
          <w:spacing w:val="4"/>
          <w:sz w:val="24"/>
          <w:szCs w:val="24"/>
          <w:lang w:val="en-US" w:eastAsia="zh-CN" w:bidi="ar-SA"/>
        </w:rPr>
        <w:t>2、税收缴纳证明：提供2025年1月至今连续三个月的税收缴纳凭据（时间以税款所属日期为准、税种须包含增值税或企业所得税），凭据应有税务机关或代收机关的公章或业务专用章。依法免税或无须缴纳税款的投标人，应提供相关证明文件。</w:t>
      </w:r>
    </w:p>
    <w:p w14:paraId="6031901C">
      <w:pPr>
        <w:pageBreakBefore w:val="0"/>
        <w:kinsoku/>
        <w:wordWrap/>
        <w:overflowPunct/>
        <w:topLinePunct w:val="0"/>
        <w:bidi w:val="0"/>
        <w:adjustRightInd/>
        <w:snapToGrid/>
        <w:spacing w:line="480" w:lineRule="exact"/>
        <w:ind w:firstLine="496" w:firstLineChars="200"/>
        <w:textAlignment w:val="auto"/>
        <w:rPr>
          <w:rFonts w:hint="eastAsia" w:ascii="宋体" w:hAnsi="宋体" w:eastAsia="宋体" w:cs="宋体"/>
          <w:color w:val="000000"/>
          <w:spacing w:val="4"/>
          <w:sz w:val="24"/>
          <w:szCs w:val="24"/>
          <w:lang w:val="en-US" w:eastAsia="zh-CN" w:bidi="ar-SA"/>
        </w:rPr>
      </w:pPr>
      <w:r>
        <w:rPr>
          <w:rFonts w:hint="eastAsia" w:ascii="宋体" w:hAnsi="宋体" w:eastAsia="宋体" w:cs="宋体"/>
          <w:color w:val="000000"/>
          <w:spacing w:val="4"/>
          <w:sz w:val="24"/>
          <w:szCs w:val="24"/>
          <w:lang w:val="en-US" w:eastAsia="zh-CN" w:bidi="ar-SA"/>
        </w:rPr>
        <w:t>3、社会保障资金缴纳证明：社会保障资金缴纳证明：提供2025年5月至今三个月的社保缴纳凭据或社保机构开具的社会保险参保缴纳情况证明。依法不需要缴纳社会保障资金的单位应提供相关证明材料。（复印件均加盖公章）</w:t>
      </w:r>
    </w:p>
    <w:p w14:paraId="0F9FC23A">
      <w:pPr>
        <w:pageBreakBefore w:val="0"/>
        <w:kinsoku/>
        <w:wordWrap/>
        <w:overflowPunct/>
        <w:topLinePunct w:val="0"/>
        <w:bidi w:val="0"/>
        <w:adjustRightInd/>
        <w:snapToGrid/>
        <w:spacing w:line="480" w:lineRule="exact"/>
        <w:ind w:firstLine="496" w:firstLineChars="200"/>
        <w:textAlignment w:val="auto"/>
        <w:rPr>
          <w:rFonts w:hint="eastAsia" w:ascii="宋体" w:hAnsi="宋体" w:eastAsia="宋体" w:cs="宋体"/>
          <w:color w:val="000000"/>
          <w:spacing w:val="4"/>
          <w:sz w:val="24"/>
          <w:szCs w:val="24"/>
          <w:lang w:val="en-US" w:eastAsia="zh-CN" w:bidi="ar-SA"/>
        </w:rPr>
      </w:pPr>
      <w:r>
        <w:rPr>
          <w:rFonts w:hint="eastAsia" w:ascii="宋体" w:hAnsi="宋体" w:eastAsia="宋体" w:cs="宋体"/>
          <w:color w:val="000000"/>
          <w:spacing w:val="4"/>
          <w:sz w:val="24"/>
          <w:szCs w:val="24"/>
          <w:lang w:val="en-US" w:eastAsia="zh-CN" w:bidi="ar-SA"/>
        </w:rPr>
        <w:t>4、授权函：法人提交法定代表人身份证明原件或者法定代表人授权委托书原件，及提供被授权代表人在投标单位近三个月的社保证明并附法定代表人身份证明原件，自然人提交身份证复印件。</w:t>
      </w:r>
    </w:p>
    <w:p w14:paraId="648F9F72">
      <w:pPr>
        <w:pageBreakBefore w:val="0"/>
        <w:kinsoku/>
        <w:wordWrap/>
        <w:overflowPunct/>
        <w:topLinePunct w:val="0"/>
        <w:bidi w:val="0"/>
        <w:adjustRightInd/>
        <w:snapToGrid/>
        <w:spacing w:line="480" w:lineRule="exact"/>
        <w:ind w:firstLine="496" w:firstLineChars="200"/>
        <w:textAlignment w:val="auto"/>
        <w:rPr>
          <w:rFonts w:hint="eastAsia" w:ascii="宋体" w:hAnsi="宋体" w:eastAsia="宋体" w:cs="宋体"/>
          <w:color w:val="000000"/>
          <w:spacing w:val="4"/>
          <w:sz w:val="24"/>
          <w:szCs w:val="24"/>
          <w:lang w:val="en-US" w:eastAsia="zh-CN" w:bidi="ar-SA"/>
        </w:rPr>
      </w:pPr>
      <w:r>
        <w:rPr>
          <w:rFonts w:hint="eastAsia" w:ascii="宋体" w:hAnsi="宋体" w:eastAsia="宋体" w:cs="宋体"/>
          <w:color w:val="000000"/>
          <w:spacing w:val="4"/>
          <w:sz w:val="24"/>
          <w:szCs w:val="24"/>
          <w:lang w:val="en-US" w:eastAsia="zh-CN" w:bidi="ar-SA"/>
        </w:rPr>
        <w:t>5、财产状况报告：提供具有财务审计资质单位出具合法有效的2024年度财务报告（包括“四表一注”，即资产负债表、利润表、现金流量表、所有者权益变动表及其附注，成立时间至提交投标文件截止时间不足一年的可提供成立后任意时段的资产负债表）或开标前六个月内其基本账户银行出具的资信证明或政府采购信用担保机构出具的担保函；（以上三种形式的资料提供任何一种即可）。</w:t>
      </w:r>
    </w:p>
    <w:p w14:paraId="58093D98">
      <w:pPr>
        <w:pageBreakBefore w:val="0"/>
        <w:kinsoku/>
        <w:wordWrap/>
        <w:overflowPunct/>
        <w:topLinePunct w:val="0"/>
        <w:bidi w:val="0"/>
        <w:adjustRightInd/>
        <w:snapToGrid/>
        <w:spacing w:line="480" w:lineRule="exact"/>
        <w:ind w:firstLine="496" w:firstLineChars="200"/>
        <w:textAlignment w:val="auto"/>
        <w:rPr>
          <w:rFonts w:hint="eastAsia" w:ascii="宋体" w:hAnsi="宋体" w:eastAsia="宋体" w:cs="宋体"/>
          <w:color w:val="000000"/>
          <w:spacing w:val="4"/>
          <w:sz w:val="24"/>
          <w:szCs w:val="24"/>
          <w:lang w:val="en-US" w:eastAsia="zh-CN" w:bidi="ar-SA"/>
        </w:rPr>
      </w:pPr>
      <w:r>
        <w:rPr>
          <w:rFonts w:hint="eastAsia" w:ascii="宋体" w:hAnsi="宋体" w:eastAsia="宋体" w:cs="宋体"/>
          <w:color w:val="000000"/>
          <w:spacing w:val="4"/>
          <w:sz w:val="24"/>
          <w:szCs w:val="24"/>
          <w:lang w:val="en-US" w:eastAsia="zh-CN" w:bidi="ar-SA"/>
        </w:rPr>
        <w:t>6、无重大违法记录的书面声明：提供参加本次政府采购活动前3年内，在经营活动中没有重大违法记录的书面声明。</w:t>
      </w:r>
    </w:p>
    <w:p w14:paraId="6E5241D2">
      <w:pPr>
        <w:pageBreakBefore w:val="0"/>
        <w:kinsoku/>
        <w:wordWrap/>
        <w:overflowPunct/>
        <w:topLinePunct w:val="0"/>
        <w:bidi w:val="0"/>
        <w:adjustRightInd/>
        <w:snapToGrid/>
        <w:spacing w:line="480" w:lineRule="exact"/>
        <w:ind w:firstLine="496" w:firstLineChars="200"/>
        <w:textAlignment w:val="auto"/>
        <w:rPr>
          <w:rFonts w:hint="eastAsia" w:ascii="宋体" w:hAnsi="宋体" w:eastAsia="宋体" w:cs="宋体"/>
          <w:color w:val="000000"/>
          <w:spacing w:val="4"/>
          <w:sz w:val="24"/>
          <w:szCs w:val="24"/>
          <w:lang w:val="en-US" w:eastAsia="zh-CN" w:bidi="ar-SA"/>
        </w:rPr>
      </w:pPr>
      <w:r>
        <w:rPr>
          <w:rFonts w:hint="eastAsia" w:ascii="宋体" w:hAnsi="宋体" w:eastAsia="宋体" w:cs="宋体"/>
          <w:color w:val="000000"/>
          <w:spacing w:val="4"/>
          <w:sz w:val="24"/>
          <w:szCs w:val="24"/>
          <w:lang w:val="en-US" w:eastAsia="zh-CN" w:bidi="ar-SA"/>
        </w:rPr>
        <w:t>7、信用中国：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p w14:paraId="5A6A38BA">
      <w:pPr>
        <w:pageBreakBefore w:val="0"/>
        <w:kinsoku/>
        <w:wordWrap/>
        <w:overflowPunct/>
        <w:topLinePunct w:val="0"/>
        <w:bidi w:val="0"/>
        <w:adjustRightInd/>
        <w:snapToGrid/>
        <w:spacing w:line="480" w:lineRule="exact"/>
        <w:ind w:firstLine="496" w:firstLineChars="200"/>
        <w:textAlignment w:val="auto"/>
        <w:rPr>
          <w:rFonts w:hint="eastAsia" w:ascii="宋体" w:hAnsi="宋体" w:eastAsia="宋体" w:cs="宋体"/>
          <w:color w:val="000000"/>
          <w:spacing w:val="4"/>
          <w:sz w:val="24"/>
          <w:szCs w:val="24"/>
          <w:lang w:val="en-US" w:eastAsia="zh-CN" w:bidi="ar-SA"/>
        </w:rPr>
      </w:pPr>
      <w:r>
        <w:rPr>
          <w:rFonts w:hint="eastAsia" w:ascii="宋体" w:hAnsi="宋体" w:eastAsia="宋体" w:cs="宋体"/>
          <w:color w:val="000000"/>
          <w:spacing w:val="4"/>
          <w:sz w:val="24"/>
          <w:szCs w:val="24"/>
          <w:lang w:val="en-US" w:eastAsia="zh-CN" w:bidi="ar-SA"/>
        </w:rPr>
        <w:t>8、承诺书</w:t>
      </w:r>
      <w:r>
        <w:rPr>
          <w:rFonts w:hint="eastAsia" w:ascii="宋体" w:hAnsi="宋体" w:cs="宋体"/>
          <w:color w:val="000000"/>
          <w:spacing w:val="4"/>
          <w:sz w:val="24"/>
          <w:szCs w:val="24"/>
          <w:lang w:val="en-US" w:eastAsia="zh-CN" w:bidi="ar-SA"/>
        </w:rPr>
        <w:t>及相关截图</w:t>
      </w:r>
      <w:r>
        <w:rPr>
          <w:rFonts w:hint="eastAsia" w:ascii="宋体" w:hAnsi="宋体" w:eastAsia="宋体" w:cs="宋体"/>
          <w:color w:val="000000"/>
          <w:spacing w:val="4"/>
          <w:sz w:val="24"/>
          <w:szCs w:val="24"/>
          <w:lang w:val="en-US" w:eastAsia="zh-CN" w:bidi="ar-SA"/>
        </w:rPr>
        <w:t>：未被列入军队供应商暂停名单</w:t>
      </w:r>
      <w:r>
        <w:rPr>
          <w:rFonts w:hint="eastAsia" w:ascii="宋体" w:hAnsi="宋体" w:cs="宋体"/>
          <w:color w:val="000000"/>
          <w:spacing w:val="4"/>
          <w:sz w:val="24"/>
          <w:szCs w:val="24"/>
          <w:lang w:val="en-US" w:eastAsia="zh-CN" w:bidi="ar-SA"/>
        </w:rPr>
        <w:t>及未在军队采购供应商失信名单的截图。</w:t>
      </w:r>
      <w:r>
        <w:rPr>
          <w:rFonts w:hint="eastAsia" w:ascii="宋体" w:hAnsi="宋体" w:eastAsia="宋体" w:cs="宋体"/>
          <w:color w:val="000000"/>
          <w:spacing w:val="4"/>
          <w:sz w:val="24"/>
          <w:szCs w:val="24"/>
          <w:lang w:val="en-US" w:eastAsia="zh-CN" w:bidi="ar-SA"/>
        </w:rPr>
        <w:t>未在军队采购供应商失信名单禁入处罚期内的承诺书</w:t>
      </w:r>
      <w:r>
        <w:rPr>
          <w:rFonts w:hint="eastAsia" w:ascii="宋体" w:hAnsi="宋体" w:cs="宋体"/>
          <w:color w:val="000000"/>
          <w:spacing w:val="4"/>
          <w:sz w:val="24"/>
          <w:szCs w:val="24"/>
          <w:lang w:val="en-US" w:eastAsia="zh-CN" w:bidi="ar-SA"/>
        </w:rPr>
        <w:t>。（格式自拟）</w:t>
      </w:r>
      <w:bookmarkStart w:id="6" w:name="_GoBack"/>
      <w:bookmarkEnd w:id="6"/>
    </w:p>
    <w:p w14:paraId="3DBD645B">
      <w:pPr>
        <w:pageBreakBefore w:val="0"/>
        <w:kinsoku/>
        <w:wordWrap/>
        <w:overflowPunct/>
        <w:topLinePunct w:val="0"/>
        <w:bidi w:val="0"/>
        <w:adjustRightInd/>
        <w:snapToGrid/>
        <w:spacing w:line="480" w:lineRule="exact"/>
        <w:ind w:firstLine="496" w:firstLineChars="200"/>
        <w:textAlignment w:val="auto"/>
        <w:rPr>
          <w:rFonts w:hint="eastAsia" w:ascii="宋体" w:hAnsi="宋体" w:eastAsia="宋体" w:cs="宋体"/>
          <w:color w:val="000000"/>
          <w:spacing w:val="4"/>
          <w:sz w:val="24"/>
          <w:szCs w:val="24"/>
          <w:lang w:val="en-US" w:eastAsia="zh-CN" w:bidi="ar-SA"/>
        </w:rPr>
      </w:pPr>
      <w:r>
        <w:rPr>
          <w:rFonts w:hint="eastAsia" w:ascii="宋体" w:hAnsi="宋体" w:eastAsia="宋体" w:cs="宋体"/>
          <w:color w:val="000000"/>
          <w:spacing w:val="4"/>
          <w:sz w:val="24"/>
          <w:szCs w:val="24"/>
          <w:lang w:val="en-US" w:eastAsia="zh-CN" w:bidi="ar-SA"/>
        </w:rPr>
        <w:t>9、承诺函：具备履行合同所必需的设备和专业技术能力的证明材料(由投标人根据项目需求提供承诺)。</w:t>
      </w:r>
    </w:p>
    <w:p w14:paraId="0A38B155">
      <w:pPr>
        <w:pageBreakBefore w:val="0"/>
        <w:kinsoku/>
        <w:wordWrap/>
        <w:overflowPunct/>
        <w:topLinePunct w:val="0"/>
        <w:bidi w:val="0"/>
        <w:adjustRightInd/>
        <w:snapToGrid/>
        <w:spacing w:line="480" w:lineRule="exact"/>
        <w:ind w:firstLine="496" w:firstLineChars="200"/>
        <w:textAlignment w:val="auto"/>
        <w:rPr>
          <w:rFonts w:hint="eastAsia" w:ascii="宋体" w:hAnsi="宋体" w:eastAsia="宋体" w:cs="宋体"/>
          <w:color w:val="000000"/>
          <w:spacing w:val="4"/>
          <w:sz w:val="24"/>
          <w:szCs w:val="24"/>
          <w:lang w:val="en-US" w:eastAsia="zh-CN" w:bidi="ar-SA"/>
        </w:rPr>
      </w:pPr>
      <w:r>
        <w:rPr>
          <w:rFonts w:hint="eastAsia" w:ascii="宋体" w:hAnsi="宋体" w:eastAsia="宋体" w:cs="宋体"/>
          <w:color w:val="000000"/>
          <w:spacing w:val="4"/>
          <w:sz w:val="24"/>
          <w:szCs w:val="24"/>
          <w:lang w:val="en-US" w:eastAsia="zh-CN" w:bidi="ar-SA"/>
        </w:rPr>
        <w:t>10，控股关系说明：单位负责人为同一人或者存在直接控股、管理关系的不同供应商，不得参加同一合同项下的政府采购活动(根据财库【2019】38号文规定，此项由采购人在开标截止日当天在“国家企业信用信息公示系统”进行查询，截图留档;如网站无供应商信息的，供应商须提供相关证明资料或书面声明)。</w:t>
      </w:r>
    </w:p>
    <w:p w14:paraId="4D1720BB">
      <w:pPr>
        <w:pageBreakBefore w:val="0"/>
        <w:kinsoku/>
        <w:wordWrap/>
        <w:overflowPunct/>
        <w:topLinePunct w:val="0"/>
        <w:bidi w:val="0"/>
        <w:adjustRightInd/>
        <w:snapToGrid/>
        <w:spacing w:line="480" w:lineRule="exact"/>
        <w:ind w:firstLine="496" w:firstLineChars="200"/>
        <w:textAlignment w:val="auto"/>
        <w:rPr>
          <w:rFonts w:hint="eastAsia" w:ascii="宋体" w:hAnsi="宋体" w:eastAsia="宋体" w:cs="宋体"/>
          <w:color w:val="000000"/>
          <w:spacing w:val="4"/>
          <w:sz w:val="24"/>
          <w:szCs w:val="24"/>
          <w:lang w:val="en-US" w:eastAsia="zh-CN" w:bidi="ar-SA"/>
        </w:rPr>
      </w:pPr>
      <w:r>
        <w:rPr>
          <w:rFonts w:hint="eastAsia" w:ascii="宋体" w:hAnsi="宋体" w:eastAsia="宋体" w:cs="宋体"/>
          <w:color w:val="000000"/>
          <w:spacing w:val="4"/>
          <w:sz w:val="24"/>
          <w:szCs w:val="24"/>
          <w:lang w:val="en-US" w:eastAsia="zh-CN" w:bidi="ar-SA"/>
        </w:rPr>
        <w:t>11.非联合体投标：本包不允许联合体投标。</w:t>
      </w:r>
    </w:p>
    <w:p w14:paraId="4168F937">
      <w:pPr>
        <w:pageBreakBefore w:val="0"/>
        <w:kinsoku/>
        <w:wordWrap/>
        <w:overflowPunct/>
        <w:topLinePunct w:val="0"/>
        <w:bidi w:val="0"/>
        <w:adjustRightInd/>
        <w:snapToGrid/>
        <w:spacing w:line="480" w:lineRule="exact"/>
        <w:ind w:firstLine="482" w:firstLineChars="200"/>
        <w:textAlignment w:val="auto"/>
        <w:rPr>
          <w:rFonts w:ascii="宋体" w:hAnsi="宋体" w:cs="宋体"/>
          <w:b/>
          <w:color w:val="000000"/>
          <w:sz w:val="24"/>
          <w:szCs w:val="24"/>
        </w:rPr>
      </w:pPr>
      <w:r>
        <w:rPr>
          <w:rFonts w:hint="eastAsia" w:ascii="宋体" w:hAnsi="宋体" w:cs="宋体"/>
          <w:b/>
          <w:color w:val="000000"/>
          <w:sz w:val="24"/>
          <w:szCs w:val="24"/>
          <w:lang w:val="en-US" w:eastAsia="zh-CN"/>
        </w:rPr>
        <w:t>注：</w:t>
      </w:r>
      <w:r>
        <w:rPr>
          <w:rFonts w:hint="eastAsia" w:ascii="宋体" w:hAnsi="宋体" w:cs="宋体"/>
          <w:b/>
          <w:color w:val="000000"/>
          <w:sz w:val="24"/>
          <w:szCs w:val="24"/>
        </w:rPr>
        <w:t>后附相应格式的，按照相关格式进行提供。</w:t>
      </w:r>
    </w:p>
    <w:p w14:paraId="0F4FDF71">
      <w:pPr>
        <w:spacing w:line="360" w:lineRule="auto"/>
        <w:jc w:val="left"/>
        <w:rPr>
          <w:rFonts w:hint="eastAsia" w:ascii="宋体" w:hAnsi="宋体"/>
          <w:b/>
          <w:color w:val="000000"/>
          <w:szCs w:val="21"/>
        </w:rPr>
      </w:pPr>
      <w:bookmarkStart w:id="0" w:name="_Toc421778388"/>
      <w:bookmarkStart w:id="1" w:name="_Toc485396124"/>
      <w:bookmarkStart w:id="2" w:name="_Toc20128"/>
      <w:bookmarkStart w:id="3" w:name="_Toc8191"/>
      <w:bookmarkStart w:id="4" w:name="_Toc425240483"/>
      <w:bookmarkStart w:id="5" w:name="_Toc420591669"/>
      <w:r>
        <w:rPr>
          <w:rFonts w:hint="eastAsia" w:ascii="宋体" w:hAnsi="宋体"/>
          <w:b/>
          <w:color w:val="000000"/>
          <w:sz w:val="36"/>
          <w:szCs w:val="36"/>
        </w:rPr>
        <w:br w:type="page"/>
      </w:r>
    </w:p>
    <w:p w14:paraId="25B7C2B4">
      <w:pPr>
        <w:spacing w:line="360" w:lineRule="auto"/>
        <w:jc w:val="left"/>
        <w:rPr>
          <w:rFonts w:hint="eastAsia" w:ascii="仿宋" w:hAnsi="仿宋" w:eastAsia="仿宋" w:cs="仿宋"/>
          <w:b/>
          <w:color w:val="000000"/>
          <w:sz w:val="28"/>
          <w:szCs w:val="28"/>
        </w:rPr>
      </w:pPr>
      <w:r>
        <w:rPr>
          <w:rFonts w:hint="eastAsia" w:ascii="仿宋" w:hAnsi="仿宋" w:eastAsia="仿宋" w:cs="仿宋"/>
          <w:b/>
          <w:color w:val="000000"/>
          <w:sz w:val="28"/>
          <w:szCs w:val="28"/>
          <w:lang w:eastAsia="zh-CN"/>
        </w:rPr>
        <w:t>格式一</w:t>
      </w:r>
    </w:p>
    <w:bookmarkEnd w:id="0"/>
    <w:bookmarkEnd w:id="1"/>
    <w:bookmarkEnd w:id="2"/>
    <w:bookmarkEnd w:id="3"/>
    <w:bookmarkEnd w:id="4"/>
    <w:bookmarkEnd w:id="5"/>
    <w:p w14:paraId="3EF7BFC4">
      <w:pPr>
        <w:jc w:val="center"/>
        <w:rPr>
          <w:rFonts w:hint="eastAsia" w:ascii="仿宋" w:hAnsi="仿宋" w:eastAsia="仿宋" w:cs="仿宋"/>
          <w:b/>
          <w:bCs/>
          <w:sz w:val="28"/>
          <w:szCs w:val="32"/>
        </w:rPr>
      </w:pPr>
      <w:r>
        <w:rPr>
          <w:rFonts w:hint="eastAsia" w:ascii="仿宋" w:hAnsi="仿宋" w:eastAsia="仿宋" w:cs="仿宋"/>
          <w:b/>
          <w:bCs/>
          <w:sz w:val="28"/>
          <w:szCs w:val="32"/>
        </w:rPr>
        <w:t>法定代表人资格证明书</w:t>
      </w:r>
    </w:p>
    <w:p w14:paraId="5378D2CA">
      <w:pPr>
        <w:pStyle w:val="2"/>
        <w:rPr>
          <w:rFonts w:hint="eastAsia" w:ascii="仿宋" w:hAnsi="仿宋" w:eastAsia="仿宋" w:cs="仿宋"/>
        </w:rPr>
      </w:pPr>
    </w:p>
    <w:p w14:paraId="3C489B7E">
      <w:pPr>
        <w:rPr>
          <w:rFonts w:hint="eastAsia" w:ascii="仿宋" w:hAnsi="仿宋" w:eastAsia="仿宋" w:cs="仿宋"/>
        </w:rPr>
      </w:pPr>
    </w:p>
    <w:p w14:paraId="507D36C1">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kern w:val="0"/>
          <w:sz w:val="24"/>
          <w:szCs w:val="24"/>
          <w:highlight w:val="none"/>
        </w:rPr>
        <w:t>名称：</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u w:val="single"/>
        </w:rPr>
        <w:t xml:space="preserve">  </w:t>
      </w:r>
    </w:p>
    <w:p w14:paraId="522A2A50">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统一社会信用代码：</w:t>
      </w:r>
      <w:r>
        <w:rPr>
          <w:rFonts w:hint="eastAsia" w:ascii="仿宋" w:hAnsi="仿宋" w:eastAsia="仿宋" w:cs="仿宋"/>
          <w:color w:val="auto"/>
          <w:kern w:val="0"/>
          <w:sz w:val="24"/>
          <w:szCs w:val="24"/>
          <w:highlight w:val="none"/>
          <w:u w:val="single"/>
        </w:rPr>
        <w:t xml:space="preserve">                </w:t>
      </w:r>
    </w:p>
    <w:p w14:paraId="4563A576">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注册地址：</w:t>
      </w:r>
      <w:r>
        <w:rPr>
          <w:rFonts w:hint="eastAsia" w:ascii="仿宋" w:hAnsi="仿宋" w:eastAsia="仿宋" w:cs="仿宋"/>
          <w:color w:val="auto"/>
          <w:kern w:val="0"/>
          <w:sz w:val="24"/>
          <w:szCs w:val="24"/>
          <w:highlight w:val="none"/>
          <w:u w:val="single"/>
        </w:rPr>
        <w:t xml:space="preserve">                        </w:t>
      </w:r>
    </w:p>
    <w:p w14:paraId="454C2FAB">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成立时间：</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年 </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月</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日</w:t>
      </w:r>
    </w:p>
    <w:p w14:paraId="47C5BA4E">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仿宋" w:hAnsi="仿宋" w:eastAsia="仿宋" w:cs="仿宋"/>
          <w:color w:val="auto"/>
          <w:kern w:val="0"/>
          <w:sz w:val="24"/>
          <w:szCs w:val="24"/>
          <w:highlight w:val="none"/>
          <w:u w:val="single"/>
        </w:rPr>
      </w:pPr>
      <w:r>
        <w:rPr>
          <w:rFonts w:hint="eastAsia" w:ascii="仿宋" w:hAnsi="仿宋" w:eastAsia="仿宋" w:cs="仿宋"/>
          <w:color w:val="auto"/>
          <w:kern w:val="0"/>
          <w:sz w:val="24"/>
          <w:szCs w:val="24"/>
          <w:highlight w:val="none"/>
        </w:rPr>
        <w:t>经营期限：</w:t>
      </w:r>
      <w:r>
        <w:rPr>
          <w:rFonts w:hint="eastAsia" w:ascii="仿宋" w:hAnsi="仿宋" w:eastAsia="仿宋" w:cs="仿宋"/>
          <w:color w:val="auto"/>
          <w:kern w:val="0"/>
          <w:sz w:val="24"/>
          <w:szCs w:val="24"/>
          <w:highlight w:val="none"/>
          <w:u w:val="single"/>
        </w:rPr>
        <w:t xml:space="preserve">                  </w:t>
      </w:r>
    </w:p>
    <w:p w14:paraId="4981D3FB">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姓名：</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性别：</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年龄：</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系</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w:t>
      </w:r>
      <w:r>
        <w:rPr>
          <w:rFonts w:hint="eastAsia" w:ascii="仿宋" w:hAnsi="仿宋" w:eastAsia="仿宋" w:cs="仿宋"/>
          <w:color w:val="auto"/>
          <w:kern w:val="0"/>
          <w:sz w:val="24"/>
          <w:szCs w:val="24"/>
          <w:highlight w:val="none"/>
          <w:lang w:eastAsia="zh-CN"/>
        </w:rPr>
        <w:t>供应商</w:t>
      </w:r>
      <w:r>
        <w:rPr>
          <w:rFonts w:hint="eastAsia" w:ascii="仿宋" w:hAnsi="仿宋" w:eastAsia="仿宋" w:cs="仿宋"/>
          <w:color w:val="auto"/>
          <w:kern w:val="0"/>
          <w:sz w:val="24"/>
          <w:szCs w:val="24"/>
          <w:highlight w:val="none"/>
        </w:rPr>
        <w:t>名称）的法定代表人。</w:t>
      </w:r>
    </w:p>
    <w:p w14:paraId="4B05F260">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特此证明。</w:t>
      </w:r>
    </w:p>
    <w:p w14:paraId="01FAE26C">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sz w:val="24"/>
          <w:szCs w:val="24"/>
          <w:highlight w:val="none"/>
          <w:lang w:val="en-US" w:eastAsia="zh-CN"/>
        </w:rPr>
        <w:t>后附</w:t>
      </w:r>
      <w:r>
        <w:rPr>
          <w:rFonts w:hint="eastAsia" w:ascii="仿宋" w:hAnsi="仿宋" w:eastAsia="仿宋" w:cs="仿宋"/>
          <w:color w:val="auto"/>
          <w:sz w:val="24"/>
          <w:szCs w:val="24"/>
          <w:highlight w:val="none"/>
        </w:rPr>
        <w:t>法定代表人</w:t>
      </w:r>
      <w:r>
        <w:rPr>
          <w:rFonts w:hint="eastAsia" w:ascii="仿宋" w:hAnsi="仿宋" w:eastAsia="仿宋" w:cs="仿宋"/>
          <w:color w:val="auto"/>
          <w:sz w:val="24"/>
          <w:szCs w:val="24"/>
          <w:highlight w:val="none"/>
          <w:lang w:eastAsia="zh-CN"/>
        </w:rPr>
        <w:t>/负责人</w:t>
      </w:r>
      <w:r>
        <w:rPr>
          <w:rFonts w:hint="eastAsia" w:ascii="仿宋" w:hAnsi="仿宋" w:eastAsia="仿宋" w:cs="仿宋"/>
          <w:color w:val="auto"/>
          <w:sz w:val="24"/>
          <w:szCs w:val="24"/>
          <w:highlight w:val="none"/>
        </w:rPr>
        <w:t>身份证复印件</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正反面</w:t>
      </w:r>
      <w:r>
        <w:rPr>
          <w:rFonts w:hint="eastAsia" w:ascii="仿宋" w:hAnsi="仿宋" w:eastAsia="仿宋" w:cs="仿宋"/>
          <w:color w:val="auto"/>
          <w:sz w:val="24"/>
          <w:szCs w:val="24"/>
          <w:highlight w:val="none"/>
          <w:lang w:eastAsia="zh-CN"/>
        </w:rPr>
        <w:t>）</w:t>
      </w:r>
    </w:p>
    <w:p w14:paraId="7841CE81">
      <w:pPr>
        <w:autoSpaceDE w:val="0"/>
        <w:autoSpaceDN w:val="0"/>
        <w:adjustRightInd w:val="0"/>
        <w:spacing w:line="360" w:lineRule="auto"/>
        <w:ind w:right="105"/>
        <w:jc w:val="left"/>
        <w:rPr>
          <w:rFonts w:hint="eastAsia" w:ascii="仿宋" w:hAnsi="仿宋" w:eastAsia="仿宋" w:cs="仿宋"/>
          <w:color w:val="auto"/>
          <w:sz w:val="24"/>
          <w:szCs w:val="24"/>
          <w:highlight w:val="none"/>
          <w:lang w:val="zh-CN"/>
        </w:rPr>
      </w:pPr>
    </w:p>
    <w:p w14:paraId="5DD99B9C">
      <w:pPr>
        <w:autoSpaceDE w:val="0"/>
        <w:autoSpaceDN w:val="0"/>
        <w:adjustRightInd w:val="0"/>
        <w:spacing w:line="360" w:lineRule="auto"/>
        <w:ind w:right="105"/>
        <w:jc w:val="left"/>
        <w:rPr>
          <w:rFonts w:hint="eastAsia" w:ascii="仿宋" w:hAnsi="仿宋" w:eastAsia="仿宋" w:cs="仿宋"/>
          <w:color w:val="auto"/>
          <w:sz w:val="24"/>
          <w:szCs w:val="24"/>
          <w:highlight w:val="none"/>
          <w:lang w:val="zh-CN"/>
        </w:rPr>
      </w:pPr>
    </w:p>
    <w:p w14:paraId="017A5DAE">
      <w:pPr>
        <w:autoSpaceDE w:val="0"/>
        <w:autoSpaceDN w:val="0"/>
        <w:adjustRightInd w:val="0"/>
        <w:spacing w:line="360" w:lineRule="auto"/>
        <w:ind w:right="105"/>
        <w:jc w:val="left"/>
        <w:rPr>
          <w:rFonts w:hint="eastAsia" w:ascii="仿宋" w:hAnsi="仿宋" w:eastAsia="仿宋" w:cs="仿宋"/>
          <w:color w:val="auto"/>
          <w:sz w:val="24"/>
          <w:szCs w:val="24"/>
          <w:highlight w:val="none"/>
          <w:lang w:val="zh-CN"/>
        </w:rPr>
      </w:pPr>
    </w:p>
    <w:p w14:paraId="72F61854">
      <w:pPr>
        <w:autoSpaceDE w:val="0"/>
        <w:autoSpaceDN w:val="0"/>
        <w:adjustRightInd w:val="0"/>
        <w:spacing w:line="360" w:lineRule="auto"/>
        <w:ind w:right="105"/>
        <w:jc w:val="left"/>
        <w:rPr>
          <w:rFonts w:hint="eastAsia" w:ascii="仿宋" w:hAnsi="仿宋" w:eastAsia="仿宋" w:cs="仿宋"/>
          <w:color w:val="auto"/>
          <w:sz w:val="24"/>
          <w:szCs w:val="24"/>
          <w:highlight w:val="none"/>
          <w:lang w:val="zh-CN"/>
        </w:rPr>
      </w:pPr>
    </w:p>
    <w:p w14:paraId="279D0153">
      <w:pPr>
        <w:keepNext w:val="0"/>
        <w:keepLines w:val="0"/>
        <w:pageBreakBefore w:val="0"/>
        <w:tabs>
          <w:tab w:val="left" w:pos="0"/>
        </w:tabs>
        <w:kinsoku/>
        <w:wordWrap/>
        <w:overflowPunct/>
        <w:topLinePunct w:val="0"/>
        <w:autoSpaceDE/>
        <w:autoSpaceDN/>
        <w:bidi w:val="0"/>
        <w:snapToGrid/>
        <w:spacing w:after="0" w:line="48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w:t>
      </w:r>
      <w:r>
        <w:rPr>
          <w:rFonts w:hint="eastAsia" w:ascii="仿宋" w:hAnsi="仿宋" w:eastAsia="仿宋" w:cs="仿宋"/>
          <w:color w:val="auto"/>
          <w:spacing w:val="4"/>
          <w:sz w:val="24"/>
          <w:szCs w:val="24"/>
          <w:highlight w:val="none"/>
        </w:rPr>
        <w:t>（</w:t>
      </w:r>
      <w:r>
        <w:rPr>
          <w:rFonts w:hint="eastAsia" w:ascii="仿宋" w:hAnsi="仿宋" w:eastAsia="仿宋" w:cs="仿宋"/>
          <w:color w:val="auto"/>
          <w:sz w:val="24"/>
          <w:szCs w:val="24"/>
          <w:highlight w:val="none"/>
        </w:rPr>
        <w:t>单位名称及公章</w:t>
      </w:r>
      <w:r>
        <w:rPr>
          <w:rFonts w:hint="eastAsia" w:ascii="仿宋" w:hAnsi="仿宋" w:eastAsia="仿宋" w:cs="仿宋"/>
          <w:color w:val="auto"/>
          <w:spacing w:val="4"/>
          <w:sz w:val="24"/>
          <w:szCs w:val="24"/>
          <w:highlight w:val="none"/>
        </w:rPr>
        <w:t>）</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p>
    <w:p w14:paraId="10AB9C50">
      <w:pPr>
        <w:keepNext w:val="0"/>
        <w:keepLines w:val="0"/>
        <w:pageBreakBefore w:val="0"/>
        <w:widowControl w:val="0"/>
        <w:kinsoku/>
        <w:wordWrap/>
        <w:overflowPunct/>
        <w:topLinePunct w:val="0"/>
        <w:autoSpaceDE/>
        <w:autoSpaceDN/>
        <w:bidi w:val="0"/>
        <w:adjustRightInd w:val="0"/>
        <w:snapToGrid/>
        <w:spacing w:line="480" w:lineRule="auto"/>
        <w:ind w:right="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    期：   年   月   日</w:t>
      </w:r>
    </w:p>
    <w:p w14:paraId="76FD5E4D">
      <w:pPr>
        <w:pStyle w:val="2"/>
        <w:rPr>
          <w:rFonts w:hint="eastAsia" w:ascii="仿宋" w:hAnsi="仿宋" w:eastAsia="仿宋" w:cs="仿宋"/>
          <w:color w:val="auto"/>
          <w:sz w:val="24"/>
          <w:szCs w:val="24"/>
          <w:highlight w:val="none"/>
        </w:rPr>
      </w:pPr>
    </w:p>
    <w:p w14:paraId="61D7A38D">
      <w:pPr>
        <w:rPr>
          <w:rFonts w:hint="eastAsia" w:ascii="仿宋" w:hAnsi="仿宋" w:eastAsia="仿宋" w:cs="仿宋"/>
          <w:color w:val="auto"/>
          <w:sz w:val="24"/>
          <w:szCs w:val="24"/>
          <w:highlight w:val="none"/>
        </w:rPr>
      </w:pPr>
    </w:p>
    <w:p w14:paraId="554A9325">
      <w:pPr>
        <w:pStyle w:val="2"/>
        <w:rPr>
          <w:rFonts w:hint="eastAsia" w:ascii="仿宋" w:hAnsi="仿宋" w:eastAsia="仿宋" w:cs="仿宋"/>
          <w:color w:val="auto"/>
          <w:sz w:val="24"/>
          <w:szCs w:val="24"/>
          <w:highlight w:val="none"/>
        </w:rPr>
      </w:pPr>
    </w:p>
    <w:p w14:paraId="35074F7B">
      <w:pPr>
        <w:spacing w:line="360" w:lineRule="auto"/>
        <w:jc w:val="left"/>
        <w:rPr>
          <w:rFonts w:hint="eastAsia" w:ascii="宋体" w:hAnsi="宋体"/>
          <w:b/>
          <w:color w:val="000000"/>
          <w:szCs w:val="21"/>
        </w:rPr>
      </w:pPr>
    </w:p>
    <w:p w14:paraId="13CC78D6">
      <w:pPr>
        <w:spacing w:line="360" w:lineRule="auto"/>
        <w:jc w:val="left"/>
        <w:rPr>
          <w:rFonts w:hint="eastAsia" w:ascii="宋体" w:hAnsi="宋体"/>
          <w:b/>
          <w:color w:val="000000"/>
          <w:szCs w:val="21"/>
        </w:rPr>
      </w:pPr>
    </w:p>
    <w:p w14:paraId="393F26F3">
      <w:pPr>
        <w:spacing w:line="360" w:lineRule="auto"/>
        <w:jc w:val="left"/>
        <w:rPr>
          <w:rFonts w:hint="eastAsia" w:ascii="宋体" w:hAnsi="宋体"/>
          <w:b/>
          <w:color w:val="000000"/>
          <w:szCs w:val="21"/>
        </w:rPr>
      </w:pPr>
    </w:p>
    <w:p w14:paraId="104074F0">
      <w:pPr>
        <w:spacing w:line="360" w:lineRule="auto"/>
        <w:jc w:val="left"/>
        <w:rPr>
          <w:rFonts w:hint="eastAsia" w:ascii="宋体" w:hAnsi="宋体"/>
          <w:b/>
          <w:color w:val="000000"/>
          <w:szCs w:val="21"/>
        </w:rPr>
      </w:pPr>
    </w:p>
    <w:p w14:paraId="510110BE">
      <w:pPr>
        <w:rPr>
          <w:rFonts w:hint="eastAsia" w:ascii="仿宋" w:hAnsi="仿宋" w:eastAsia="仿宋" w:cs="仿宋"/>
          <w:b/>
          <w:bCs/>
          <w:sz w:val="28"/>
          <w:szCs w:val="28"/>
          <w:lang w:val="en-US" w:eastAsia="zh-CN"/>
        </w:rPr>
      </w:pPr>
    </w:p>
    <w:p w14:paraId="247A8417">
      <w:pPr>
        <w:rPr>
          <w:rFonts w:hint="eastAsia" w:ascii="仿宋" w:hAnsi="仿宋" w:eastAsia="仿宋" w:cs="仿宋"/>
        </w:rPr>
      </w:pPr>
      <w:r>
        <w:rPr>
          <w:rFonts w:hint="eastAsia" w:ascii="仿宋" w:hAnsi="仿宋" w:eastAsia="仿宋" w:cs="仿宋"/>
          <w:b/>
          <w:bCs/>
          <w:sz w:val="28"/>
          <w:szCs w:val="28"/>
          <w:lang w:val="en-US" w:eastAsia="zh-CN"/>
        </w:rPr>
        <w:t>格式二</w:t>
      </w:r>
    </w:p>
    <w:p w14:paraId="27755AF4">
      <w:pPr>
        <w:jc w:val="center"/>
        <w:rPr>
          <w:rFonts w:hint="eastAsia" w:ascii="仿宋" w:hAnsi="仿宋" w:eastAsia="仿宋" w:cs="仿宋"/>
          <w:b/>
          <w:bCs/>
          <w:sz w:val="28"/>
          <w:szCs w:val="32"/>
        </w:rPr>
      </w:pPr>
      <w:r>
        <w:rPr>
          <w:rFonts w:hint="eastAsia" w:ascii="仿宋" w:hAnsi="仿宋" w:eastAsia="仿宋" w:cs="仿宋"/>
          <w:b/>
          <w:bCs/>
          <w:sz w:val="28"/>
          <w:szCs w:val="32"/>
        </w:rPr>
        <w:t>法定代表人授权委托书</w:t>
      </w:r>
    </w:p>
    <w:p w14:paraId="140CA9CE">
      <w:pPr>
        <w:pStyle w:val="5"/>
        <w:widowControl w:val="0"/>
        <w:numPr>
          <w:ilvl w:val="0"/>
          <w:numId w:val="0"/>
        </w:numPr>
        <w:jc w:val="both"/>
        <w:rPr>
          <w:rFonts w:hint="eastAsia" w:ascii="仿宋" w:hAnsi="仿宋" w:eastAsia="仿宋" w:cs="仿宋"/>
          <w:color w:val="auto"/>
          <w:highlight w:val="none"/>
        </w:rPr>
      </w:pPr>
    </w:p>
    <w:p w14:paraId="62177E61">
      <w:pPr>
        <w:autoSpaceDE w:val="0"/>
        <w:autoSpaceDN w:val="0"/>
        <w:adjustRightInd w:val="0"/>
        <w:spacing w:line="360" w:lineRule="auto"/>
        <w:ind w:firstLine="480" w:firstLineChars="200"/>
        <w:jc w:val="left"/>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本人</w:t>
      </w:r>
      <w:r>
        <w:rPr>
          <w:rFonts w:hint="eastAsia" w:ascii="仿宋" w:hAnsi="仿宋" w:eastAsia="仿宋" w:cs="仿宋"/>
          <w:color w:val="auto"/>
          <w:sz w:val="24"/>
          <w:szCs w:val="24"/>
          <w:highlight w:val="none"/>
          <w:u w:val="single"/>
          <w:lang w:val="zh-CN"/>
        </w:rPr>
        <w:t xml:space="preserve">      </w:t>
      </w:r>
      <w:r>
        <w:rPr>
          <w:rFonts w:hint="eastAsia" w:ascii="仿宋" w:hAnsi="仿宋" w:eastAsia="仿宋" w:cs="仿宋"/>
          <w:color w:val="auto"/>
          <w:sz w:val="24"/>
          <w:szCs w:val="24"/>
          <w:highlight w:val="none"/>
          <w:lang w:val="zh-CN"/>
        </w:rPr>
        <w:t>（姓名）系</w:t>
      </w:r>
      <w:r>
        <w:rPr>
          <w:rFonts w:hint="eastAsia" w:ascii="仿宋" w:hAnsi="仿宋" w:eastAsia="仿宋" w:cs="仿宋"/>
          <w:color w:val="auto"/>
          <w:sz w:val="24"/>
          <w:szCs w:val="24"/>
          <w:highlight w:val="none"/>
          <w:u w:val="single"/>
          <w:lang w:val="zh-CN"/>
        </w:rPr>
        <w:t xml:space="preserve">                    </w:t>
      </w:r>
      <w:r>
        <w:rPr>
          <w:rFonts w:hint="eastAsia" w:ascii="仿宋" w:hAnsi="仿宋" w:eastAsia="仿宋" w:cs="仿宋"/>
          <w:color w:val="auto"/>
          <w:sz w:val="24"/>
          <w:szCs w:val="24"/>
          <w:highlight w:val="none"/>
          <w:lang w:val="zh-CN"/>
        </w:rPr>
        <w:t>（投标单位名称）的法定代表人（单位负责人），现委托</w:t>
      </w:r>
      <w:r>
        <w:rPr>
          <w:rFonts w:hint="eastAsia" w:ascii="仿宋" w:hAnsi="仿宋" w:eastAsia="仿宋" w:cs="仿宋"/>
          <w:color w:val="auto"/>
          <w:sz w:val="24"/>
          <w:szCs w:val="24"/>
          <w:highlight w:val="none"/>
          <w:u w:val="single"/>
          <w:lang w:val="zh-CN"/>
        </w:rPr>
        <w:t xml:space="preserve">      </w:t>
      </w:r>
      <w:r>
        <w:rPr>
          <w:rFonts w:hint="eastAsia" w:ascii="仿宋" w:hAnsi="仿宋" w:eastAsia="仿宋" w:cs="仿宋"/>
          <w:color w:val="auto"/>
          <w:sz w:val="24"/>
          <w:szCs w:val="24"/>
          <w:highlight w:val="none"/>
          <w:lang w:val="zh-CN"/>
        </w:rPr>
        <w:t>（姓名）为我方代理人。代理人根据授权，以我方名义签署、澄清确认、递交、撤回、修改</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（项目名称）</w:t>
      </w:r>
      <w:r>
        <w:rPr>
          <w:rFonts w:hint="eastAsia" w:ascii="仿宋" w:hAnsi="仿宋" w:eastAsia="仿宋" w:cs="仿宋"/>
          <w:color w:val="auto"/>
          <w:sz w:val="24"/>
          <w:szCs w:val="24"/>
          <w:highlight w:val="none"/>
          <w:lang w:val="zh-CN"/>
        </w:rPr>
        <w:t>投标文件、签订合同和处理有关事宜，其法律后果由我方承担。</w:t>
      </w:r>
    </w:p>
    <w:p w14:paraId="66968CFD">
      <w:pPr>
        <w:autoSpaceDE w:val="0"/>
        <w:autoSpaceDN w:val="0"/>
        <w:adjustRightInd w:val="0"/>
        <w:spacing w:line="360" w:lineRule="auto"/>
        <w:ind w:firstLine="480" w:firstLineChars="200"/>
        <w:jc w:val="left"/>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委托期限：自委托之日起生效至开标之日后90天。</w:t>
      </w:r>
    </w:p>
    <w:p w14:paraId="605CDFC3">
      <w:pPr>
        <w:autoSpaceDE w:val="0"/>
        <w:autoSpaceDN w:val="0"/>
        <w:adjustRightInd w:val="0"/>
        <w:spacing w:line="360" w:lineRule="auto"/>
        <w:ind w:firstLine="480" w:firstLineChars="200"/>
        <w:jc w:val="left"/>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代理人无转委托权。</w:t>
      </w:r>
    </w:p>
    <w:p w14:paraId="2E5F3D71">
      <w:pPr>
        <w:autoSpaceDE w:val="0"/>
        <w:autoSpaceDN w:val="0"/>
        <w:adjustRightInd w:val="0"/>
        <w:spacing w:line="360" w:lineRule="auto"/>
        <w:jc w:val="left"/>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附：</w:t>
      </w:r>
      <w:r>
        <w:rPr>
          <w:rFonts w:hint="eastAsia" w:ascii="仿宋" w:hAnsi="仿宋" w:eastAsia="仿宋" w:cs="仿宋"/>
          <w:color w:val="auto"/>
          <w:sz w:val="24"/>
          <w:szCs w:val="24"/>
          <w:highlight w:val="none"/>
          <w:lang w:val="zh-CN" w:eastAsia="zh-CN"/>
        </w:rPr>
        <w:t>后附</w:t>
      </w:r>
      <w:r>
        <w:rPr>
          <w:rFonts w:hint="eastAsia" w:ascii="仿宋" w:hAnsi="仿宋" w:eastAsia="仿宋" w:cs="仿宋"/>
          <w:color w:val="auto"/>
          <w:sz w:val="24"/>
          <w:szCs w:val="24"/>
          <w:highlight w:val="none"/>
          <w:lang w:val="zh-CN"/>
        </w:rPr>
        <w:t>法定代表人</w:t>
      </w:r>
      <w:r>
        <w:rPr>
          <w:rFonts w:hint="eastAsia" w:ascii="仿宋" w:hAnsi="仿宋" w:eastAsia="仿宋" w:cs="仿宋"/>
          <w:color w:val="auto"/>
          <w:sz w:val="24"/>
          <w:szCs w:val="24"/>
          <w:highlight w:val="none"/>
          <w:lang w:val="zh-CN" w:eastAsia="zh-CN"/>
        </w:rPr>
        <w:t>/负责人</w:t>
      </w:r>
      <w:r>
        <w:rPr>
          <w:rFonts w:hint="eastAsia" w:ascii="仿宋" w:hAnsi="仿宋" w:eastAsia="仿宋" w:cs="仿宋"/>
          <w:color w:val="auto"/>
          <w:sz w:val="24"/>
          <w:szCs w:val="24"/>
          <w:highlight w:val="none"/>
          <w:lang w:val="zh-CN"/>
        </w:rPr>
        <w:t>身份证复印件及被授权人身份证复印件（正反面）</w:t>
      </w:r>
    </w:p>
    <w:tbl>
      <w:tblPr>
        <w:tblStyle w:val="11"/>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17"/>
        <w:gridCol w:w="236"/>
        <w:gridCol w:w="4686"/>
      </w:tblGrid>
      <w:tr w14:paraId="7F938A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1" w:hRule="atLeast"/>
          <w:jc w:val="center"/>
        </w:trPr>
        <w:tc>
          <w:tcPr>
            <w:tcW w:w="4717" w:type="dxa"/>
            <w:vMerge w:val="restart"/>
            <w:tcBorders>
              <w:top w:val="single" w:color="auto" w:sz="12" w:space="0"/>
              <w:left w:val="single" w:color="auto" w:sz="12" w:space="0"/>
              <w:right w:val="single" w:color="auto" w:sz="12" w:space="0"/>
            </w:tcBorders>
            <w:noWrap w:val="0"/>
            <w:vAlign w:val="center"/>
          </w:tcPr>
          <w:p w14:paraId="62472157">
            <w:pPr>
              <w:spacing w:line="560" w:lineRule="exact"/>
              <w:ind w:firstLine="480" w:firstLineChars="200"/>
              <w:jc w:val="center"/>
              <w:rPr>
                <w:rFonts w:hint="eastAsia" w:ascii="仿宋" w:hAnsi="仿宋" w:eastAsia="仿宋" w:cs="仿宋"/>
                <w:sz w:val="24"/>
                <w:szCs w:val="24"/>
              </w:rPr>
            </w:pPr>
            <w:r>
              <w:rPr>
                <w:rFonts w:hint="eastAsia" w:ascii="仿宋" w:hAnsi="仿宋" w:eastAsia="仿宋" w:cs="仿宋"/>
                <w:sz w:val="24"/>
                <w:szCs w:val="24"/>
              </w:rPr>
              <w:t>法定代表人（主要负责人）</w:t>
            </w:r>
          </w:p>
          <w:p w14:paraId="120590D3">
            <w:pPr>
              <w:spacing w:line="560" w:lineRule="exact"/>
              <w:ind w:firstLine="480" w:firstLineChars="200"/>
              <w:jc w:val="center"/>
              <w:rPr>
                <w:rFonts w:hint="eastAsia" w:ascii="仿宋" w:hAnsi="仿宋" w:eastAsia="仿宋" w:cs="仿宋"/>
                <w:sz w:val="24"/>
                <w:szCs w:val="24"/>
              </w:rPr>
            </w:pPr>
            <w:r>
              <w:rPr>
                <w:rFonts w:hint="eastAsia" w:ascii="仿宋" w:hAnsi="仿宋" w:eastAsia="仿宋" w:cs="仿宋"/>
                <w:sz w:val="24"/>
                <w:szCs w:val="24"/>
              </w:rPr>
              <w:t>身份证正反面（扫描件）</w:t>
            </w:r>
          </w:p>
          <w:p w14:paraId="0D660A87">
            <w:pPr>
              <w:spacing w:line="560" w:lineRule="exact"/>
              <w:ind w:firstLine="480" w:firstLineChars="200"/>
              <w:jc w:val="center"/>
              <w:rPr>
                <w:rFonts w:hint="eastAsia" w:ascii="仿宋" w:hAnsi="仿宋" w:eastAsia="仿宋" w:cs="仿宋"/>
                <w:sz w:val="24"/>
                <w:szCs w:val="24"/>
              </w:rPr>
            </w:pPr>
            <w:r>
              <w:rPr>
                <w:rFonts w:hint="eastAsia" w:ascii="仿宋" w:hAnsi="仿宋" w:eastAsia="仿宋" w:cs="仿宋"/>
                <w:sz w:val="24"/>
                <w:szCs w:val="24"/>
              </w:rPr>
              <w:t>或护照资料页（扫描件）</w:t>
            </w:r>
          </w:p>
        </w:tc>
        <w:tc>
          <w:tcPr>
            <w:tcW w:w="236" w:type="dxa"/>
            <w:tcBorders>
              <w:top w:val="nil"/>
              <w:left w:val="single" w:color="auto" w:sz="12" w:space="0"/>
              <w:bottom w:val="nil"/>
              <w:right w:val="single" w:color="auto" w:sz="12" w:space="0"/>
            </w:tcBorders>
            <w:noWrap w:val="0"/>
            <w:vAlign w:val="center"/>
          </w:tcPr>
          <w:p w14:paraId="38D8369F">
            <w:pPr>
              <w:spacing w:line="560" w:lineRule="exact"/>
              <w:ind w:firstLine="480" w:firstLineChars="200"/>
              <w:jc w:val="center"/>
              <w:rPr>
                <w:rFonts w:hint="eastAsia" w:ascii="仿宋" w:hAnsi="仿宋" w:eastAsia="仿宋" w:cs="仿宋"/>
                <w:sz w:val="24"/>
                <w:szCs w:val="24"/>
              </w:rPr>
            </w:pPr>
          </w:p>
        </w:tc>
        <w:tc>
          <w:tcPr>
            <w:tcW w:w="4686" w:type="dxa"/>
            <w:vMerge w:val="restart"/>
            <w:tcBorders>
              <w:top w:val="single" w:color="auto" w:sz="12" w:space="0"/>
              <w:left w:val="single" w:color="auto" w:sz="12" w:space="0"/>
              <w:right w:val="single" w:color="auto" w:sz="12" w:space="0"/>
            </w:tcBorders>
            <w:noWrap w:val="0"/>
            <w:vAlign w:val="center"/>
          </w:tcPr>
          <w:p w14:paraId="46AEF471">
            <w:pPr>
              <w:spacing w:line="560" w:lineRule="exact"/>
              <w:ind w:firstLine="480" w:firstLineChars="200"/>
              <w:jc w:val="center"/>
              <w:rPr>
                <w:rFonts w:hint="eastAsia" w:ascii="仿宋" w:hAnsi="仿宋" w:eastAsia="仿宋" w:cs="仿宋"/>
                <w:sz w:val="24"/>
                <w:szCs w:val="24"/>
              </w:rPr>
            </w:pPr>
            <w:r>
              <w:rPr>
                <w:rFonts w:hint="eastAsia" w:ascii="仿宋" w:hAnsi="仿宋" w:eastAsia="仿宋" w:cs="仿宋"/>
                <w:sz w:val="24"/>
                <w:szCs w:val="24"/>
              </w:rPr>
              <w:t>委托代理人</w:t>
            </w:r>
          </w:p>
          <w:p w14:paraId="74D0296A">
            <w:pPr>
              <w:spacing w:line="560" w:lineRule="exact"/>
              <w:ind w:firstLine="480" w:firstLineChars="200"/>
              <w:jc w:val="center"/>
              <w:rPr>
                <w:rFonts w:hint="eastAsia" w:ascii="仿宋" w:hAnsi="仿宋" w:eastAsia="仿宋" w:cs="仿宋"/>
                <w:sz w:val="24"/>
                <w:szCs w:val="24"/>
              </w:rPr>
            </w:pPr>
            <w:r>
              <w:rPr>
                <w:rFonts w:hint="eastAsia" w:ascii="仿宋" w:hAnsi="仿宋" w:eastAsia="仿宋" w:cs="仿宋"/>
                <w:sz w:val="24"/>
                <w:szCs w:val="24"/>
              </w:rPr>
              <w:t>身份证正反面（扫描件）</w:t>
            </w:r>
          </w:p>
          <w:p w14:paraId="05D17546">
            <w:pPr>
              <w:spacing w:line="560" w:lineRule="exact"/>
              <w:ind w:firstLine="480" w:firstLineChars="200"/>
              <w:jc w:val="center"/>
              <w:rPr>
                <w:rFonts w:hint="eastAsia" w:ascii="仿宋" w:hAnsi="仿宋" w:eastAsia="仿宋" w:cs="仿宋"/>
                <w:sz w:val="24"/>
                <w:szCs w:val="24"/>
              </w:rPr>
            </w:pPr>
            <w:r>
              <w:rPr>
                <w:rFonts w:hint="eastAsia" w:ascii="仿宋" w:hAnsi="仿宋" w:eastAsia="仿宋" w:cs="仿宋"/>
                <w:sz w:val="24"/>
                <w:szCs w:val="24"/>
              </w:rPr>
              <w:t>或护照资料页（扫描件）</w:t>
            </w:r>
          </w:p>
        </w:tc>
      </w:tr>
      <w:tr w14:paraId="2A56F9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6" w:hRule="atLeast"/>
          <w:jc w:val="center"/>
        </w:trPr>
        <w:tc>
          <w:tcPr>
            <w:tcW w:w="4717" w:type="dxa"/>
            <w:vMerge w:val="continue"/>
            <w:tcBorders>
              <w:left w:val="single" w:color="auto" w:sz="12" w:space="0"/>
              <w:bottom w:val="single" w:color="auto" w:sz="12" w:space="0"/>
              <w:right w:val="single" w:color="auto" w:sz="12" w:space="0"/>
            </w:tcBorders>
            <w:noWrap w:val="0"/>
            <w:vAlign w:val="center"/>
          </w:tcPr>
          <w:p w14:paraId="0F6A23D7">
            <w:pPr>
              <w:spacing w:line="560" w:lineRule="exact"/>
              <w:ind w:firstLine="640" w:firstLineChars="200"/>
              <w:jc w:val="center"/>
              <w:rPr>
                <w:rFonts w:hint="eastAsia" w:ascii="仿宋" w:hAnsi="仿宋" w:eastAsia="仿宋" w:cs="仿宋"/>
                <w:sz w:val="32"/>
                <w:szCs w:val="32"/>
              </w:rPr>
            </w:pPr>
          </w:p>
        </w:tc>
        <w:tc>
          <w:tcPr>
            <w:tcW w:w="236" w:type="dxa"/>
            <w:tcBorders>
              <w:top w:val="nil"/>
              <w:left w:val="single" w:color="auto" w:sz="12" w:space="0"/>
              <w:bottom w:val="nil"/>
              <w:right w:val="single" w:color="auto" w:sz="12" w:space="0"/>
            </w:tcBorders>
            <w:noWrap w:val="0"/>
            <w:vAlign w:val="center"/>
          </w:tcPr>
          <w:p w14:paraId="5E2AFD63">
            <w:pPr>
              <w:spacing w:line="560" w:lineRule="exact"/>
              <w:ind w:firstLine="640" w:firstLineChars="200"/>
              <w:jc w:val="center"/>
              <w:rPr>
                <w:rFonts w:hint="eastAsia" w:ascii="仿宋" w:hAnsi="仿宋" w:eastAsia="仿宋" w:cs="仿宋"/>
                <w:sz w:val="32"/>
                <w:szCs w:val="32"/>
              </w:rPr>
            </w:pPr>
          </w:p>
        </w:tc>
        <w:tc>
          <w:tcPr>
            <w:tcW w:w="4686" w:type="dxa"/>
            <w:vMerge w:val="continue"/>
            <w:tcBorders>
              <w:left w:val="single" w:color="auto" w:sz="12" w:space="0"/>
              <w:bottom w:val="single" w:color="auto" w:sz="12" w:space="0"/>
              <w:right w:val="single" w:color="auto" w:sz="12" w:space="0"/>
            </w:tcBorders>
            <w:noWrap w:val="0"/>
            <w:vAlign w:val="center"/>
          </w:tcPr>
          <w:p w14:paraId="11F6B1FD">
            <w:pPr>
              <w:spacing w:line="560" w:lineRule="exact"/>
              <w:ind w:firstLine="640" w:firstLineChars="200"/>
              <w:jc w:val="center"/>
              <w:rPr>
                <w:rFonts w:hint="eastAsia" w:ascii="仿宋" w:hAnsi="仿宋" w:eastAsia="仿宋" w:cs="仿宋"/>
                <w:sz w:val="32"/>
                <w:szCs w:val="32"/>
              </w:rPr>
            </w:pPr>
          </w:p>
        </w:tc>
      </w:tr>
    </w:tbl>
    <w:p w14:paraId="77B0F815">
      <w:pPr>
        <w:rPr>
          <w:rFonts w:hint="eastAsia" w:ascii="仿宋" w:hAnsi="仿宋" w:eastAsia="仿宋" w:cs="仿宋"/>
          <w:lang w:val="zh-CN"/>
        </w:rPr>
      </w:pPr>
    </w:p>
    <w:p w14:paraId="59B90823">
      <w:pPr>
        <w:autoSpaceDE w:val="0"/>
        <w:autoSpaceDN w:val="0"/>
        <w:adjustRightInd w:val="0"/>
        <w:spacing w:line="360" w:lineRule="auto"/>
        <w:jc w:val="left"/>
        <w:rPr>
          <w:rFonts w:hint="eastAsia" w:ascii="仿宋" w:hAnsi="仿宋" w:eastAsia="仿宋" w:cs="仿宋"/>
          <w:color w:val="auto"/>
          <w:sz w:val="24"/>
          <w:szCs w:val="24"/>
          <w:highlight w:val="none"/>
          <w:lang w:val="zh-CN"/>
        </w:rPr>
      </w:pPr>
      <w:r>
        <w:rPr>
          <w:rFonts w:hint="eastAsia" w:ascii="仿宋" w:hAnsi="仿宋" w:eastAsia="仿宋" w:cs="仿宋"/>
          <w:b/>
          <w:bCs/>
          <w:color w:val="auto"/>
          <w:sz w:val="21"/>
          <w:szCs w:val="21"/>
          <w:highlight w:val="none"/>
          <w:lang w:val="zh-CN"/>
        </w:rPr>
        <w:t>注：法定代表人（单位负责人/自然人）本人直接投标的不填写本部分内容。</w:t>
      </w:r>
    </w:p>
    <w:p w14:paraId="57C6297F">
      <w:pPr>
        <w:wordWrap/>
        <w:autoSpaceDE w:val="0"/>
        <w:autoSpaceDN w:val="0"/>
        <w:adjustRightInd w:val="0"/>
        <w:spacing w:line="360" w:lineRule="auto"/>
        <w:ind w:firstLine="480" w:firstLineChars="200"/>
        <w:jc w:val="left"/>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投标单位</w:t>
      </w:r>
      <w:r>
        <w:rPr>
          <w:rFonts w:hint="eastAsia" w:ascii="仿宋" w:hAnsi="仿宋" w:eastAsia="仿宋" w:cs="仿宋"/>
          <w:color w:val="auto"/>
          <w:sz w:val="24"/>
          <w:szCs w:val="24"/>
          <w:highlight w:val="none"/>
          <w:lang w:val="en-US" w:eastAsia="zh-CN"/>
        </w:rPr>
        <w:t>名称</w:t>
      </w:r>
      <w:r>
        <w:rPr>
          <w:rFonts w:hint="eastAsia" w:ascii="仿宋" w:hAnsi="仿宋" w:eastAsia="仿宋" w:cs="仿宋"/>
          <w:color w:val="auto"/>
          <w:sz w:val="24"/>
          <w:szCs w:val="24"/>
          <w:highlight w:val="none"/>
          <w:lang w:val="zh-CN"/>
        </w:rPr>
        <w:t>：</w:t>
      </w:r>
      <w:r>
        <w:rPr>
          <w:rFonts w:hint="eastAsia" w:ascii="仿宋" w:hAnsi="仿宋" w:eastAsia="仿宋" w:cs="仿宋"/>
          <w:color w:val="auto"/>
          <w:sz w:val="24"/>
          <w:szCs w:val="24"/>
          <w:highlight w:val="none"/>
          <w:u w:val="single"/>
          <w:lang w:val="zh-CN"/>
        </w:rPr>
        <w:t xml:space="preserve">                   </w:t>
      </w:r>
      <w:r>
        <w:rPr>
          <w:rFonts w:hint="eastAsia" w:ascii="仿宋" w:hAnsi="仿宋" w:eastAsia="仿宋" w:cs="仿宋"/>
          <w:color w:val="auto"/>
          <w:sz w:val="24"/>
          <w:szCs w:val="24"/>
          <w:highlight w:val="none"/>
          <w:u w:val="none"/>
          <w:lang w:val="zh-CN"/>
        </w:rPr>
        <w:t>（盖单位公章）</w:t>
      </w:r>
    </w:p>
    <w:p w14:paraId="541BE6EF">
      <w:pPr>
        <w:wordWrap w:val="0"/>
        <w:autoSpaceDE w:val="0"/>
        <w:autoSpaceDN w:val="0"/>
        <w:adjustRightInd w:val="0"/>
        <w:spacing w:line="360" w:lineRule="auto"/>
        <w:ind w:firstLine="480" w:firstLineChars="200"/>
        <w:jc w:val="left"/>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法定代表人（单位负责人）：</w:t>
      </w:r>
      <w:r>
        <w:rPr>
          <w:rFonts w:hint="eastAsia" w:ascii="仿宋" w:hAnsi="仿宋" w:eastAsia="仿宋" w:cs="仿宋"/>
          <w:color w:val="auto"/>
          <w:sz w:val="24"/>
          <w:szCs w:val="24"/>
          <w:highlight w:val="none"/>
          <w:u w:val="single"/>
          <w:lang w:val="zh-CN"/>
        </w:rPr>
        <w:t xml:space="preserve">        </w:t>
      </w:r>
      <w:r>
        <w:rPr>
          <w:rFonts w:hint="eastAsia" w:ascii="仿宋" w:hAnsi="仿宋" w:eastAsia="仿宋" w:cs="仿宋"/>
          <w:color w:val="auto"/>
          <w:sz w:val="24"/>
          <w:szCs w:val="24"/>
          <w:highlight w:val="none"/>
          <w:u w:val="none"/>
          <w:lang w:val="zh-CN"/>
        </w:rPr>
        <w:t>（签字或盖章）</w:t>
      </w:r>
    </w:p>
    <w:p w14:paraId="118F0E12">
      <w:pPr>
        <w:wordWrap w:val="0"/>
        <w:autoSpaceDE w:val="0"/>
        <w:autoSpaceDN w:val="0"/>
        <w:adjustRightInd w:val="0"/>
        <w:spacing w:line="360" w:lineRule="auto"/>
        <w:ind w:firstLine="480" w:firstLineChars="200"/>
        <w:jc w:val="left"/>
        <w:rPr>
          <w:rFonts w:hint="eastAsia" w:ascii="仿宋" w:hAnsi="仿宋" w:eastAsia="仿宋" w:cs="仿宋"/>
          <w:color w:val="auto"/>
          <w:sz w:val="24"/>
          <w:szCs w:val="24"/>
          <w:highlight w:val="none"/>
          <w:u w:val="single"/>
          <w:lang w:val="zh-CN"/>
        </w:rPr>
      </w:pPr>
      <w:r>
        <w:rPr>
          <w:rFonts w:hint="eastAsia" w:ascii="仿宋" w:hAnsi="仿宋" w:eastAsia="仿宋" w:cs="仿宋"/>
          <w:color w:val="auto"/>
          <w:sz w:val="24"/>
          <w:szCs w:val="24"/>
          <w:highlight w:val="none"/>
          <w:lang w:val="zh-CN"/>
        </w:rPr>
        <w:t>身份证号码：</w:t>
      </w:r>
      <w:r>
        <w:rPr>
          <w:rFonts w:hint="eastAsia" w:ascii="仿宋" w:hAnsi="仿宋" w:eastAsia="仿宋" w:cs="仿宋"/>
          <w:color w:val="auto"/>
          <w:sz w:val="24"/>
          <w:szCs w:val="24"/>
          <w:highlight w:val="none"/>
          <w:u w:val="single"/>
          <w:lang w:val="zh-CN"/>
        </w:rPr>
        <w:t xml:space="preserve">                                   </w:t>
      </w:r>
    </w:p>
    <w:p w14:paraId="6AB4258A">
      <w:pPr>
        <w:wordWrap/>
        <w:autoSpaceDE w:val="0"/>
        <w:autoSpaceDN w:val="0"/>
        <w:adjustRightInd w:val="0"/>
        <w:spacing w:line="360" w:lineRule="auto"/>
        <w:ind w:firstLine="480" w:firstLineChars="200"/>
        <w:jc w:val="left"/>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委托代理人：</w:t>
      </w:r>
      <w:r>
        <w:rPr>
          <w:rFonts w:hint="eastAsia" w:ascii="仿宋" w:hAnsi="仿宋" w:eastAsia="仿宋" w:cs="仿宋"/>
          <w:color w:val="auto"/>
          <w:sz w:val="24"/>
          <w:szCs w:val="24"/>
          <w:highlight w:val="none"/>
          <w:u w:val="single"/>
          <w:lang w:val="zh-CN"/>
        </w:rPr>
        <w:t xml:space="preserve">                     </w:t>
      </w:r>
      <w:r>
        <w:rPr>
          <w:rFonts w:hint="eastAsia" w:ascii="仿宋" w:hAnsi="仿宋" w:eastAsia="仿宋" w:cs="仿宋"/>
          <w:color w:val="auto"/>
          <w:sz w:val="24"/>
          <w:szCs w:val="24"/>
          <w:highlight w:val="none"/>
          <w:u w:val="none"/>
          <w:lang w:val="zh-CN"/>
        </w:rPr>
        <w:t>（签字或盖章）</w:t>
      </w:r>
    </w:p>
    <w:p w14:paraId="484DE344">
      <w:pPr>
        <w:wordWrap/>
        <w:autoSpaceDE w:val="0"/>
        <w:autoSpaceDN w:val="0"/>
        <w:adjustRightInd w:val="0"/>
        <w:spacing w:line="360" w:lineRule="auto"/>
        <w:ind w:firstLine="480" w:firstLineChars="200"/>
        <w:jc w:val="left"/>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身份证号码：</w:t>
      </w:r>
      <w:r>
        <w:rPr>
          <w:rFonts w:hint="eastAsia" w:ascii="仿宋" w:hAnsi="仿宋" w:eastAsia="仿宋" w:cs="仿宋"/>
          <w:color w:val="auto"/>
          <w:sz w:val="24"/>
          <w:szCs w:val="24"/>
          <w:highlight w:val="none"/>
          <w:u w:val="single"/>
          <w:lang w:val="zh-CN"/>
        </w:rPr>
        <w:t xml:space="preserve">                      </w:t>
      </w:r>
    </w:p>
    <w:p w14:paraId="4D90A581">
      <w:pPr>
        <w:autoSpaceDE w:val="0"/>
        <w:autoSpaceDN w:val="0"/>
        <w:adjustRightInd w:val="0"/>
        <w:spacing w:line="360" w:lineRule="auto"/>
        <w:ind w:firstLine="480" w:firstLineChars="200"/>
        <w:jc w:val="left"/>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lang w:val="zh-CN"/>
        </w:rPr>
        <w:t>年    月    日</w:t>
      </w:r>
    </w:p>
    <w:p w14:paraId="7427E53F">
      <w:pPr>
        <w:pStyle w:val="5"/>
        <w:ind w:left="0" w:leftChars="0" w:firstLine="0" w:firstLineChars="0"/>
        <w:rPr>
          <w:rFonts w:hint="eastAsia" w:ascii="仿宋" w:hAnsi="仿宋" w:eastAsia="仿宋" w:cs="仿宋"/>
          <w:b/>
          <w:bCs/>
          <w:sz w:val="24"/>
          <w:szCs w:val="24"/>
          <w:lang w:val="en-US" w:eastAsia="zh-CN"/>
        </w:rPr>
      </w:pPr>
    </w:p>
    <w:p w14:paraId="62A13634">
      <w:pPr>
        <w:pStyle w:val="5"/>
        <w:ind w:left="0" w:leftChars="0" w:firstLine="0" w:firstLineChars="0"/>
        <w:rPr>
          <w:rFonts w:hint="eastAsia" w:ascii="仿宋" w:hAnsi="仿宋" w:eastAsia="仿宋" w:cs="仿宋"/>
          <w:b/>
          <w:bCs/>
          <w:sz w:val="24"/>
          <w:szCs w:val="24"/>
          <w:lang w:val="en-US" w:eastAsia="zh-CN"/>
        </w:rPr>
      </w:pPr>
    </w:p>
    <w:p w14:paraId="70FFB1B8">
      <w:pPr>
        <w:pStyle w:val="5"/>
        <w:ind w:left="0" w:leftChars="0" w:firstLine="0" w:firstLineChars="0"/>
        <w:rPr>
          <w:rFonts w:hint="eastAsia" w:ascii="仿宋" w:hAnsi="仿宋" w:eastAsia="仿宋" w:cs="仿宋"/>
          <w:sz w:val="28"/>
          <w:szCs w:val="28"/>
          <w:lang w:val="zh-CN"/>
        </w:rPr>
      </w:pPr>
      <w:r>
        <w:rPr>
          <w:rFonts w:hint="eastAsia" w:ascii="仿宋" w:hAnsi="仿宋" w:eastAsia="仿宋" w:cs="仿宋"/>
          <w:b/>
          <w:bCs/>
          <w:sz w:val="28"/>
          <w:szCs w:val="28"/>
          <w:lang w:val="en-US" w:eastAsia="zh-CN"/>
        </w:rPr>
        <w:t>格式三</w:t>
      </w:r>
    </w:p>
    <w:p w14:paraId="4B446D3E">
      <w:pPr>
        <w:pStyle w:val="7"/>
        <w:keepNext w:val="0"/>
        <w:keepLines w:val="0"/>
        <w:pageBreakBefore w:val="0"/>
        <w:widowControl/>
        <w:kinsoku w:val="0"/>
        <w:wordWrap/>
        <w:bidi w:val="0"/>
        <w:adjustRightInd w:val="0"/>
        <w:spacing w:line="460" w:lineRule="exact"/>
        <w:ind w:left="0" w:leftChars="0" w:firstLine="562" w:firstLineChars="200"/>
        <w:jc w:val="center"/>
        <w:textAlignment w:val="baseline"/>
        <w:rPr>
          <w:rFonts w:hint="eastAsia" w:ascii="仿宋" w:hAnsi="仿宋" w:eastAsia="仿宋" w:cs="仿宋"/>
          <w:b/>
          <w:sz w:val="28"/>
          <w:szCs w:val="28"/>
          <w:highlight w:val="none"/>
          <w:lang w:eastAsia="zh-CN"/>
        </w:rPr>
      </w:pPr>
      <w:r>
        <w:rPr>
          <w:rFonts w:hint="eastAsia" w:ascii="仿宋" w:hAnsi="仿宋" w:eastAsia="仿宋" w:cs="仿宋"/>
          <w:b/>
          <w:sz w:val="28"/>
          <w:szCs w:val="28"/>
          <w:highlight w:val="none"/>
        </w:rPr>
        <w:t>近三年无重大违法、违纪书面声明</w:t>
      </w:r>
    </w:p>
    <w:p w14:paraId="7F0BD2EA">
      <w:pPr>
        <w:pStyle w:val="7"/>
        <w:keepNext w:val="0"/>
        <w:keepLines w:val="0"/>
        <w:pageBreakBefore w:val="0"/>
        <w:widowControl/>
        <w:kinsoku w:val="0"/>
        <w:wordWrap/>
        <w:bidi w:val="0"/>
        <w:adjustRightInd w:val="0"/>
        <w:spacing w:line="460" w:lineRule="exact"/>
        <w:ind w:left="0" w:leftChars="0" w:firstLine="482" w:firstLineChars="200"/>
        <w:jc w:val="center"/>
        <w:textAlignment w:val="baseline"/>
        <w:rPr>
          <w:rFonts w:hint="eastAsia" w:ascii="仿宋" w:hAnsi="仿宋" w:eastAsia="仿宋" w:cs="仿宋"/>
          <w:b/>
          <w:sz w:val="24"/>
          <w:szCs w:val="24"/>
          <w:highlight w:val="none"/>
          <w:lang w:eastAsia="zh-CN"/>
        </w:rPr>
      </w:pPr>
    </w:p>
    <w:p w14:paraId="7B74FA99">
      <w:pPr>
        <w:pStyle w:val="10"/>
        <w:keepNext w:val="0"/>
        <w:keepLines w:val="0"/>
        <w:pageBreakBefore w:val="0"/>
        <w:widowControl/>
        <w:kinsoku/>
        <w:wordWrap/>
        <w:overflowPunct w:val="0"/>
        <w:topLinePunct w:val="0"/>
        <w:autoSpaceDE w:val="0"/>
        <w:autoSpaceDN w:val="0"/>
        <w:bidi w:val="0"/>
        <w:adjustRightInd w:val="0"/>
        <w:snapToGrid w:val="0"/>
        <w:spacing w:before="0" w:beforeAutospacing="0" w:after="0" w:afterAutospacing="0" w:line="460" w:lineRule="exact"/>
        <w:ind w:left="0" w:leftChars="0" w:firstLine="482" w:firstLineChars="200"/>
        <w:jc w:val="both"/>
        <w:textAlignment w:val="baseline"/>
        <w:rPr>
          <w:rFonts w:hint="eastAsia" w:ascii="仿宋" w:hAnsi="仿宋" w:eastAsia="仿宋" w:cs="仿宋"/>
          <w:b/>
          <w:bCs/>
          <w:sz w:val="24"/>
          <w:szCs w:val="24"/>
          <w:highlight w:val="none"/>
          <w:lang w:eastAsia="zh-CN"/>
        </w:rPr>
      </w:pPr>
      <w:r>
        <w:rPr>
          <w:rFonts w:hint="eastAsia" w:ascii="仿宋" w:hAnsi="仿宋" w:eastAsia="仿宋" w:cs="仿宋"/>
          <w:b/>
          <w:bCs/>
          <w:sz w:val="24"/>
          <w:szCs w:val="24"/>
          <w:highlight w:val="none"/>
        </w:rPr>
        <w:t>致：</w:t>
      </w:r>
      <w:r>
        <w:rPr>
          <w:rFonts w:hint="eastAsia" w:ascii="仿宋" w:hAnsi="仿宋" w:eastAsia="仿宋" w:cs="仿宋"/>
          <w:b/>
          <w:bCs/>
          <w:sz w:val="24"/>
          <w:szCs w:val="24"/>
          <w:highlight w:val="none"/>
          <w:u w:val="single"/>
          <w:lang w:eastAsia="zh-CN"/>
        </w:rPr>
        <w:t>（</w:t>
      </w:r>
      <w:r>
        <w:rPr>
          <w:rFonts w:hint="eastAsia" w:ascii="仿宋" w:hAnsi="仿宋" w:eastAsia="仿宋" w:cs="仿宋"/>
          <w:b/>
          <w:bCs/>
          <w:sz w:val="24"/>
          <w:szCs w:val="24"/>
          <w:highlight w:val="none"/>
          <w:u w:val="single"/>
          <w:lang w:val="en-US" w:eastAsia="zh-CN"/>
        </w:rPr>
        <w:t>招标人</w:t>
      </w:r>
      <w:r>
        <w:rPr>
          <w:rFonts w:hint="eastAsia" w:ascii="仿宋" w:hAnsi="仿宋" w:eastAsia="仿宋" w:cs="仿宋"/>
          <w:b/>
          <w:bCs/>
          <w:sz w:val="24"/>
          <w:szCs w:val="24"/>
          <w:highlight w:val="none"/>
          <w:u w:val="single"/>
          <w:lang w:eastAsia="zh-CN"/>
        </w:rPr>
        <w:t>）</w:t>
      </w:r>
    </w:p>
    <w:p w14:paraId="734E5DC3">
      <w:pPr>
        <w:keepNext w:val="0"/>
        <w:keepLines w:val="0"/>
        <w:pageBreakBefore w:val="0"/>
        <w:widowControl/>
        <w:kinsoku/>
        <w:wordWrap/>
        <w:overflowPunct w:val="0"/>
        <w:topLinePunct w:val="0"/>
        <w:autoSpaceDE w:val="0"/>
        <w:autoSpaceDN w:val="0"/>
        <w:bidi w:val="0"/>
        <w:adjustRightInd w:val="0"/>
        <w:snapToGrid w:val="0"/>
        <w:spacing w:line="460" w:lineRule="exact"/>
        <w:ind w:left="0" w:leftChars="0" w:firstLine="480" w:firstLineChars="200"/>
        <w:jc w:val="left"/>
        <w:textAlignment w:val="baseline"/>
        <w:rPr>
          <w:rFonts w:hint="eastAsia" w:ascii="仿宋" w:hAnsi="仿宋" w:eastAsia="仿宋" w:cs="仿宋"/>
          <w:b/>
          <w:sz w:val="24"/>
          <w:szCs w:val="24"/>
          <w:highlight w:val="none"/>
        </w:rPr>
      </w:pPr>
      <w:r>
        <w:rPr>
          <w:rFonts w:hint="eastAsia" w:ascii="仿宋" w:hAnsi="仿宋" w:eastAsia="仿宋" w:cs="仿宋"/>
          <w:sz w:val="24"/>
          <w:szCs w:val="24"/>
          <w:highlight w:val="none"/>
        </w:rPr>
        <w:t>我单位声明参加本次政府采购活动前三年内，在经营活动中没有重大违纪，以及未被列入失信被执行人、未在重大税收违法案件当事人名单及政府采购严重违法失信行为记录名单中。</w:t>
      </w:r>
    </w:p>
    <w:p w14:paraId="7D23FF4E">
      <w:pPr>
        <w:keepNext w:val="0"/>
        <w:keepLines w:val="0"/>
        <w:pageBreakBefore w:val="0"/>
        <w:widowControl/>
        <w:kinsoku/>
        <w:wordWrap/>
        <w:overflowPunct w:val="0"/>
        <w:topLinePunct w:val="0"/>
        <w:autoSpaceDE w:val="0"/>
        <w:autoSpaceDN w:val="0"/>
        <w:bidi w:val="0"/>
        <w:adjustRightInd w:val="0"/>
        <w:snapToGrid w:val="0"/>
        <w:spacing w:line="460" w:lineRule="exact"/>
        <w:ind w:left="0" w:leftChars="0" w:firstLine="480" w:firstLineChars="200"/>
        <w:jc w:val="left"/>
        <w:textAlignment w:val="baseline"/>
        <w:rPr>
          <w:rFonts w:hint="eastAsia" w:ascii="仿宋" w:hAnsi="仿宋" w:eastAsia="仿宋" w:cs="仿宋"/>
          <w:b/>
          <w:sz w:val="24"/>
          <w:szCs w:val="24"/>
          <w:highlight w:val="none"/>
        </w:rPr>
      </w:pPr>
      <w:r>
        <w:rPr>
          <w:rFonts w:hint="eastAsia" w:ascii="仿宋" w:hAnsi="仿宋" w:eastAsia="仿宋" w:cs="仿宋"/>
          <w:sz w:val="24"/>
          <w:szCs w:val="24"/>
          <w:highlight w:val="none"/>
        </w:rPr>
        <w:t>以上如构成虚假，自愿承担相关法律责任。</w:t>
      </w:r>
    </w:p>
    <w:p w14:paraId="3E216824">
      <w:pPr>
        <w:keepNext w:val="0"/>
        <w:keepLines w:val="0"/>
        <w:pageBreakBefore w:val="0"/>
        <w:widowControl/>
        <w:kinsoku/>
        <w:wordWrap/>
        <w:overflowPunct w:val="0"/>
        <w:topLinePunct w:val="0"/>
        <w:autoSpaceDE w:val="0"/>
        <w:autoSpaceDN w:val="0"/>
        <w:bidi w:val="0"/>
        <w:adjustRightInd w:val="0"/>
        <w:snapToGrid w:val="0"/>
        <w:spacing w:line="460" w:lineRule="exact"/>
        <w:ind w:left="0" w:leftChars="0" w:firstLine="480" w:firstLineChars="200"/>
        <w:jc w:val="left"/>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特此声明！</w:t>
      </w:r>
    </w:p>
    <w:p w14:paraId="00523D16">
      <w:pPr>
        <w:keepNext w:val="0"/>
        <w:keepLines w:val="0"/>
        <w:pageBreakBefore w:val="0"/>
        <w:widowControl/>
        <w:kinsoku/>
        <w:wordWrap/>
        <w:overflowPunct w:val="0"/>
        <w:topLinePunct w:val="0"/>
        <w:autoSpaceDE w:val="0"/>
        <w:autoSpaceDN w:val="0"/>
        <w:bidi w:val="0"/>
        <w:adjustRightInd w:val="0"/>
        <w:snapToGrid w:val="0"/>
        <w:spacing w:line="460" w:lineRule="exact"/>
        <w:ind w:left="0" w:leftChars="0" w:firstLine="480" w:firstLineChars="200"/>
        <w:textAlignment w:val="baseline"/>
        <w:rPr>
          <w:rFonts w:hint="eastAsia" w:ascii="仿宋" w:hAnsi="仿宋" w:eastAsia="仿宋" w:cs="仿宋"/>
          <w:sz w:val="24"/>
          <w:szCs w:val="24"/>
          <w:highlight w:val="none"/>
          <w:lang w:eastAsia="zh-CN"/>
        </w:rPr>
      </w:pPr>
    </w:p>
    <w:p w14:paraId="6C28AE3D">
      <w:pPr>
        <w:keepNext w:val="0"/>
        <w:keepLines w:val="0"/>
        <w:pageBreakBefore w:val="0"/>
        <w:widowControl/>
        <w:kinsoku/>
        <w:wordWrap/>
        <w:overflowPunct w:val="0"/>
        <w:topLinePunct w:val="0"/>
        <w:autoSpaceDE w:val="0"/>
        <w:autoSpaceDN w:val="0"/>
        <w:bidi w:val="0"/>
        <w:adjustRightInd w:val="0"/>
        <w:snapToGrid w:val="0"/>
        <w:spacing w:line="460" w:lineRule="exact"/>
        <w:ind w:left="0" w:lef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投标人</w:t>
      </w:r>
      <w:r>
        <w:rPr>
          <w:rFonts w:hint="eastAsia" w:ascii="仿宋" w:hAnsi="仿宋" w:eastAsia="仿宋" w:cs="仿宋"/>
          <w:sz w:val="24"/>
          <w:szCs w:val="24"/>
          <w:highlight w:val="none"/>
        </w:rPr>
        <w:t>名称：</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（公章）</w:t>
      </w:r>
    </w:p>
    <w:p w14:paraId="1D0C5C1C">
      <w:pPr>
        <w:keepNext w:val="0"/>
        <w:keepLines w:val="0"/>
        <w:pageBreakBefore w:val="0"/>
        <w:widowControl/>
        <w:kinsoku/>
        <w:wordWrap/>
        <w:overflowPunct w:val="0"/>
        <w:topLinePunct w:val="0"/>
        <w:autoSpaceDE w:val="0"/>
        <w:autoSpaceDN w:val="0"/>
        <w:bidi w:val="0"/>
        <w:adjustRightInd w:val="0"/>
        <w:snapToGrid w:val="0"/>
        <w:spacing w:line="460" w:lineRule="exact"/>
        <w:ind w:left="0" w:leftChars="0" w:firstLine="480" w:firstLineChars="200"/>
        <w:textAlignment w:val="baseline"/>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法定代表人或被授权委托人：</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（签字或盖章）</w:t>
      </w:r>
    </w:p>
    <w:p w14:paraId="2A948B06">
      <w:pPr>
        <w:keepNext w:val="0"/>
        <w:keepLines w:val="0"/>
        <w:pageBreakBefore w:val="0"/>
        <w:widowControl/>
        <w:kinsoku/>
        <w:wordWrap/>
        <w:overflowPunct w:val="0"/>
        <w:topLinePunct w:val="0"/>
        <w:autoSpaceDE w:val="0"/>
        <w:autoSpaceDN w:val="0"/>
        <w:bidi w:val="0"/>
        <w:adjustRightInd w:val="0"/>
        <w:snapToGrid w:val="0"/>
        <w:spacing w:line="460" w:lineRule="exact"/>
        <w:ind w:left="0" w:leftChars="0"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none"/>
          <w:lang w:val="en-US" w:eastAsia="zh-CN"/>
        </w:rPr>
        <w:t>日</w:t>
      </w:r>
    </w:p>
    <w:p w14:paraId="492B6292">
      <w:pPr>
        <w:pStyle w:val="7"/>
        <w:keepNext w:val="0"/>
        <w:keepLines w:val="0"/>
        <w:pageBreakBefore w:val="0"/>
        <w:widowControl/>
        <w:kinsoku/>
        <w:wordWrap/>
        <w:overflowPunct w:val="0"/>
        <w:topLinePunct w:val="0"/>
        <w:autoSpaceDE w:val="0"/>
        <w:autoSpaceDN w:val="0"/>
        <w:bidi w:val="0"/>
        <w:adjustRightInd w:val="0"/>
        <w:snapToGrid w:val="0"/>
        <w:spacing w:line="460" w:lineRule="exact"/>
        <w:ind w:left="0" w:leftChars="0" w:firstLine="482" w:firstLineChars="200"/>
        <w:textAlignment w:val="baseline"/>
        <w:rPr>
          <w:rFonts w:hint="eastAsia" w:ascii="仿宋" w:hAnsi="仿宋" w:eastAsia="仿宋" w:cs="仿宋"/>
          <w:b/>
          <w:bCs/>
          <w:sz w:val="24"/>
          <w:szCs w:val="24"/>
          <w:highlight w:val="none"/>
        </w:rPr>
      </w:pPr>
    </w:p>
    <w:p w14:paraId="6D927707">
      <w:pPr>
        <w:pStyle w:val="7"/>
        <w:keepNext w:val="0"/>
        <w:keepLines w:val="0"/>
        <w:pageBreakBefore w:val="0"/>
        <w:widowControl/>
        <w:kinsoku/>
        <w:wordWrap/>
        <w:overflowPunct w:val="0"/>
        <w:topLinePunct w:val="0"/>
        <w:autoSpaceDE w:val="0"/>
        <w:autoSpaceDN w:val="0"/>
        <w:bidi w:val="0"/>
        <w:adjustRightInd w:val="0"/>
        <w:snapToGrid w:val="0"/>
        <w:spacing w:line="460" w:lineRule="exact"/>
        <w:ind w:left="0" w:leftChars="0" w:firstLine="482" w:firstLineChars="200"/>
        <w:textAlignment w:val="baseline"/>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注：后附“信用中国”网站、“中国政府采购网”查询的相关信用记录完整截图。</w:t>
      </w:r>
    </w:p>
    <w:p w14:paraId="2CCF83F2">
      <w:pPr>
        <w:keepNext w:val="0"/>
        <w:keepLines w:val="0"/>
        <w:pageBreakBefore w:val="0"/>
        <w:widowControl/>
        <w:kinsoku/>
        <w:wordWrap/>
        <w:overflowPunct w:val="0"/>
        <w:topLinePunct w:val="0"/>
        <w:autoSpaceDE w:val="0"/>
        <w:autoSpaceDN w:val="0"/>
        <w:bidi w:val="0"/>
        <w:adjustRightInd w:val="0"/>
        <w:snapToGrid w:val="0"/>
        <w:spacing w:line="460" w:lineRule="exact"/>
        <w:ind w:left="0" w:leftChars="0" w:firstLine="480" w:firstLineChars="200"/>
        <w:textAlignment w:val="baseline"/>
        <w:rPr>
          <w:rFonts w:hint="eastAsia" w:ascii="仿宋" w:hAnsi="仿宋" w:eastAsia="仿宋" w:cs="仿宋"/>
          <w:sz w:val="24"/>
          <w:szCs w:val="24"/>
          <w:lang w:val="zh-CN"/>
        </w:rPr>
        <w:sectPr>
          <w:footerReference r:id="rId3" w:type="default"/>
          <w:pgSz w:w="11906" w:h="16838"/>
          <w:pgMar w:top="1304" w:right="1417" w:bottom="1304" w:left="1417" w:header="851" w:footer="992" w:gutter="0"/>
          <w:pgBorders>
            <w:top w:val="none" w:sz="0" w:space="0"/>
            <w:left w:val="none" w:sz="0" w:space="0"/>
            <w:bottom w:val="none" w:sz="0" w:space="0"/>
            <w:right w:val="none" w:sz="0" w:space="0"/>
          </w:pgBorders>
          <w:pgNumType w:fmt="numberInDash"/>
          <w:cols w:space="720" w:num="1"/>
          <w:rtlGutter w:val="0"/>
          <w:docGrid w:type="lines" w:linePitch="316" w:charSpace="0"/>
        </w:sectPr>
      </w:pPr>
    </w:p>
    <w:p w14:paraId="44D2B08D">
      <w:pPr>
        <w:pStyle w:val="7"/>
        <w:keepNext w:val="0"/>
        <w:keepLines w:val="0"/>
        <w:pageBreakBefore w:val="0"/>
        <w:widowControl/>
        <w:kinsoku w:val="0"/>
        <w:wordWrap/>
        <w:bidi w:val="0"/>
        <w:adjustRightInd w:val="0"/>
        <w:spacing w:line="460" w:lineRule="exact"/>
        <w:ind w:left="0" w:leftChars="0" w:firstLine="562" w:firstLineChars="200"/>
        <w:jc w:val="both"/>
        <w:textAlignment w:val="baseline"/>
        <w:rPr>
          <w:rFonts w:hint="eastAsia" w:ascii="仿宋" w:hAnsi="仿宋" w:eastAsia="仿宋" w:cs="仿宋"/>
          <w:b/>
          <w:sz w:val="28"/>
          <w:szCs w:val="28"/>
          <w:highlight w:val="none"/>
          <w:lang w:eastAsia="zh-CN"/>
        </w:rPr>
      </w:pPr>
      <w:r>
        <w:rPr>
          <w:rFonts w:hint="eastAsia" w:ascii="仿宋" w:hAnsi="仿宋" w:eastAsia="仿宋" w:cs="仿宋"/>
          <w:b/>
          <w:bCs/>
          <w:sz w:val="28"/>
          <w:szCs w:val="28"/>
          <w:lang w:val="en-US" w:eastAsia="zh-CN"/>
        </w:rPr>
        <w:t>格式四</w:t>
      </w:r>
    </w:p>
    <w:p w14:paraId="74F7E9BC">
      <w:pPr>
        <w:keepNext w:val="0"/>
        <w:keepLines w:val="0"/>
        <w:pageBreakBefore w:val="0"/>
        <w:widowControl/>
        <w:kinsoku w:val="0"/>
        <w:wordWrap/>
        <w:overflowPunct w:val="0"/>
        <w:topLinePunct/>
        <w:autoSpaceDE/>
        <w:autoSpaceDN/>
        <w:bidi w:val="0"/>
        <w:adjustRightInd w:val="0"/>
        <w:spacing w:line="460" w:lineRule="exact"/>
        <w:ind w:left="0" w:leftChars="0" w:firstLine="482" w:firstLineChars="200"/>
        <w:jc w:val="center"/>
        <w:textAlignment w:val="baseline"/>
        <w:outlineLvl w:val="1"/>
        <w:rPr>
          <w:rFonts w:hint="eastAsia" w:ascii="仿宋" w:hAnsi="仿宋" w:eastAsia="仿宋" w:cs="仿宋"/>
          <w:b/>
          <w:bCs/>
          <w:sz w:val="24"/>
          <w:szCs w:val="24"/>
        </w:rPr>
      </w:pPr>
      <w:r>
        <w:rPr>
          <w:rFonts w:hint="eastAsia" w:ascii="仿宋" w:hAnsi="仿宋" w:eastAsia="仿宋" w:cs="仿宋"/>
          <w:b/>
          <w:bCs/>
          <w:sz w:val="24"/>
          <w:szCs w:val="24"/>
        </w:rPr>
        <w:t>供应商具有履行合同所必需的设备和专业技术能力的承诺</w:t>
      </w:r>
    </w:p>
    <w:p w14:paraId="224BDDF8">
      <w:pPr>
        <w:pStyle w:val="10"/>
        <w:keepNext w:val="0"/>
        <w:keepLines w:val="0"/>
        <w:pageBreakBefore w:val="0"/>
        <w:widowControl/>
        <w:kinsoku w:val="0"/>
        <w:wordWrap/>
        <w:bidi w:val="0"/>
        <w:adjustRightInd w:val="0"/>
        <w:spacing w:before="0" w:beforeAutospacing="0" w:after="0" w:afterAutospacing="0" w:line="460" w:lineRule="exact"/>
        <w:ind w:left="0" w:leftChars="0" w:firstLine="482" w:firstLineChars="200"/>
        <w:jc w:val="both"/>
        <w:textAlignment w:val="baseline"/>
        <w:rPr>
          <w:rFonts w:hint="eastAsia" w:ascii="仿宋" w:hAnsi="仿宋" w:eastAsia="仿宋" w:cs="仿宋"/>
          <w:b/>
          <w:bCs/>
          <w:sz w:val="24"/>
          <w:szCs w:val="24"/>
          <w:highlight w:val="none"/>
        </w:rPr>
      </w:pPr>
    </w:p>
    <w:p w14:paraId="20B90338">
      <w:pPr>
        <w:pStyle w:val="10"/>
        <w:keepNext w:val="0"/>
        <w:keepLines w:val="0"/>
        <w:pageBreakBefore w:val="0"/>
        <w:widowControl/>
        <w:kinsoku w:val="0"/>
        <w:wordWrap/>
        <w:bidi w:val="0"/>
        <w:adjustRightInd w:val="0"/>
        <w:spacing w:before="0" w:beforeAutospacing="0" w:after="0" w:afterAutospacing="0" w:line="460" w:lineRule="exact"/>
        <w:ind w:left="0" w:leftChars="0" w:firstLine="482" w:firstLineChars="200"/>
        <w:jc w:val="both"/>
        <w:textAlignment w:val="baseline"/>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致</w:t>
      </w:r>
      <w:r>
        <w:rPr>
          <w:rFonts w:hint="eastAsia" w:ascii="仿宋" w:hAnsi="仿宋" w:eastAsia="仿宋" w:cs="仿宋"/>
          <w:b/>
          <w:bCs/>
          <w:sz w:val="24"/>
          <w:szCs w:val="24"/>
          <w:highlight w:val="none"/>
          <w:u w:val="single"/>
          <w:lang w:eastAsia="zh-CN"/>
        </w:rPr>
        <w:t>（</w:t>
      </w:r>
      <w:r>
        <w:rPr>
          <w:rFonts w:hint="eastAsia" w:ascii="仿宋" w:hAnsi="仿宋" w:eastAsia="仿宋" w:cs="仿宋"/>
          <w:b/>
          <w:bCs/>
          <w:sz w:val="24"/>
          <w:szCs w:val="24"/>
          <w:highlight w:val="none"/>
          <w:u w:val="single"/>
          <w:lang w:val="en-US" w:eastAsia="zh-CN"/>
        </w:rPr>
        <w:t>招标人</w:t>
      </w:r>
      <w:r>
        <w:rPr>
          <w:rFonts w:hint="eastAsia" w:ascii="仿宋" w:hAnsi="仿宋" w:eastAsia="仿宋" w:cs="仿宋"/>
          <w:b/>
          <w:bCs/>
          <w:sz w:val="24"/>
          <w:szCs w:val="24"/>
          <w:highlight w:val="none"/>
          <w:u w:val="single"/>
          <w:lang w:eastAsia="zh-CN"/>
        </w:rPr>
        <w:t>）</w:t>
      </w:r>
      <w:r>
        <w:rPr>
          <w:rFonts w:hint="eastAsia" w:ascii="仿宋" w:hAnsi="仿宋" w:eastAsia="仿宋" w:cs="仿宋"/>
          <w:b/>
          <w:bCs/>
          <w:sz w:val="24"/>
          <w:szCs w:val="24"/>
          <w:highlight w:val="none"/>
          <w:u w:val="single"/>
        </w:rPr>
        <w:t>：</w:t>
      </w:r>
    </w:p>
    <w:p w14:paraId="40EAAA36">
      <w:pPr>
        <w:keepNext w:val="0"/>
        <w:keepLines w:val="0"/>
        <w:pageBreakBefore w:val="0"/>
        <w:widowControl/>
        <w:kinsoku w:val="0"/>
        <w:wordWrap/>
        <w:bidi w:val="0"/>
        <w:adjustRightInd w:val="0"/>
        <w:spacing w:line="460" w:lineRule="exact"/>
        <w:ind w:left="0" w:leftChars="0" w:firstLine="480" w:firstLineChars="200"/>
        <w:jc w:val="left"/>
        <w:textAlignment w:val="baseline"/>
        <w:rPr>
          <w:rFonts w:hint="eastAsia" w:ascii="仿宋" w:hAnsi="仿宋" w:eastAsia="仿宋" w:cs="仿宋"/>
          <w:sz w:val="24"/>
          <w:szCs w:val="24"/>
        </w:rPr>
      </w:pPr>
      <w:r>
        <w:rPr>
          <w:rFonts w:hint="eastAsia" w:ascii="仿宋" w:hAnsi="仿宋" w:eastAsia="仿宋" w:cs="仿宋"/>
          <w:sz w:val="24"/>
          <w:szCs w:val="24"/>
          <w:u w:val="single"/>
        </w:rPr>
        <w:t>（</w:t>
      </w:r>
      <w:r>
        <w:rPr>
          <w:rFonts w:hint="eastAsia" w:ascii="仿宋" w:hAnsi="仿宋" w:eastAsia="仿宋" w:cs="仿宋"/>
          <w:sz w:val="24"/>
          <w:szCs w:val="24"/>
          <w:u w:val="single"/>
          <w:lang w:eastAsia="zh-CN"/>
        </w:rPr>
        <w:t>投标人</w:t>
      </w:r>
      <w:r>
        <w:rPr>
          <w:rFonts w:hint="eastAsia" w:ascii="仿宋" w:hAnsi="仿宋" w:eastAsia="仿宋" w:cs="仿宋"/>
          <w:sz w:val="24"/>
          <w:szCs w:val="24"/>
          <w:u w:val="single"/>
        </w:rPr>
        <w:t>名称）</w:t>
      </w:r>
      <w:r>
        <w:rPr>
          <w:rFonts w:hint="eastAsia" w:ascii="仿宋" w:hAnsi="仿宋" w:eastAsia="仿宋" w:cs="仿宋"/>
          <w:sz w:val="24"/>
          <w:szCs w:val="24"/>
        </w:rPr>
        <w:t>于</w:t>
      </w:r>
      <w:r>
        <w:rPr>
          <w:rFonts w:hint="eastAsia" w:ascii="仿宋" w:hAnsi="仿宋" w:eastAsia="仿宋" w:cs="仿宋"/>
          <w:sz w:val="24"/>
          <w:szCs w:val="24"/>
          <w:u w:val="single"/>
        </w:rPr>
        <w:t xml:space="preserve">    年  月  日</w:t>
      </w:r>
      <w:r>
        <w:rPr>
          <w:rFonts w:hint="eastAsia" w:ascii="仿宋" w:hAnsi="仿宋" w:eastAsia="仿宋" w:cs="仿宋"/>
          <w:sz w:val="24"/>
          <w:szCs w:val="24"/>
        </w:rPr>
        <w:t>在中华人民共和国境内</w:t>
      </w:r>
      <w:r>
        <w:rPr>
          <w:rFonts w:hint="eastAsia" w:ascii="仿宋" w:hAnsi="仿宋" w:eastAsia="仿宋" w:cs="仿宋"/>
          <w:sz w:val="24"/>
          <w:szCs w:val="24"/>
          <w:u w:val="single"/>
        </w:rPr>
        <w:t>（详细注册地址）</w:t>
      </w:r>
      <w:r>
        <w:rPr>
          <w:rFonts w:hint="eastAsia" w:ascii="仿宋" w:hAnsi="仿宋" w:eastAsia="仿宋" w:cs="仿宋"/>
          <w:sz w:val="24"/>
          <w:szCs w:val="24"/>
        </w:rPr>
        <w:t>合法注册并经营，公司主营业务为，现有员工数量为，其中与履行本合同相关的专业技术人员有</w:t>
      </w:r>
      <w:r>
        <w:rPr>
          <w:rFonts w:hint="eastAsia" w:ascii="仿宋" w:hAnsi="仿宋" w:eastAsia="仿宋" w:cs="仿宋"/>
          <w:sz w:val="24"/>
          <w:szCs w:val="24"/>
          <w:u w:val="single"/>
        </w:rPr>
        <w:t>（专业能力、数量）</w:t>
      </w:r>
      <w:r>
        <w:rPr>
          <w:rFonts w:hint="eastAsia" w:ascii="仿宋" w:hAnsi="仿宋" w:eastAsia="仿宋" w:cs="仿宋"/>
          <w:sz w:val="24"/>
          <w:szCs w:val="24"/>
        </w:rPr>
        <w:t>，本公司郑重承诺，具有履行本合同所必需的设备和专业技术能力。</w:t>
      </w:r>
    </w:p>
    <w:p w14:paraId="72424904">
      <w:pPr>
        <w:keepNext w:val="0"/>
        <w:keepLines w:val="0"/>
        <w:pageBreakBefore w:val="0"/>
        <w:widowControl/>
        <w:kinsoku w:val="0"/>
        <w:wordWrap/>
        <w:bidi w:val="0"/>
        <w:adjustRightInd w:val="0"/>
        <w:spacing w:line="460" w:lineRule="exact"/>
        <w:ind w:left="0" w:leftChars="0" w:firstLine="480" w:firstLineChars="200"/>
        <w:textAlignment w:val="baseline"/>
        <w:rPr>
          <w:rFonts w:hint="eastAsia" w:ascii="仿宋" w:hAnsi="仿宋" w:eastAsia="仿宋" w:cs="仿宋"/>
          <w:sz w:val="24"/>
          <w:szCs w:val="24"/>
        </w:rPr>
      </w:pPr>
    </w:p>
    <w:p w14:paraId="22D0F577">
      <w:pPr>
        <w:keepNext w:val="0"/>
        <w:keepLines w:val="0"/>
        <w:pageBreakBefore w:val="0"/>
        <w:widowControl/>
        <w:kinsoku w:val="0"/>
        <w:wordWrap/>
        <w:bidi w:val="0"/>
        <w:adjustRightInd w:val="0"/>
        <w:spacing w:line="460" w:lineRule="exact"/>
        <w:ind w:left="0" w:leftChars="0" w:firstLine="480" w:firstLineChars="200"/>
        <w:textAlignment w:val="baseline"/>
        <w:rPr>
          <w:rFonts w:hint="eastAsia" w:ascii="仿宋" w:hAnsi="仿宋" w:eastAsia="仿宋" w:cs="仿宋"/>
          <w:sz w:val="24"/>
          <w:szCs w:val="24"/>
        </w:rPr>
      </w:pPr>
    </w:p>
    <w:p w14:paraId="72DEDA27">
      <w:pPr>
        <w:keepNext w:val="0"/>
        <w:keepLines w:val="0"/>
        <w:pageBreakBefore w:val="0"/>
        <w:widowControl/>
        <w:kinsoku w:val="0"/>
        <w:wordWrap/>
        <w:bidi w:val="0"/>
        <w:adjustRightInd w:val="0"/>
        <w:spacing w:line="460" w:lineRule="exact"/>
        <w:ind w:left="0" w:leftChars="0" w:firstLine="480" w:firstLineChars="200"/>
        <w:textAlignment w:val="baseline"/>
        <w:rPr>
          <w:rFonts w:hint="eastAsia" w:ascii="仿宋" w:hAnsi="仿宋" w:eastAsia="仿宋" w:cs="仿宋"/>
          <w:sz w:val="24"/>
          <w:szCs w:val="24"/>
        </w:rPr>
      </w:pPr>
    </w:p>
    <w:p w14:paraId="111EC678">
      <w:pPr>
        <w:keepNext w:val="0"/>
        <w:keepLines w:val="0"/>
        <w:pageBreakBefore w:val="0"/>
        <w:widowControl/>
        <w:kinsoku w:val="0"/>
        <w:wordWrap/>
        <w:bidi w:val="0"/>
        <w:adjustRightInd w:val="0"/>
        <w:spacing w:line="460" w:lineRule="exact"/>
        <w:ind w:left="0" w:leftChars="0" w:firstLine="480" w:firstLineChars="200"/>
        <w:textAlignment w:val="baseline"/>
        <w:rPr>
          <w:rFonts w:hint="eastAsia" w:ascii="仿宋" w:hAnsi="仿宋" w:eastAsia="仿宋" w:cs="仿宋"/>
          <w:sz w:val="24"/>
          <w:szCs w:val="24"/>
          <w:u w:val="single"/>
        </w:rPr>
      </w:pPr>
      <w:r>
        <w:rPr>
          <w:rFonts w:hint="eastAsia" w:ascii="仿宋" w:hAnsi="仿宋" w:eastAsia="仿宋" w:cs="仿宋"/>
          <w:sz w:val="24"/>
          <w:szCs w:val="24"/>
          <w:lang w:eastAsia="zh-CN"/>
        </w:rPr>
        <w:t>投标人</w:t>
      </w:r>
      <w:r>
        <w:rPr>
          <w:rFonts w:hint="eastAsia" w:ascii="仿宋" w:hAnsi="仿宋" w:eastAsia="仿宋" w:cs="仿宋"/>
          <w:sz w:val="24"/>
          <w:szCs w:val="24"/>
        </w:rPr>
        <w:t>名称</w:t>
      </w:r>
      <w:r>
        <w:rPr>
          <w:rFonts w:hint="eastAsia" w:ascii="仿宋" w:hAnsi="仿宋" w:eastAsia="仿宋" w:cs="仿宋"/>
          <w:spacing w:val="4"/>
          <w:sz w:val="24"/>
          <w:szCs w:val="24"/>
        </w:rPr>
        <w:t>（加盖单位公章）</w:t>
      </w:r>
      <w:r>
        <w:rPr>
          <w:rFonts w:hint="eastAsia" w:ascii="仿宋" w:hAnsi="仿宋" w:eastAsia="仿宋" w:cs="仿宋"/>
          <w:sz w:val="24"/>
          <w:szCs w:val="24"/>
        </w:rPr>
        <w:t>：</w:t>
      </w:r>
    </w:p>
    <w:p w14:paraId="717101EF">
      <w:pPr>
        <w:keepNext w:val="0"/>
        <w:keepLines w:val="0"/>
        <w:pageBreakBefore w:val="0"/>
        <w:widowControl/>
        <w:kinsoku w:val="0"/>
        <w:wordWrap/>
        <w:bidi w:val="0"/>
        <w:adjustRightInd w:val="0"/>
        <w:snapToGrid w:val="0"/>
        <w:spacing w:line="460" w:lineRule="exact"/>
        <w:ind w:left="0" w:leftChars="0"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法定代表人/负责人或被授权人</w:t>
      </w:r>
      <w:r>
        <w:rPr>
          <w:rFonts w:hint="eastAsia" w:ascii="仿宋" w:hAnsi="仿宋" w:eastAsia="仿宋" w:cs="仿宋"/>
          <w:color w:val="auto"/>
          <w:sz w:val="24"/>
          <w:szCs w:val="24"/>
          <w:highlight w:val="none"/>
        </w:rPr>
        <w:t>（签字或盖章）：</w:t>
      </w:r>
    </w:p>
    <w:p w14:paraId="7DBFB226">
      <w:pPr>
        <w:keepNext w:val="0"/>
        <w:keepLines w:val="0"/>
        <w:pageBreakBefore w:val="0"/>
        <w:widowControl/>
        <w:kinsoku w:val="0"/>
        <w:wordWrap/>
        <w:bidi w:val="0"/>
        <w:adjustRightInd w:val="0"/>
        <w:spacing w:line="460" w:lineRule="exact"/>
        <w:ind w:left="0" w:leftChars="0" w:firstLine="480" w:firstLineChars="200"/>
        <w:textAlignment w:val="baseline"/>
        <w:rPr>
          <w:rFonts w:hint="eastAsia" w:ascii="仿宋" w:hAnsi="仿宋" w:eastAsia="仿宋" w:cs="仿宋"/>
          <w:sz w:val="24"/>
          <w:szCs w:val="24"/>
          <w:u w:val="single"/>
        </w:rPr>
      </w:pPr>
      <w:r>
        <w:rPr>
          <w:rFonts w:hint="eastAsia" w:ascii="仿宋" w:hAnsi="仿宋" w:eastAsia="仿宋" w:cs="仿宋"/>
          <w:sz w:val="24"/>
          <w:szCs w:val="24"/>
        </w:rPr>
        <w:t>日    期：</w:t>
      </w:r>
    </w:p>
    <w:p w14:paraId="762854D9">
      <w:pPr>
        <w:pStyle w:val="2"/>
        <w:keepNext w:val="0"/>
        <w:keepLines w:val="0"/>
        <w:pageBreakBefore w:val="0"/>
        <w:widowControl/>
        <w:kinsoku w:val="0"/>
        <w:wordWrap/>
        <w:bidi w:val="0"/>
        <w:adjustRightInd w:val="0"/>
        <w:spacing w:line="460" w:lineRule="exact"/>
        <w:ind w:left="0" w:leftChars="0" w:firstLine="480" w:firstLineChars="200"/>
        <w:textAlignment w:val="baseline"/>
        <w:rPr>
          <w:rFonts w:hint="eastAsia" w:ascii="仿宋" w:hAnsi="仿宋" w:eastAsia="仿宋" w:cs="仿宋"/>
          <w:sz w:val="24"/>
          <w:szCs w:val="24"/>
        </w:rPr>
      </w:pPr>
    </w:p>
    <w:p w14:paraId="244F3E00"/>
    <w:p w14:paraId="5C9D7FCF">
      <w:pPr>
        <w:pStyle w:val="2"/>
      </w:pPr>
    </w:p>
    <w:p w14:paraId="76A71576"/>
    <w:p w14:paraId="0FBB667F">
      <w:pPr>
        <w:pStyle w:val="2"/>
      </w:pPr>
    </w:p>
    <w:p w14:paraId="5E8BDDEB"/>
    <w:p w14:paraId="2A1EFECE">
      <w:pPr>
        <w:pStyle w:val="2"/>
      </w:pPr>
    </w:p>
    <w:p w14:paraId="1B0FD616"/>
    <w:p w14:paraId="237590B1">
      <w:pPr>
        <w:pStyle w:val="2"/>
      </w:pPr>
    </w:p>
    <w:p w14:paraId="58CCFEC5"/>
    <w:p w14:paraId="667561B4">
      <w:pPr>
        <w:pStyle w:val="2"/>
      </w:pPr>
    </w:p>
    <w:p w14:paraId="591F4251"/>
    <w:p w14:paraId="63220CB3">
      <w:pPr>
        <w:pStyle w:val="2"/>
      </w:pPr>
    </w:p>
    <w:p w14:paraId="4E7C33F6"/>
    <w:p w14:paraId="30569AE5">
      <w:pPr>
        <w:pStyle w:val="2"/>
      </w:pPr>
    </w:p>
    <w:p w14:paraId="43056D33"/>
    <w:p w14:paraId="0B2803CD">
      <w:pPr>
        <w:pStyle w:val="2"/>
      </w:pPr>
    </w:p>
    <w:p w14:paraId="6246272D">
      <w:pPr>
        <w:pStyle w:val="7"/>
        <w:keepNext w:val="0"/>
        <w:keepLines w:val="0"/>
        <w:pageBreakBefore w:val="0"/>
        <w:widowControl/>
        <w:kinsoku w:val="0"/>
        <w:wordWrap/>
        <w:bidi w:val="0"/>
        <w:adjustRightInd w:val="0"/>
        <w:spacing w:line="460" w:lineRule="exact"/>
        <w:ind w:left="0" w:leftChars="0" w:firstLine="482" w:firstLineChars="200"/>
        <w:jc w:val="both"/>
        <w:textAlignment w:val="baseline"/>
        <w:rPr>
          <w:rFonts w:hint="eastAsia" w:ascii="仿宋" w:hAnsi="仿宋" w:eastAsia="仿宋" w:cs="仿宋"/>
          <w:b/>
          <w:bCs/>
          <w:sz w:val="24"/>
          <w:szCs w:val="24"/>
          <w:lang w:val="en-US" w:eastAsia="zh-CN"/>
        </w:rPr>
      </w:pPr>
    </w:p>
    <w:p w14:paraId="1C556622">
      <w:pPr>
        <w:pStyle w:val="7"/>
        <w:keepNext w:val="0"/>
        <w:keepLines w:val="0"/>
        <w:pageBreakBefore w:val="0"/>
        <w:widowControl/>
        <w:kinsoku w:val="0"/>
        <w:wordWrap/>
        <w:bidi w:val="0"/>
        <w:adjustRightInd w:val="0"/>
        <w:spacing w:line="460" w:lineRule="exact"/>
        <w:ind w:left="0" w:leftChars="0" w:firstLine="482" w:firstLineChars="200"/>
        <w:jc w:val="both"/>
        <w:textAlignment w:val="baseline"/>
        <w:rPr>
          <w:rFonts w:hint="eastAsia" w:ascii="仿宋" w:hAnsi="仿宋" w:eastAsia="仿宋" w:cs="仿宋"/>
          <w:b/>
          <w:bCs/>
          <w:sz w:val="24"/>
          <w:szCs w:val="24"/>
          <w:lang w:val="en-US" w:eastAsia="zh-CN"/>
        </w:rPr>
      </w:pPr>
    </w:p>
    <w:p w14:paraId="601AEDF8">
      <w:pPr>
        <w:pStyle w:val="7"/>
        <w:keepNext w:val="0"/>
        <w:keepLines w:val="0"/>
        <w:pageBreakBefore w:val="0"/>
        <w:widowControl/>
        <w:kinsoku w:val="0"/>
        <w:wordWrap/>
        <w:bidi w:val="0"/>
        <w:adjustRightInd w:val="0"/>
        <w:spacing w:line="460" w:lineRule="exact"/>
        <w:ind w:left="0" w:leftChars="0" w:firstLine="562" w:firstLineChars="200"/>
        <w:jc w:val="both"/>
        <w:textAlignment w:val="baseline"/>
        <w:rPr>
          <w:rFonts w:hint="eastAsia" w:ascii="仿宋" w:hAnsi="仿宋" w:eastAsia="仿宋" w:cs="仿宋"/>
          <w:b/>
          <w:sz w:val="28"/>
          <w:szCs w:val="28"/>
          <w:highlight w:val="none"/>
          <w:lang w:eastAsia="zh-CN"/>
        </w:rPr>
      </w:pPr>
      <w:r>
        <w:rPr>
          <w:rFonts w:hint="eastAsia" w:ascii="仿宋" w:hAnsi="仿宋" w:eastAsia="仿宋" w:cs="仿宋"/>
          <w:b/>
          <w:bCs/>
          <w:sz w:val="28"/>
          <w:szCs w:val="28"/>
          <w:lang w:val="en-US" w:eastAsia="zh-CN"/>
        </w:rPr>
        <w:t>格式五</w:t>
      </w:r>
    </w:p>
    <w:p w14:paraId="09636A24">
      <w:pPr>
        <w:pStyle w:val="7"/>
        <w:keepNext w:val="0"/>
        <w:keepLines w:val="0"/>
        <w:pageBreakBefore w:val="0"/>
        <w:widowControl/>
        <w:kinsoku w:val="0"/>
        <w:wordWrap/>
        <w:bidi w:val="0"/>
        <w:adjustRightInd w:val="0"/>
        <w:spacing w:line="460" w:lineRule="exact"/>
        <w:ind w:left="0" w:leftChars="0" w:firstLine="562" w:firstLineChars="200"/>
        <w:jc w:val="center"/>
        <w:textAlignment w:val="baseline"/>
        <w:rPr>
          <w:rFonts w:hint="eastAsia" w:ascii="仿宋" w:hAnsi="仿宋" w:eastAsia="仿宋" w:cs="仿宋"/>
          <w:b/>
          <w:sz w:val="28"/>
          <w:szCs w:val="28"/>
          <w:highlight w:val="none"/>
        </w:rPr>
      </w:pPr>
      <w:r>
        <w:rPr>
          <w:rFonts w:hint="eastAsia" w:ascii="仿宋" w:hAnsi="仿宋" w:eastAsia="仿宋" w:cs="仿宋"/>
          <w:b/>
          <w:sz w:val="28"/>
          <w:szCs w:val="28"/>
          <w:highlight w:val="none"/>
          <w:lang w:eastAsia="zh-CN"/>
        </w:rPr>
        <w:t>投标人</w:t>
      </w:r>
      <w:r>
        <w:rPr>
          <w:rFonts w:hint="eastAsia" w:ascii="仿宋" w:hAnsi="仿宋" w:eastAsia="仿宋" w:cs="仿宋"/>
          <w:b/>
          <w:sz w:val="28"/>
          <w:szCs w:val="28"/>
          <w:highlight w:val="none"/>
        </w:rPr>
        <w:t>声明</w:t>
      </w:r>
    </w:p>
    <w:p w14:paraId="04CF659F">
      <w:pPr>
        <w:keepNext w:val="0"/>
        <w:keepLines w:val="0"/>
        <w:pageBreakBefore w:val="0"/>
        <w:widowControl/>
        <w:tabs>
          <w:tab w:val="left" w:pos="0"/>
        </w:tabs>
        <w:kinsoku w:val="0"/>
        <w:wordWrap/>
        <w:bidi w:val="0"/>
        <w:adjustRightInd w:val="0"/>
        <w:snapToGrid/>
        <w:spacing w:after="0" w:line="460" w:lineRule="exact"/>
        <w:ind w:left="0" w:leftChars="0" w:firstLine="480" w:firstLineChars="200"/>
        <w:textAlignment w:val="baseline"/>
        <w:rPr>
          <w:rFonts w:hint="eastAsia" w:ascii="仿宋" w:hAnsi="仿宋" w:eastAsia="仿宋" w:cs="仿宋"/>
          <w:color w:val="auto"/>
          <w:sz w:val="24"/>
          <w:szCs w:val="24"/>
          <w:highlight w:val="none"/>
          <w:lang w:val="en-US" w:eastAsia="zh-CN"/>
        </w:rPr>
      </w:pPr>
    </w:p>
    <w:p w14:paraId="17137007">
      <w:pPr>
        <w:keepNext w:val="0"/>
        <w:keepLines w:val="0"/>
        <w:pageBreakBefore w:val="0"/>
        <w:widowControl/>
        <w:tabs>
          <w:tab w:val="left" w:pos="0"/>
        </w:tabs>
        <w:kinsoku w:val="0"/>
        <w:wordWrap/>
        <w:bidi w:val="0"/>
        <w:adjustRightInd w:val="0"/>
        <w:snapToGrid/>
        <w:spacing w:after="0" w:line="460" w:lineRule="exact"/>
        <w:ind w:left="0" w:leftChars="0" w:firstLine="480" w:firstLineChars="200"/>
        <w:textAlignment w:val="baseline"/>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1.供应商在本项目投标中，不存在与其它供应商负责人为同一人，有控股、管理等关联关系承诺：</w:t>
      </w:r>
    </w:p>
    <w:p w14:paraId="7B8668F4">
      <w:pPr>
        <w:keepNext w:val="0"/>
        <w:keepLines w:val="0"/>
        <w:pageBreakBefore w:val="0"/>
        <w:widowControl/>
        <w:tabs>
          <w:tab w:val="left" w:pos="0"/>
        </w:tabs>
        <w:kinsoku w:val="0"/>
        <w:wordWrap/>
        <w:bidi w:val="0"/>
        <w:adjustRightInd w:val="0"/>
        <w:snapToGrid/>
        <w:spacing w:after="0" w:line="460" w:lineRule="exact"/>
        <w:ind w:left="0" w:leftChars="0" w:firstLine="480" w:firstLineChars="200"/>
        <w:textAlignment w:val="baseline"/>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1.1管理关系说明：</w:t>
      </w:r>
    </w:p>
    <w:p w14:paraId="0E925052">
      <w:pPr>
        <w:keepNext w:val="0"/>
        <w:keepLines w:val="0"/>
        <w:pageBreakBefore w:val="0"/>
        <w:widowControl/>
        <w:tabs>
          <w:tab w:val="left" w:pos="0"/>
        </w:tabs>
        <w:kinsoku w:val="0"/>
        <w:wordWrap/>
        <w:bidi w:val="0"/>
        <w:adjustRightInd w:val="0"/>
        <w:snapToGrid/>
        <w:spacing w:after="0" w:line="460" w:lineRule="exact"/>
        <w:ind w:left="0" w:leftChars="0" w:firstLine="480" w:firstLineChars="200"/>
        <w:textAlignment w:val="baseline"/>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我单位管理的具有独立法人的下属单位有：</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w:t>
      </w:r>
    </w:p>
    <w:p w14:paraId="6DC8A648">
      <w:pPr>
        <w:keepNext w:val="0"/>
        <w:keepLines w:val="0"/>
        <w:pageBreakBefore w:val="0"/>
        <w:widowControl/>
        <w:tabs>
          <w:tab w:val="left" w:pos="0"/>
        </w:tabs>
        <w:kinsoku w:val="0"/>
        <w:wordWrap/>
        <w:bidi w:val="0"/>
        <w:adjustRightInd w:val="0"/>
        <w:snapToGrid/>
        <w:spacing w:after="0" w:line="460" w:lineRule="exact"/>
        <w:ind w:left="0" w:leftChars="0" w:firstLine="480" w:firstLineChars="200"/>
        <w:textAlignment w:val="baseline"/>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我单位的上级管理单位有：</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w:t>
      </w:r>
    </w:p>
    <w:p w14:paraId="7B9A6E6D">
      <w:pPr>
        <w:keepNext w:val="0"/>
        <w:keepLines w:val="0"/>
        <w:pageBreakBefore w:val="0"/>
        <w:widowControl/>
        <w:tabs>
          <w:tab w:val="left" w:pos="0"/>
        </w:tabs>
        <w:kinsoku w:val="0"/>
        <w:wordWrap/>
        <w:bidi w:val="0"/>
        <w:adjustRightInd w:val="0"/>
        <w:snapToGrid/>
        <w:spacing w:after="0" w:line="460" w:lineRule="exact"/>
        <w:ind w:left="0" w:leftChars="0" w:firstLine="480" w:firstLineChars="200"/>
        <w:textAlignment w:val="baseline"/>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1.2股权关系说明：</w:t>
      </w:r>
    </w:p>
    <w:p w14:paraId="5BA80FFD">
      <w:pPr>
        <w:keepNext w:val="0"/>
        <w:keepLines w:val="0"/>
        <w:pageBreakBefore w:val="0"/>
        <w:widowControl/>
        <w:tabs>
          <w:tab w:val="left" w:pos="0"/>
        </w:tabs>
        <w:kinsoku w:val="0"/>
        <w:wordWrap/>
        <w:bidi w:val="0"/>
        <w:adjustRightInd w:val="0"/>
        <w:snapToGrid/>
        <w:spacing w:after="0" w:line="460" w:lineRule="exact"/>
        <w:ind w:left="0" w:leftChars="0" w:firstLine="480" w:firstLineChars="200"/>
        <w:textAlignment w:val="baseline"/>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我单位控股的单位有</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w:t>
      </w:r>
    </w:p>
    <w:p w14:paraId="6E99AB90">
      <w:pPr>
        <w:keepNext w:val="0"/>
        <w:keepLines w:val="0"/>
        <w:pageBreakBefore w:val="0"/>
        <w:widowControl/>
        <w:tabs>
          <w:tab w:val="left" w:pos="0"/>
        </w:tabs>
        <w:kinsoku w:val="0"/>
        <w:wordWrap/>
        <w:bidi w:val="0"/>
        <w:adjustRightInd w:val="0"/>
        <w:snapToGrid/>
        <w:spacing w:after="0" w:line="460" w:lineRule="exact"/>
        <w:ind w:left="0" w:leftChars="0" w:firstLine="480" w:firstLineChars="200"/>
        <w:textAlignment w:val="baseline"/>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我单位被</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单位控股。</w:t>
      </w:r>
    </w:p>
    <w:p w14:paraId="1E2890F4">
      <w:pPr>
        <w:keepNext w:val="0"/>
        <w:keepLines w:val="0"/>
        <w:pageBreakBefore w:val="0"/>
        <w:widowControl/>
        <w:tabs>
          <w:tab w:val="left" w:pos="0"/>
        </w:tabs>
        <w:kinsoku w:val="0"/>
        <w:wordWrap/>
        <w:bidi w:val="0"/>
        <w:adjustRightInd w:val="0"/>
        <w:snapToGrid/>
        <w:spacing w:after="0" w:line="460" w:lineRule="exact"/>
        <w:ind w:left="0" w:leftChars="0" w:firstLine="480" w:firstLineChars="200"/>
        <w:textAlignment w:val="baseline"/>
        <w:rPr>
          <w:rFonts w:hint="eastAsia" w:ascii="仿宋" w:hAnsi="仿宋" w:eastAsia="仿宋" w:cs="仿宋"/>
          <w:color w:val="auto"/>
          <w:sz w:val="24"/>
          <w:szCs w:val="24"/>
          <w:highlight w:val="none"/>
          <w:lang w:val="zh-CN" w:eastAsia="zh-CN"/>
        </w:rPr>
      </w:pPr>
      <w:r>
        <w:rPr>
          <w:rFonts w:hint="eastAsia" w:ascii="仿宋" w:hAnsi="仿宋" w:eastAsia="仿宋" w:cs="仿宋"/>
          <w:color w:val="auto"/>
          <w:sz w:val="24"/>
          <w:szCs w:val="24"/>
          <w:highlight w:val="none"/>
          <w:lang w:val="zh-CN" w:eastAsia="zh-CN"/>
        </w:rPr>
        <w:t>2</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lang w:val="zh-CN" w:eastAsia="zh-CN"/>
        </w:rPr>
        <w:t>我方与采购人不存在利害关系及其他可能影响招标公正性的情形。</w:t>
      </w:r>
    </w:p>
    <w:p w14:paraId="54C269EC">
      <w:pPr>
        <w:keepNext w:val="0"/>
        <w:keepLines w:val="0"/>
        <w:pageBreakBefore w:val="0"/>
        <w:widowControl/>
        <w:tabs>
          <w:tab w:val="left" w:pos="0"/>
        </w:tabs>
        <w:kinsoku w:val="0"/>
        <w:wordWrap/>
        <w:bidi w:val="0"/>
        <w:adjustRightInd w:val="0"/>
        <w:snapToGrid/>
        <w:spacing w:after="0" w:line="460" w:lineRule="exact"/>
        <w:ind w:left="0" w:leftChars="0" w:firstLine="480" w:firstLineChars="200"/>
        <w:textAlignment w:val="baseline"/>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zh-CN" w:eastAsia="zh-CN"/>
        </w:rPr>
        <w:t>3</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lang w:val="zh-CN" w:eastAsia="zh-CN"/>
        </w:rPr>
        <w:t>我方没有为采购项目提供整体设计、规范编制或者项目管理、监理、检测等服务。</w:t>
      </w:r>
    </w:p>
    <w:p w14:paraId="5DF07C34">
      <w:pPr>
        <w:keepNext w:val="0"/>
        <w:keepLines w:val="0"/>
        <w:pageBreakBefore w:val="0"/>
        <w:widowControl/>
        <w:tabs>
          <w:tab w:val="left" w:pos="0"/>
        </w:tabs>
        <w:kinsoku w:val="0"/>
        <w:wordWrap/>
        <w:bidi w:val="0"/>
        <w:adjustRightInd w:val="0"/>
        <w:snapToGrid/>
        <w:spacing w:after="0" w:line="460" w:lineRule="exact"/>
        <w:ind w:left="0" w:leftChars="0" w:firstLine="480" w:firstLineChars="200"/>
        <w:textAlignment w:val="baseline"/>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lang w:val="en-US" w:eastAsia="zh-CN"/>
        </w:rPr>
        <w:t>4.其他与本项目有关的利害关系说明：</w:t>
      </w:r>
      <w:r>
        <w:rPr>
          <w:rFonts w:hint="eastAsia" w:ascii="仿宋" w:hAnsi="仿宋" w:eastAsia="仿宋" w:cs="仿宋"/>
          <w:color w:val="auto"/>
          <w:sz w:val="24"/>
          <w:szCs w:val="24"/>
          <w:highlight w:val="none"/>
          <w:u w:val="single"/>
          <w:lang w:val="en-US" w:eastAsia="zh-CN"/>
        </w:rPr>
        <w:t xml:space="preserve">                 </w:t>
      </w:r>
    </w:p>
    <w:p w14:paraId="6CB9C9AE">
      <w:pPr>
        <w:keepNext w:val="0"/>
        <w:keepLines w:val="0"/>
        <w:pageBreakBefore w:val="0"/>
        <w:widowControl/>
        <w:tabs>
          <w:tab w:val="left" w:pos="0"/>
        </w:tabs>
        <w:kinsoku w:val="0"/>
        <w:wordWrap/>
        <w:bidi w:val="0"/>
        <w:adjustRightInd w:val="0"/>
        <w:snapToGrid/>
        <w:spacing w:after="0" w:line="460" w:lineRule="exact"/>
        <w:ind w:left="0" w:leftChars="0" w:firstLine="480" w:firstLineChars="200"/>
        <w:textAlignment w:val="baseline"/>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5.信用声明：</w:t>
      </w:r>
      <w:r>
        <w:rPr>
          <w:rFonts w:hint="eastAsia" w:ascii="仿宋" w:hAnsi="仿宋" w:eastAsia="仿宋" w:cs="仿宋"/>
          <w:color w:val="auto"/>
          <w:sz w:val="24"/>
          <w:szCs w:val="24"/>
          <w:highlight w:val="none"/>
          <w:lang w:val="zh-CN" w:eastAsia="zh-CN"/>
        </w:rPr>
        <w:t>供应商可通过【信用中国】（www.creditchina.gov.cn）、【中国政府采购网】（www.ccgp.gov.cn）网站对自身信用记录进行自查，并按查询结果填写下述声明。</w:t>
      </w:r>
    </w:p>
    <w:p w14:paraId="63993911">
      <w:pPr>
        <w:keepNext w:val="0"/>
        <w:keepLines w:val="0"/>
        <w:pageBreakBefore w:val="0"/>
        <w:widowControl/>
        <w:tabs>
          <w:tab w:val="left" w:pos="0"/>
        </w:tabs>
        <w:kinsoku w:val="0"/>
        <w:wordWrap/>
        <w:bidi w:val="0"/>
        <w:adjustRightInd w:val="0"/>
        <w:snapToGrid/>
        <w:spacing w:after="0" w:line="460" w:lineRule="exact"/>
        <w:ind w:left="0" w:leftChars="0" w:firstLine="480" w:firstLineChars="200"/>
        <w:textAlignment w:val="baseline"/>
        <w:rPr>
          <w:rFonts w:hint="eastAsia" w:ascii="仿宋" w:hAnsi="仿宋" w:eastAsia="仿宋" w:cs="仿宋"/>
          <w:color w:val="auto"/>
          <w:sz w:val="24"/>
          <w:szCs w:val="24"/>
          <w:highlight w:val="none"/>
          <w:lang w:val="zh-CN" w:eastAsia="zh-CN"/>
        </w:rPr>
      </w:pPr>
      <w:r>
        <w:rPr>
          <w:rFonts w:hint="eastAsia" w:ascii="仿宋" w:hAnsi="仿宋" w:eastAsia="仿宋" w:cs="仿宋"/>
          <w:color w:val="auto"/>
          <w:sz w:val="24"/>
          <w:szCs w:val="24"/>
          <w:highlight w:val="none"/>
          <w:lang w:val="en-US" w:eastAsia="zh-CN"/>
        </w:rPr>
        <w:t>5.1</w:t>
      </w:r>
      <w:r>
        <w:rPr>
          <w:rFonts w:hint="eastAsia" w:ascii="仿宋" w:hAnsi="仿宋" w:eastAsia="仿宋" w:cs="仿宋"/>
          <w:color w:val="auto"/>
          <w:sz w:val="24"/>
          <w:szCs w:val="24"/>
          <w:highlight w:val="none"/>
          <w:lang w:val="zh-CN" w:eastAsia="zh-CN"/>
        </w:rPr>
        <w:t>我方</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zh-CN" w:eastAsia="zh-CN"/>
        </w:rPr>
        <w:t>（填“未被列入”或“被列入”）失信被执行人名单。</w:t>
      </w:r>
    </w:p>
    <w:p w14:paraId="7C288C97">
      <w:pPr>
        <w:keepNext w:val="0"/>
        <w:keepLines w:val="0"/>
        <w:pageBreakBefore w:val="0"/>
        <w:widowControl/>
        <w:tabs>
          <w:tab w:val="left" w:pos="0"/>
        </w:tabs>
        <w:kinsoku w:val="0"/>
        <w:wordWrap/>
        <w:bidi w:val="0"/>
        <w:adjustRightInd w:val="0"/>
        <w:snapToGrid/>
        <w:spacing w:after="0" w:line="460" w:lineRule="exact"/>
        <w:ind w:left="0" w:leftChars="0" w:firstLine="480" w:firstLineChars="200"/>
        <w:textAlignment w:val="baseline"/>
        <w:rPr>
          <w:rFonts w:hint="eastAsia" w:ascii="仿宋" w:hAnsi="仿宋" w:eastAsia="仿宋" w:cs="仿宋"/>
          <w:color w:val="auto"/>
          <w:sz w:val="24"/>
          <w:szCs w:val="24"/>
          <w:highlight w:val="none"/>
          <w:lang w:val="zh-CN" w:eastAsia="zh-CN"/>
        </w:rPr>
      </w:pPr>
      <w:r>
        <w:rPr>
          <w:rFonts w:hint="eastAsia" w:ascii="仿宋" w:hAnsi="仿宋" w:eastAsia="仿宋" w:cs="仿宋"/>
          <w:color w:val="auto"/>
          <w:sz w:val="24"/>
          <w:szCs w:val="24"/>
          <w:highlight w:val="none"/>
          <w:lang w:val="en-US" w:eastAsia="zh-CN"/>
        </w:rPr>
        <w:t>5.2</w:t>
      </w:r>
      <w:r>
        <w:rPr>
          <w:rFonts w:hint="eastAsia" w:ascii="仿宋" w:hAnsi="仿宋" w:eastAsia="仿宋" w:cs="仿宋"/>
          <w:color w:val="auto"/>
          <w:sz w:val="24"/>
          <w:szCs w:val="24"/>
          <w:highlight w:val="none"/>
          <w:lang w:val="zh-CN" w:eastAsia="zh-CN"/>
        </w:rPr>
        <w:t>我方</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zh-CN" w:eastAsia="zh-CN"/>
        </w:rPr>
        <w:t>（填“未被列入”或“被列入”）重大税收违法案件当事人名单。</w:t>
      </w:r>
    </w:p>
    <w:p w14:paraId="7933A148">
      <w:pPr>
        <w:keepNext w:val="0"/>
        <w:keepLines w:val="0"/>
        <w:pageBreakBefore w:val="0"/>
        <w:widowControl/>
        <w:tabs>
          <w:tab w:val="left" w:pos="0"/>
        </w:tabs>
        <w:kinsoku w:val="0"/>
        <w:wordWrap/>
        <w:bidi w:val="0"/>
        <w:adjustRightInd w:val="0"/>
        <w:snapToGrid/>
        <w:spacing w:after="0" w:line="460" w:lineRule="exact"/>
        <w:ind w:left="0" w:leftChars="0" w:firstLine="480" w:firstLineChars="200"/>
        <w:textAlignment w:val="baseline"/>
        <w:rPr>
          <w:rFonts w:hint="eastAsia" w:ascii="仿宋" w:hAnsi="仿宋" w:eastAsia="仿宋" w:cs="仿宋"/>
          <w:color w:val="auto"/>
          <w:sz w:val="24"/>
          <w:szCs w:val="24"/>
          <w:highlight w:val="none"/>
          <w:lang w:val="zh-CN" w:eastAsia="zh-CN"/>
        </w:rPr>
      </w:pPr>
      <w:r>
        <w:rPr>
          <w:rFonts w:hint="eastAsia" w:ascii="仿宋" w:hAnsi="仿宋" w:eastAsia="仿宋" w:cs="仿宋"/>
          <w:color w:val="auto"/>
          <w:sz w:val="24"/>
          <w:szCs w:val="24"/>
          <w:highlight w:val="none"/>
          <w:lang w:val="en-US" w:eastAsia="zh-CN"/>
        </w:rPr>
        <w:t>5.3</w:t>
      </w:r>
      <w:r>
        <w:rPr>
          <w:rFonts w:hint="eastAsia" w:ascii="仿宋" w:hAnsi="仿宋" w:eastAsia="仿宋" w:cs="仿宋"/>
          <w:color w:val="auto"/>
          <w:sz w:val="24"/>
          <w:szCs w:val="24"/>
          <w:highlight w:val="none"/>
          <w:lang w:val="zh-CN" w:eastAsia="zh-CN"/>
        </w:rPr>
        <w:t>我方</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zh-CN" w:eastAsia="zh-CN"/>
        </w:rPr>
        <w:t>（填“未被列入”或“被列入”）政府采购严重违法失信行为记录名单。</w:t>
      </w:r>
    </w:p>
    <w:p w14:paraId="2BDEBB03">
      <w:pPr>
        <w:keepNext w:val="0"/>
        <w:keepLines w:val="0"/>
        <w:pageBreakBefore w:val="0"/>
        <w:widowControl/>
        <w:tabs>
          <w:tab w:val="left" w:pos="0"/>
        </w:tabs>
        <w:kinsoku w:val="0"/>
        <w:wordWrap/>
        <w:bidi w:val="0"/>
        <w:adjustRightInd w:val="0"/>
        <w:snapToGrid/>
        <w:spacing w:after="0" w:line="460" w:lineRule="exact"/>
        <w:ind w:left="0" w:leftChars="0" w:firstLine="480" w:firstLineChars="200"/>
        <w:textAlignment w:val="baseline"/>
        <w:rPr>
          <w:rFonts w:hint="eastAsia" w:ascii="仿宋" w:hAnsi="仿宋" w:eastAsia="仿宋" w:cs="仿宋"/>
          <w:color w:val="auto"/>
          <w:sz w:val="24"/>
          <w:szCs w:val="24"/>
          <w:highlight w:val="none"/>
          <w:lang w:val="zh-CN" w:eastAsia="zh-CN"/>
        </w:rPr>
      </w:pPr>
      <w:r>
        <w:rPr>
          <w:rFonts w:hint="eastAsia" w:ascii="仿宋" w:hAnsi="仿宋" w:eastAsia="仿宋" w:cs="仿宋"/>
          <w:color w:val="auto"/>
          <w:sz w:val="24"/>
          <w:szCs w:val="24"/>
          <w:highlight w:val="none"/>
          <w:lang w:val="zh-CN" w:eastAsia="zh-CN"/>
        </w:rPr>
        <w:t>我方承诺以上说明如有不实，我方将无条件地退出本项目的采购活动，并遵照《政府采购法》有关“提供虚假材料的规定”接受处罚。</w:t>
      </w:r>
    </w:p>
    <w:p w14:paraId="240D349D">
      <w:pPr>
        <w:keepNext w:val="0"/>
        <w:keepLines w:val="0"/>
        <w:pageBreakBefore w:val="0"/>
        <w:widowControl/>
        <w:tabs>
          <w:tab w:val="left" w:pos="0"/>
        </w:tabs>
        <w:kinsoku w:val="0"/>
        <w:wordWrap/>
        <w:bidi w:val="0"/>
        <w:adjustRightInd w:val="0"/>
        <w:snapToGrid/>
        <w:spacing w:after="0" w:line="460" w:lineRule="exact"/>
        <w:ind w:left="0" w:leftChars="0" w:firstLine="480" w:firstLineChars="200"/>
        <w:textAlignment w:val="baseline"/>
        <w:rPr>
          <w:rFonts w:hint="eastAsia" w:ascii="仿宋" w:hAnsi="仿宋" w:eastAsia="仿宋" w:cs="仿宋"/>
          <w:color w:val="auto"/>
          <w:sz w:val="24"/>
          <w:szCs w:val="24"/>
          <w:highlight w:val="none"/>
          <w:lang w:val="zh-CN" w:eastAsia="zh-CN"/>
        </w:rPr>
      </w:pPr>
      <w:r>
        <w:rPr>
          <w:rFonts w:hint="eastAsia" w:ascii="仿宋" w:hAnsi="仿宋" w:eastAsia="仿宋" w:cs="仿宋"/>
          <w:color w:val="auto"/>
          <w:sz w:val="24"/>
          <w:szCs w:val="24"/>
          <w:highlight w:val="none"/>
          <w:lang w:val="zh-CN" w:eastAsia="zh-CN"/>
        </w:rPr>
        <w:t>特此声明。</w:t>
      </w:r>
    </w:p>
    <w:p w14:paraId="2F57B8DF">
      <w:pPr>
        <w:keepNext w:val="0"/>
        <w:keepLines w:val="0"/>
        <w:pageBreakBefore w:val="0"/>
        <w:widowControl/>
        <w:kinsoku w:val="0"/>
        <w:wordWrap/>
        <w:bidi w:val="0"/>
        <w:adjustRightInd w:val="0"/>
        <w:snapToGrid w:val="0"/>
        <w:spacing w:line="460" w:lineRule="exact"/>
        <w:ind w:left="0" w:leftChars="0" w:firstLine="480" w:firstLineChars="200"/>
        <w:jc w:val="left"/>
        <w:textAlignment w:val="baseline"/>
        <w:rPr>
          <w:rFonts w:hint="eastAsia" w:ascii="仿宋" w:hAnsi="仿宋" w:eastAsia="仿宋" w:cs="仿宋"/>
          <w:color w:val="auto"/>
          <w:sz w:val="24"/>
          <w:szCs w:val="24"/>
          <w:highlight w:val="none"/>
        </w:rPr>
      </w:pPr>
    </w:p>
    <w:p w14:paraId="6AA52574">
      <w:pPr>
        <w:keepNext w:val="0"/>
        <w:keepLines w:val="0"/>
        <w:pageBreakBefore w:val="0"/>
        <w:widowControl/>
        <w:kinsoku w:val="0"/>
        <w:wordWrap/>
        <w:bidi w:val="0"/>
        <w:adjustRightInd w:val="0"/>
        <w:snapToGrid w:val="0"/>
        <w:spacing w:line="460" w:lineRule="exact"/>
        <w:ind w:left="0" w:leftChars="0" w:firstLine="480" w:firstLineChars="200"/>
        <w:jc w:val="left"/>
        <w:textAlignment w:val="baseline"/>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供应商（单位名称及公章）：______________________</w:t>
      </w:r>
    </w:p>
    <w:p w14:paraId="07CBF298">
      <w:pPr>
        <w:keepNext w:val="0"/>
        <w:keepLines w:val="0"/>
        <w:pageBreakBefore w:val="0"/>
        <w:widowControl/>
        <w:kinsoku w:val="0"/>
        <w:wordWrap/>
        <w:bidi w:val="0"/>
        <w:adjustRightInd w:val="0"/>
        <w:snapToGrid w:val="0"/>
        <w:spacing w:line="460" w:lineRule="exact"/>
        <w:ind w:left="0" w:leftChars="0"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法定代表人/负责人或被授权人</w:t>
      </w:r>
      <w:r>
        <w:rPr>
          <w:rFonts w:hint="eastAsia" w:ascii="仿宋" w:hAnsi="仿宋" w:eastAsia="仿宋" w:cs="仿宋"/>
          <w:color w:val="auto"/>
          <w:sz w:val="24"/>
          <w:szCs w:val="24"/>
          <w:highlight w:val="none"/>
        </w:rPr>
        <w:t>（签字或盖章）：______________________</w:t>
      </w:r>
    </w:p>
    <w:p w14:paraId="33286AB4">
      <w:pPr>
        <w:keepNext w:val="0"/>
        <w:keepLines w:val="0"/>
        <w:pageBreakBefore w:val="0"/>
        <w:widowControl/>
        <w:kinsoku w:val="0"/>
        <w:wordWrap/>
        <w:bidi w:val="0"/>
        <w:adjustRightInd w:val="0"/>
        <w:snapToGrid w:val="0"/>
        <w:spacing w:line="460" w:lineRule="exact"/>
        <w:ind w:left="0" w:leftChars="0" w:firstLine="480" w:firstLineChars="200"/>
        <w:textAlignment w:val="baseline"/>
      </w:pPr>
      <w:r>
        <w:rPr>
          <w:rFonts w:hint="eastAsia" w:ascii="仿宋" w:hAnsi="仿宋" w:eastAsia="仿宋" w:cs="仿宋"/>
          <w:color w:val="auto"/>
          <w:sz w:val="24"/>
          <w:szCs w:val="24"/>
          <w:highlight w:val="none"/>
        </w:rPr>
        <w:t>日    期： _____年_____ 月___</w:t>
      </w:r>
    </w:p>
    <w:sectPr>
      <w:headerReference r:id="rId4" w:type="default"/>
      <w:footerReference r:id="rId5"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国标仿宋-GB/T 2312">
    <w:altName w:val="仿宋"/>
    <w:panose1 w:val="020005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0C89D5">
    <w:pPr>
      <w:pStyle w:val="8"/>
      <w:rPr>
        <w:rFonts w:ascii="宋体" w:hAnsi="宋体"/>
        <w:sz w:val="21"/>
        <w:szCs w:val="21"/>
      </w:rPr>
    </w:pPr>
    <w:r>
      <w:rPr>
        <w:sz w:val="2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12246DC">
                          <w:pPr>
                            <w:pStyle w:val="8"/>
                          </w:pPr>
                          <w:r>
                            <w:fldChar w:fldCharType="begin"/>
                          </w:r>
                          <w:r>
                            <w:instrText xml:space="preserve"> PAGE  \* MERGEFORMAT </w:instrText>
                          </w:r>
                          <w:r>
                            <w:fldChar w:fldCharType="separate"/>
                          </w:r>
                          <w:r>
                            <w:t>28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012246DC">
                    <w:pPr>
                      <w:pStyle w:val="8"/>
                    </w:pPr>
                    <w:r>
                      <w:fldChar w:fldCharType="begin"/>
                    </w:r>
                    <w:r>
                      <w:instrText xml:space="preserve"> PAGE  \* MERGEFORMAT </w:instrText>
                    </w:r>
                    <w:r>
                      <w:fldChar w:fldCharType="separate"/>
                    </w:r>
                    <w:r>
                      <w:t>28</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888422">
    <w:pPr>
      <w:pStyle w:val="8"/>
      <w:jc w:val="both"/>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A72D8B8">
                          <w:pPr>
                            <w:pStyle w:val="8"/>
                            <w:rPr>
                              <w:rFonts w:hint="eastAsia"/>
                            </w:rPr>
                          </w:pPr>
                          <w:r>
                            <w:rPr>
                              <w:rFonts w:hint="eastAsia"/>
                            </w:rPr>
                            <w:fldChar w:fldCharType="begin"/>
                          </w:r>
                          <w:r>
                            <w:rPr>
                              <w:rFonts w:hint="eastAsia"/>
                            </w:rPr>
                            <w:instrText xml:space="preserve"> PAGE  \* MERGEFORMAT </w:instrText>
                          </w:r>
                          <w:r>
                            <w:rPr>
                              <w:rFonts w:hint="eastAsia"/>
                            </w:rPr>
                            <w:fldChar w:fldCharType="separate"/>
                          </w:r>
                          <w:r>
                            <w:t>107</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4A72D8B8">
                    <w:pPr>
                      <w:pStyle w:val="8"/>
                      <w:rPr>
                        <w:rFonts w:hint="eastAsia"/>
                      </w:rPr>
                    </w:pPr>
                    <w:r>
                      <w:rPr>
                        <w:rFonts w:hint="eastAsia"/>
                      </w:rPr>
                      <w:fldChar w:fldCharType="begin"/>
                    </w:r>
                    <w:r>
                      <w:rPr>
                        <w:rFonts w:hint="eastAsia"/>
                      </w:rPr>
                      <w:instrText xml:space="preserve"> PAGE  \* MERGEFORMAT </w:instrText>
                    </w:r>
                    <w:r>
                      <w:rPr>
                        <w:rFonts w:hint="eastAsia"/>
                      </w:rPr>
                      <w:fldChar w:fldCharType="separate"/>
                    </w:r>
                    <w:r>
                      <w:t>107</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658C23">
    <w:pPr>
      <w:pStyle w:val="9"/>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llNzM3NjNiYzZmNjBjY2U2MGM0ZDk2MTBlMjdmZDQifQ=="/>
  </w:docVars>
  <w:rsids>
    <w:rsidRoot w:val="77FFE8DA"/>
    <w:rsid w:val="000559B6"/>
    <w:rsid w:val="00521801"/>
    <w:rsid w:val="00B62B03"/>
    <w:rsid w:val="00F27441"/>
    <w:rsid w:val="07F9606D"/>
    <w:rsid w:val="09D80F06"/>
    <w:rsid w:val="0A1421D6"/>
    <w:rsid w:val="0B6E4E9E"/>
    <w:rsid w:val="0C4B2DE0"/>
    <w:rsid w:val="0CFA1B57"/>
    <w:rsid w:val="104D01F0"/>
    <w:rsid w:val="15A765F4"/>
    <w:rsid w:val="17DA52DE"/>
    <w:rsid w:val="193463F1"/>
    <w:rsid w:val="1AB82B7D"/>
    <w:rsid w:val="1DCC4E45"/>
    <w:rsid w:val="25391A68"/>
    <w:rsid w:val="26615539"/>
    <w:rsid w:val="26EF7347"/>
    <w:rsid w:val="2E1A39AF"/>
    <w:rsid w:val="2F656EAC"/>
    <w:rsid w:val="3F632CDC"/>
    <w:rsid w:val="44827761"/>
    <w:rsid w:val="4A7D10F6"/>
    <w:rsid w:val="4B2879E6"/>
    <w:rsid w:val="4DCB03CA"/>
    <w:rsid w:val="576D7298"/>
    <w:rsid w:val="58874C42"/>
    <w:rsid w:val="65E857F2"/>
    <w:rsid w:val="681C5F3C"/>
    <w:rsid w:val="6B712159"/>
    <w:rsid w:val="6E7C32F4"/>
    <w:rsid w:val="6ECD649D"/>
    <w:rsid w:val="77FFE8DA"/>
    <w:rsid w:val="79EC2A16"/>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3"/>
    <w:basedOn w:val="1"/>
    <w:next w:val="1"/>
    <w:unhideWhenUsed/>
    <w:qFormat/>
    <w:uiPriority w:val="9"/>
    <w:pPr>
      <w:keepNext/>
      <w:keepLines/>
      <w:spacing w:before="140" w:after="140" w:line="240" w:lineRule="auto"/>
      <w:outlineLvl w:val="2"/>
    </w:pPr>
    <w:rPr>
      <w:b/>
      <w:bCs/>
      <w:sz w:val="32"/>
      <w:szCs w:val="32"/>
    </w:rPr>
  </w:style>
  <w:style w:type="paragraph" w:styleId="4">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5">
    <w:name w:val="Normal Indent"/>
    <w:basedOn w:val="1"/>
    <w:qFormat/>
    <w:uiPriority w:val="0"/>
    <w:pPr>
      <w:ind w:firstLine="420"/>
    </w:pPr>
    <w:rPr>
      <w:rFonts w:ascii="Times New Roman" w:hAnsi="Times New Roman"/>
      <w:szCs w:val="20"/>
    </w:rPr>
  </w:style>
  <w:style w:type="paragraph" w:styleId="6">
    <w:name w:val="annotation text"/>
    <w:basedOn w:val="1"/>
    <w:qFormat/>
    <w:uiPriority w:val="0"/>
    <w:pPr>
      <w:jc w:val="left"/>
    </w:pPr>
    <w:rPr>
      <w:rFonts w:ascii="Times New Roman" w:hAnsi="Times New Roman"/>
      <w:kern w:val="0"/>
      <w:sz w:val="18"/>
      <w:szCs w:val="18"/>
    </w:rPr>
  </w:style>
  <w:style w:type="paragraph" w:styleId="7">
    <w:name w:val="Plain Text"/>
    <w:basedOn w:val="1"/>
    <w:qFormat/>
    <w:uiPriority w:val="0"/>
    <w:rPr>
      <w:rFonts w:ascii="宋体" w:hAnsi="Courier New"/>
    </w:rPr>
  </w:style>
  <w:style w:type="paragraph" w:styleId="8">
    <w:name w:val="footer"/>
    <w:basedOn w:val="1"/>
    <w:unhideWhenUsed/>
    <w:qFormat/>
    <w:uiPriority w:val="99"/>
    <w:pPr>
      <w:tabs>
        <w:tab w:val="center" w:pos="4153"/>
        <w:tab w:val="right" w:pos="8306"/>
      </w:tabs>
      <w:snapToGrid w:val="0"/>
      <w:jc w:val="left"/>
    </w:pPr>
    <w:rPr>
      <w:sz w:val="18"/>
      <w:szCs w:val="18"/>
    </w:rPr>
  </w:style>
  <w:style w:type="paragraph" w:styleId="9">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customStyle="1" w:styleId="13">
    <w:name w:val="列表段落1"/>
    <w:basedOn w:val="1"/>
    <w:qFormat/>
    <w:uiPriority w:val="99"/>
    <w:pPr>
      <w:ind w:firstLine="420" w:firstLineChars="200"/>
    </w:pPr>
  </w:style>
  <w:style w:type="paragraph" w:customStyle="1" w:styleId="14">
    <w:name w:val="null3"/>
    <w:autoRedefine/>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2343</Words>
  <Characters>2498</Characters>
  <Lines>1</Lines>
  <Paragraphs>1</Paragraphs>
  <TotalTime>1</TotalTime>
  <ScaleCrop>false</ScaleCrop>
  <LinksUpToDate>false</LinksUpToDate>
  <CharactersWithSpaces>3002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2022-03-17T03:11:00Z</dcterms:created>
  <dc:creator>linyan</dc:creator>
  <cp:lastModifiedBy>WPS_1601626554</cp:lastModifiedBy>
  <dcterms:modified xsi:type="dcterms:W3CDTF">2025-11-13T07:59:18Z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B4615857183B4D94BDB54208680E7EA5_13</vt:lpwstr>
  </property>
  <property fmtid="{D5CDD505-2E9C-101B-9397-08002B2CF9AE}" pid="4" name="KSOTemplateDocerSaveRecord">
    <vt:lpwstr>eyJoZGlkIjoiNmMzMjcyYTIwZjlhNGY1NDczODg1OTJiM2UzZWYzYWIiLCJ1c2VySWQiOiIxMTI2NzI4NzY5In0=</vt:lpwstr>
  </property>
</Properties>
</file>