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D2FB7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lang w:val="en-US" w:eastAsia="zh-CN"/>
        </w:rPr>
        <w:t>拟派项目经理人要求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</w:rPr>
        <w:t xml:space="preserve"> </w:t>
      </w:r>
    </w:p>
    <w:p w14:paraId="63699C75">
      <w:pPr>
        <w:pStyle w:val="2"/>
        <w:keepNext w:val="0"/>
        <w:keepLines w:val="0"/>
        <w:pageBreakBefore w:val="0"/>
        <w:widowControl w:val="0"/>
        <w:tabs>
          <w:tab w:val="left" w:pos="55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姓    名：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 xml:space="preserve">； </w:t>
      </w:r>
    </w:p>
    <w:p w14:paraId="33097A43">
      <w:pPr>
        <w:pStyle w:val="2"/>
        <w:keepNext w:val="0"/>
        <w:keepLines w:val="0"/>
        <w:pageBreakBefore w:val="0"/>
        <w:widowControl w:val="0"/>
        <w:tabs>
          <w:tab w:val="left" w:pos="55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身份证号：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>；</w:t>
      </w:r>
    </w:p>
    <w:p w14:paraId="090F8D06">
      <w:pPr>
        <w:pStyle w:val="2"/>
        <w:keepNext w:val="0"/>
        <w:keepLines w:val="0"/>
        <w:pageBreakBefore w:val="0"/>
        <w:widowControl w:val="0"/>
        <w:tabs>
          <w:tab w:val="left" w:pos="63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联系电话：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>；</w:t>
      </w:r>
    </w:p>
    <w:p w14:paraId="24D3CC90">
      <w:pPr>
        <w:pStyle w:val="2"/>
        <w:keepNext w:val="0"/>
        <w:keepLines w:val="0"/>
        <w:pageBreakBefore w:val="0"/>
        <w:widowControl w:val="0"/>
        <w:tabs>
          <w:tab w:val="left" w:pos="63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电子信箱：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 xml:space="preserve">； </w:t>
      </w:r>
    </w:p>
    <w:p w14:paraId="6E1ECBBC">
      <w:pPr>
        <w:pStyle w:val="2"/>
        <w:keepNext w:val="0"/>
        <w:keepLines w:val="0"/>
        <w:pageBreakBefore w:val="0"/>
        <w:widowControl w:val="0"/>
        <w:tabs>
          <w:tab w:val="left" w:pos="63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60" w:lineRule="auto"/>
        <w:ind w:left="0" w:right="0" w:firstLine="480" w:firstLineChars="200"/>
        <w:textAlignment w:val="auto"/>
        <w:outlineLvl w:val="9"/>
        <w:rPr>
          <w:rFonts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</w:rPr>
        <w:t>通信地址：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auto"/>
          <w:spacing w:val="0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0"/>
          <w:sz w:val="24"/>
          <w:szCs w:val="24"/>
        </w:rPr>
        <w:t>；</w:t>
      </w:r>
    </w:p>
    <w:p w14:paraId="055D4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校方</w:t>
      </w:r>
      <w:r>
        <w:rPr>
          <w:rFonts w:hint="eastAsia" w:ascii="宋体" w:hAnsi="宋体" w:cs="宋体"/>
          <w:color w:val="auto"/>
          <w:sz w:val="24"/>
        </w:rPr>
        <w:t>对项目经理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ascii="宋体" w:hAnsi="宋体" w:cs="宋体"/>
          <w:color w:val="auto"/>
          <w:sz w:val="24"/>
          <w:lang w:eastAsia="zh-CN"/>
        </w:rPr>
        <w:t>要求</w:t>
      </w:r>
      <w:r>
        <w:rPr>
          <w:rFonts w:hint="eastAsia" w:ascii="宋体" w:hAnsi="宋体" w:cs="宋体"/>
          <w:color w:val="auto"/>
          <w:sz w:val="24"/>
        </w:rPr>
        <w:t>如下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</w:rPr>
        <w:t>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经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授权后代表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负责履行合同，</w:t>
      </w:r>
      <w:r>
        <w:rPr>
          <w:rFonts w:hint="eastAsia" w:ascii="宋体" w:hAnsi="宋体" w:cs="宋体"/>
          <w:color w:val="auto"/>
          <w:sz w:val="24"/>
          <w:highlight w:val="none"/>
        </w:rPr>
        <w:t>按照学校要求，全权负责与校方对接、跟踪项目实施、合同签订、货物运输、配送、验收、质量进度管理等工作,及时协调、沟通、解决和处理项目中出现的相关问题。</w:t>
      </w:r>
    </w:p>
    <w:p w14:paraId="288BC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/>
          <w:color w:val="auto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供应商不得</w:t>
      </w:r>
      <w:r>
        <w:rPr>
          <w:rFonts w:hint="eastAsia" w:ascii="宋体" w:hAnsi="宋体" w:cs="宋体"/>
          <w:color w:val="auto"/>
          <w:sz w:val="24"/>
        </w:rPr>
        <w:t>擅自更换项目经理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人。</w:t>
      </w:r>
      <w:r>
        <w:rPr>
          <w:rFonts w:hint="eastAsia" w:ascii="宋体" w:hAnsi="宋体" w:cs="宋体"/>
          <w:color w:val="auto"/>
          <w:sz w:val="24"/>
        </w:rPr>
        <w:t>原项目经理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如能够继续履行职责的，</w:t>
      </w:r>
      <w:r>
        <w:rPr>
          <w:rFonts w:hint="eastAsia" w:ascii="宋体" w:hAnsi="宋体" w:cs="宋体"/>
          <w:color w:val="auto"/>
          <w:sz w:val="24"/>
          <w:lang w:eastAsia="zh-CN"/>
        </w:rPr>
        <w:t>校方</w:t>
      </w:r>
      <w:r>
        <w:rPr>
          <w:rFonts w:hint="eastAsia" w:ascii="宋体" w:hAnsi="宋体" w:cs="宋体"/>
          <w:color w:val="auto"/>
          <w:sz w:val="24"/>
        </w:rPr>
        <w:t>应责令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撤销其更换决定；如原项目经理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客观上已经无法继续履行职责的，</w:t>
      </w:r>
      <w:r>
        <w:rPr>
          <w:rFonts w:hint="eastAsia" w:ascii="宋体" w:hAnsi="宋体" w:cs="宋体"/>
          <w:color w:val="auto"/>
          <w:sz w:val="24"/>
          <w:lang w:eastAsia="zh-CN"/>
        </w:rPr>
        <w:t>校方</w:t>
      </w:r>
      <w:r>
        <w:rPr>
          <w:rFonts w:hint="eastAsia" w:ascii="宋体" w:hAnsi="宋体" w:cs="宋体"/>
          <w:color w:val="auto"/>
          <w:sz w:val="24"/>
        </w:rPr>
        <w:t>有权要求审核确认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更换的项目经理</w:t>
      </w:r>
      <w:r>
        <w:rPr>
          <w:rFonts w:hint="eastAsia" w:ascii="宋体" w:hAnsi="宋体" w:cs="宋体"/>
          <w:color w:val="auto"/>
          <w:sz w:val="24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</w:rPr>
        <w:t>，由此</w:t>
      </w:r>
      <w:r>
        <w:rPr>
          <w:rFonts w:hint="eastAsia" w:ascii="宋体" w:hAnsi="宋体" w:cs="宋体"/>
          <w:color w:val="auto"/>
          <w:sz w:val="24"/>
          <w:lang w:eastAsia="zh-CN"/>
        </w:rPr>
        <w:t>造成的损失</w:t>
      </w:r>
      <w:r>
        <w:rPr>
          <w:rFonts w:hint="eastAsia" w:ascii="宋体" w:hAnsi="宋体" w:cs="宋体"/>
          <w:color w:val="auto"/>
          <w:sz w:val="24"/>
        </w:rPr>
        <w:t>由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承担。</w:t>
      </w:r>
    </w:p>
    <w:p w14:paraId="22746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/>
          <w:color w:val="auto"/>
          <w:lang w:val="en-US" w:eastAsia="zh-CN"/>
        </w:rPr>
      </w:pPr>
    </w:p>
    <w:p w14:paraId="2A2E4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说明：拟派项目经理人</w:t>
      </w:r>
      <w:r>
        <w:rPr>
          <w:rFonts w:hint="eastAsia" w:hAnsi="宋体" w:eastAsia="宋体" w:cs="宋体"/>
          <w:b/>
          <w:bCs/>
          <w:color w:val="auto"/>
          <w:sz w:val="24"/>
          <w:lang w:val="en-US" w:eastAsia="zh-CN"/>
        </w:rPr>
        <w:t>须提供供应商为项目经理人缴纳的在递交</w:t>
      </w:r>
      <w:r>
        <w:rPr>
          <w:rFonts w:hint="eastAsia" w:hAnsi="宋体" w:cs="宋体"/>
          <w:b/>
          <w:bCs/>
          <w:color w:val="auto"/>
          <w:sz w:val="24"/>
          <w:lang w:val="en-US" w:eastAsia="zh-CN"/>
        </w:rPr>
        <w:t>投标</w:t>
      </w:r>
      <w:r>
        <w:rPr>
          <w:rFonts w:hint="eastAsia" w:hAnsi="宋体" w:eastAsia="宋体" w:cs="宋体"/>
          <w:b/>
          <w:bCs/>
          <w:color w:val="auto"/>
          <w:sz w:val="24"/>
          <w:lang w:val="en-US" w:eastAsia="zh-CN"/>
        </w:rPr>
        <w:t>文件截止之日前一年内任意三个月的社保缴纳证明材料（成立时间至提交</w:t>
      </w:r>
      <w:r>
        <w:rPr>
          <w:rFonts w:hint="eastAsia" w:hAnsi="宋体" w:cs="宋体"/>
          <w:b/>
          <w:bCs/>
          <w:color w:val="auto"/>
          <w:sz w:val="24"/>
          <w:lang w:val="en-US" w:eastAsia="zh-CN"/>
        </w:rPr>
        <w:t>投标</w:t>
      </w:r>
      <w:r>
        <w:rPr>
          <w:rFonts w:hint="eastAsia" w:hAnsi="宋体" w:eastAsia="宋体" w:cs="宋体"/>
          <w:b/>
          <w:bCs/>
          <w:color w:val="auto"/>
          <w:sz w:val="24"/>
          <w:lang w:val="en-US" w:eastAsia="zh-CN"/>
        </w:rPr>
        <w:t>文件截止时间不足三个月的供应商，可提供成立后任意一个月的社保缴纳证明材料）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，并加盖公章。</w:t>
      </w:r>
    </w:p>
    <w:p w14:paraId="317FD63E">
      <w:pPr>
        <w:pStyle w:val="4"/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textAlignment w:val="auto"/>
        <w:rPr>
          <w:rFonts w:hint="eastAsia"/>
          <w:b/>
          <w:bCs/>
          <w:color w:val="auto"/>
          <w:lang w:val="en-US" w:eastAsia="zh-CN"/>
        </w:rPr>
        <w:sectPr>
          <w:pgSz w:w="11906" w:h="16838"/>
          <w:pgMar w:top="1304" w:right="1418" w:bottom="1304" w:left="1418" w:header="851" w:footer="992" w:gutter="0"/>
          <w:cols w:space="720" w:num="1"/>
          <w:docGrid w:type="lines" w:linePitch="312" w:charSpace="0"/>
        </w:sectPr>
      </w:pPr>
    </w:p>
    <w:p w14:paraId="1DD46BA5"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拟派项目经理人</w:t>
      </w:r>
      <w:r>
        <w:rPr>
          <w:rFonts w:hint="eastAsia" w:hAnsi="宋体" w:eastAsia="宋体" w:cs="宋体"/>
          <w:b/>
          <w:bCs/>
          <w:color w:val="auto"/>
          <w:sz w:val="24"/>
          <w:lang w:val="en-US" w:eastAsia="zh-CN"/>
        </w:rPr>
        <w:t>社保</w:t>
      </w:r>
      <w:bookmarkStart w:id="0" w:name="_GoBack"/>
      <w:bookmarkEnd w:id="0"/>
      <w:r>
        <w:rPr>
          <w:rFonts w:hint="eastAsia" w:hAnsi="宋体" w:eastAsia="宋体" w:cs="宋体"/>
          <w:b/>
          <w:bCs/>
          <w:color w:val="auto"/>
          <w:sz w:val="24"/>
          <w:lang w:val="en-US" w:eastAsia="zh-CN"/>
        </w:rPr>
        <w:t>缴纳证明材料</w:t>
      </w:r>
      <w:r>
        <w:rPr>
          <w:rFonts w:hint="eastAsia" w:hAnsi="宋体" w:cs="宋体"/>
          <w:b/>
          <w:bCs/>
          <w:color w:val="auto"/>
          <w:sz w:val="24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B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annotation text"/>
    <w:basedOn w:val="1"/>
    <w:unhideWhenUsed/>
    <w:qFormat/>
    <w:uiPriority w:val="99"/>
    <w:pPr>
      <w:spacing w:line="240" w:lineRule="auto"/>
      <w:jc w:val="left"/>
    </w:pPr>
    <w:rPr>
      <w:sz w:val="28"/>
      <w:szCs w:val="20"/>
    </w:rPr>
  </w:style>
  <w:style w:type="paragraph" w:styleId="4">
    <w:name w:val="Message Header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FFFFFF"/>
      <w:kinsoku w:val="0"/>
      <w:overflowPunct w:val="0"/>
      <w:autoSpaceDE w:val="0"/>
      <w:autoSpaceDN w:val="0"/>
      <w:adjustRightInd w:val="0"/>
      <w:snapToGrid w:val="0"/>
      <w:ind w:left="0" w:firstLine="0"/>
    </w:pPr>
    <w:rPr>
      <w:rFonts w:ascii="Cambria" w:hAnsi="Cambria" w:eastAsia="宋体" w:cs="Times New Roman"/>
      <w:snapToGrid w:val="0"/>
      <w:color w:val="FFFFFF"/>
      <w:kern w:val="0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2025-10-17T03:40:40Z</dcterms:created>
  <dc:creator>Administrator</dc:creator>
  <cp:lastModifiedBy>安安</cp:lastModifiedBy>
  <dcterms:modified xsi:type="dcterms:W3CDTF">2025-10-17T03:42:06Z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eyJoZGlkIjoiNzFmZTUzNTgxYzEzYTRhMWM4ODc2MTE5ZjVmNzIzNDEiLCJ1c2VySWQiOiIxMTQ2NDU0OTA0In0=</vt:lpwstr>
  </property>
  <property fmtid="{D5CDD505-2E9C-101B-9397-08002B2CF9AE}" pid="4" name="ICV">
    <vt:lpwstr>588D6355BF074480A682712A54C2337D_12</vt:lpwstr>
  </property>
</Properties>
</file>