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C576B" w14:textId="77777777" w:rsidR="006F39F5" w:rsidRPr="006F39F5" w:rsidRDefault="006F39F5" w:rsidP="006F39F5">
      <w:pPr>
        <w:spacing w:line="360" w:lineRule="auto"/>
        <w:jc w:val="center"/>
        <w:rPr>
          <w:rFonts w:ascii="黑体" w:eastAsia="黑体" w:hAnsi="Calibri" w:cs="Times New Roman"/>
          <w:sz w:val="32"/>
          <w:szCs w:val="24"/>
        </w:rPr>
      </w:pPr>
      <w:r w:rsidRPr="006F39F5">
        <w:rPr>
          <w:rFonts w:ascii="黑体" w:eastAsia="黑体" w:hAnsi="Calibri" w:cs="Times New Roman" w:hint="eastAsia"/>
          <w:sz w:val="32"/>
          <w:szCs w:val="24"/>
        </w:rPr>
        <w:t>西北大学购货合同</w:t>
      </w:r>
    </w:p>
    <w:p w14:paraId="65229DA1" w14:textId="77777777" w:rsidR="006F39F5" w:rsidRPr="006F39F5" w:rsidRDefault="006F39F5" w:rsidP="006F39F5">
      <w:pPr>
        <w:spacing w:line="360" w:lineRule="auto"/>
        <w:jc w:val="center"/>
        <w:rPr>
          <w:rFonts w:ascii="宋体" w:eastAsia="宋体" w:hAnsi="宋体" w:cs="Times New Roman" w:hint="eastAsia"/>
          <w:sz w:val="24"/>
          <w:szCs w:val="24"/>
        </w:rPr>
      </w:pPr>
      <w:r w:rsidRPr="006F39F5">
        <w:rPr>
          <w:rFonts w:ascii="宋体" w:eastAsia="宋体" w:hAnsi="宋体" w:cs="Times New Roman" w:hint="eastAsia"/>
          <w:sz w:val="24"/>
          <w:szCs w:val="24"/>
        </w:rPr>
        <w:t>(国产合同模板)</w:t>
      </w:r>
    </w:p>
    <w:p w14:paraId="7C0609B1" w14:textId="30B03A1D" w:rsidR="006F39F5" w:rsidRPr="006F39F5" w:rsidRDefault="006F39F5" w:rsidP="006F39F5">
      <w:pPr>
        <w:spacing w:line="360" w:lineRule="auto"/>
        <w:jc w:val="center"/>
        <w:rPr>
          <w:rFonts w:ascii="宋体" w:eastAsia="宋体" w:hAnsi="宋体" w:cs="Times New Roman" w:hint="eastAsia"/>
          <w:sz w:val="24"/>
          <w:szCs w:val="24"/>
        </w:rPr>
      </w:pPr>
      <w:r w:rsidRPr="006F39F5">
        <w:rPr>
          <w:rFonts w:ascii="宋体" w:eastAsia="宋体" w:hAnsi="宋体" w:cs="Times New Roman" w:hint="eastAsia"/>
          <w:sz w:val="24"/>
          <w:szCs w:val="24"/>
        </w:rPr>
        <w:t>采购包1：</w:t>
      </w:r>
      <w:r w:rsidR="00DC662A" w:rsidRPr="00DC662A">
        <w:rPr>
          <w:rFonts w:ascii="宋体" w:eastAsia="宋体" w:hAnsi="宋体" w:cs="Times New Roman" w:hint="eastAsia"/>
          <w:sz w:val="24"/>
          <w:szCs w:val="24"/>
        </w:rPr>
        <w:t>大米</w:t>
      </w:r>
    </w:p>
    <w:p w14:paraId="0EAED433"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特别说明：以下内容只作为合同基本条款，在签订具体项目购货合同时，请根据项目实际情况再签订技术协议作为合同的附件。</w:t>
      </w:r>
    </w:p>
    <w:p w14:paraId="640F569B" w14:textId="77777777" w:rsidR="006F39F5" w:rsidRPr="006F39F5" w:rsidRDefault="006F39F5" w:rsidP="006F39F5">
      <w:pPr>
        <w:spacing w:line="360" w:lineRule="auto"/>
        <w:ind w:firstLine="570"/>
        <w:rPr>
          <w:rFonts w:ascii="宋体" w:eastAsia="宋体" w:hAnsi="宋体" w:cs="Times New Roman" w:hint="eastAsia"/>
          <w:sz w:val="24"/>
          <w:szCs w:val="24"/>
        </w:rPr>
      </w:pPr>
    </w:p>
    <w:p w14:paraId="3B7A6D59" w14:textId="67C6592E"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根据《中华人民共和国政府采购法》、《中华人民共和国民法典》及有关法律规定，遵循平等、自愿、公平和诚实信用的原则，西北大学（甲方）与××××公司（乙方）就</w:t>
      </w:r>
      <w:r w:rsidR="00DC662A">
        <w:rPr>
          <w:rFonts w:ascii="Calibri" w:eastAsia="宋体" w:hAnsi="Calibri" w:cs="Times New Roman" w:hint="eastAsia"/>
          <w:sz w:val="24"/>
          <w:szCs w:val="24"/>
        </w:rPr>
        <w:t>西北大学</w:t>
      </w:r>
      <w:r w:rsidR="00DC662A">
        <w:rPr>
          <w:rFonts w:ascii="Calibri" w:eastAsia="宋体" w:hAnsi="Calibri" w:cs="Times New Roman" w:hint="eastAsia"/>
          <w:sz w:val="24"/>
          <w:szCs w:val="24"/>
        </w:rPr>
        <w:t>2025</w:t>
      </w:r>
      <w:r w:rsidR="00DC662A">
        <w:rPr>
          <w:rFonts w:ascii="Calibri" w:eastAsia="宋体" w:hAnsi="Calibri" w:cs="Times New Roman" w:hint="eastAsia"/>
          <w:sz w:val="24"/>
          <w:szCs w:val="24"/>
        </w:rPr>
        <w:t>年教职工年底福利采购项目</w:t>
      </w:r>
      <w:r w:rsidRPr="006F39F5">
        <w:rPr>
          <w:rFonts w:ascii="宋体" w:eastAsia="宋体" w:hAnsi="宋体" w:cs="Times New Roman" w:hint="eastAsia"/>
          <w:sz w:val="24"/>
          <w:szCs w:val="24"/>
        </w:rPr>
        <w:t>（招标编号：</w:t>
      </w:r>
      <w:r w:rsidRPr="006F39F5">
        <w:rPr>
          <w:rFonts w:ascii="宋体" w:eastAsia="宋体" w:hAnsi="宋体" w:cs="Times New Roman" w:hint="eastAsia"/>
          <w:sz w:val="24"/>
          <w:szCs w:val="24"/>
          <w:u w:val="single"/>
        </w:rPr>
        <w:t>JXRC-25</w:t>
      </w:r>
      <w:r w:rsidR="00DC662A">
        <w:rPr>
          <w:rFonts w:ascii="宋体" w:eastAsia="宋体" w:hAnsi="宋体" w:cs="Times New Roman" w:hint="eastAsia"/>
          <w:sz w:val="24"/>
          <w:szCs w:val="24"/>
          <w:u w:val="single"/>
        </w:rPr>
        <w:t>1110</w:t>
      </w:r>
      <w:r w:rsidRPr="006F39F5">
        <w:rPr>
          <w:rFonts w:ascii="宋体" w:eastAsia="宋体" w:hAnsi="宋体" w:cs="Times New Roman" w:hint="eastAsia"/>
          <w:sz w:val="24"/>
          <w:szCs w:val="24"/>
          <w:u w:val="single"/>
        </w:rPr>
        <w:t>采购包1</w:t>
      </w:r>
      <w:r w:rsidRPr="006F39F5">
        <w:rPr>
          <w:rFonts w:ascii="宋体" w:eastAsia="宋体" w:hAnsi="宋体" w:cs="Times New Roman" w:hint="eastAsia"/>
          <w:sz w:val="24"/>
          <w:szCs w:val="24"/>
        </w:rPr>
        <w:t>）经双方协商达成如下合同条款：</w:t>
      </w:r>
    </w:p>
    <w:p w14:paraId="62C1BE88"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一、合同内容</w:t>
      </w:r>
    </w:p>
    <w:p w14:paraId="3DB74105"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3A463FF2"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1、购置清单</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6"/>
        <w:gridCol w:w="1528"/>
        <w:gridCol w:w="1424"/>
        <w:gridCol w:w="801"/>
        <w:gridCol w:w="692"/>
        <w:gridCol w:w="1088"/>
        <w:gridCol w:w="1087"/>
      </w:tblGrid>
      <w:tr w:rsidR="006F39F5" w:rsidRPr="006F39F5" w14:paraId="77B83302" w14:textId="77777777" w:rsidTr="00A13638">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34100CAB"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货物名称</w:t>
            </w:r>
          </w:p>
        </w:tc>
        <w:tc>
          <w:tcPr>
            <w:tcW w:w="921" w:type="pct"/>
            <w:tcBorders>
              <w:top w:val="single" w:sz="4" w:space="0" w:color="auto"/>
              <w:left w:val="single" w:sz="4" w:space="0" w:color="auto"/>
              <w:bottom w:val="single" w:sz="4" w:space="0" w:color="auto"/>
              <w:right w:val="single" w:sz="4" w:space="0" w:color="auto"/>
            </w:tcBorders>
            <w:vAlign w:val="center"/>
          </w:tcPr>
          <w:p w14:paraId="66C2C938"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型号与规格</w:t>
            </w:r>
          </w:p>
        </w:tc>
        <w:tc>
          <w:tcPr>
            <w:tcW w:w="858" w:type="pct"/>
            <w:tcBorders>
              <w:top w:val="single" w:sz="4" w:space="0" w:color="auto"/>
              <w:left w:val="single" w:sz="4" w:space="0" w:color="auto"/>
              <w:bottom w:val="single" w:sz="4" w:space="0" w:color="auto"/>
              <w:right w:val="single" w:sz="4" w:space="0" w:color="auto"/>
            </w:tcBorders>
            <w:vAlign w:val="center"/>
          </w:tcPr>
          <w:p w14:paraId="59AE6606"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生产商、产地</w:t>
            </w:r>
          </w:p>
        </w:tc>
        <w:tc>
          <w:tcPr>
            <w:tcW w:w="483" w:type="pct"/>
            <w:tcBorders>
              <w:top w:val="single" w:sz="4" w:space="0" w:color="auto"/>
              <w:left w:val="single" w:sz="4" w:space="0" w:color="auto"/>
              <w:bottom w:val="single" w:sz="4" w:space="0" w:color="auto"/>
              <w:right w:val="single" w:sz="4" w:space="0" w:color="auto"/>
            </w:tcBorders>
            <w:vAlign w:val="center"/>
          </w:tcPr>
          <w:p w14:paraId="128CD79D"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数量</w:t>
            </w:r>
          </w:p>
        </w:tc>
        <w:tc>
          <w:tcPr>
            <w:tcW w:w="417" w:type="pct"/>
            <w:tcBorders>
              <w:top w:val="single" w:sz="4" w:space="0" w:color="auto"/>
              <w:left w:val="single" w:sz="4" w:space="0" w:color="auto"/>
              <w:bottom w:val="single" w:sz="4" w:space="0" w:color="auto"/>
              <w:right w:val="single" w:sz="4" w:space="0" w:color="auto"/>
            </w:tcBorders>
            <w:vAlign w:val="center"/>
          </w:tcPr>
          <w:p w14:paraId="403856EF"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单位</w:t>
            </w:r>
          </w:p>
        </w:tc>
        <w:tc>
          <w:tcPr>
            <w:tcW w:w="656" w:type="pct"/>
            <w:tcBorders>
              <w:top w:val="single" w:sz="4" w:space="0" w:color="auto"/>
              <w:left w:val="single" w:sz="4" w:space="0" w:color="auto"/>
              <w:bottom w:val="single" w:sz="4" w:space="0" w:color="auto"/>
              <w:right w:val="single" w:sz="4" w:space="0" w:color="auto"/>
            </w:tcBorders>
            <w:vAlign w:val="center"/>
          </w:tcPr>
          <w:p w14:paraId="4C6BF1CE"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单价（元）</w:t>
            </w:r>
          </w:p>
        </w:tc>
        <w:tc>
          <w:tcPr>
            <w:tcW w:w="656" w:type="pct"/>
            <w:tcBorders>
              <w:top w:val="single" w:sz="4" w:space="0" w:color="auto"/>
              <w:left w:val="single" w:sz="4" w:space="0" w:color="auto"/>
              <w:bottom w:val="single" w:sz="4" w:space="0" w:color="auto"/>
              <w:right w:val="single" w:sz="4" w:space="0" w:color="auto"/>
            </w:tcBorders>
            <w:vAlign w:val="center"/>
          </w:tcPr>
          <w:p w14:paraId="642843A6"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总价（元）</w:t>
            </w:r>
          </w:p>
        </w:tc>
      </w:tr>
      <w:tr w:rsidR="006F39F5" w:rsidRPr="006F39F5" w14:paraId="41581BE6" w14:textId="77777777" w:rsidTr="00A13638">
        <w:trPr>
          <w:trHeight w:val="570"/>
        </w:trPr>
        <w:tc>
          <w:tcPr>
            <w:tcW w:w="1010" w:type="pct"/>
            <w:tcBorders>
              <w:top w:val="single" w:sz="4" w:space="0" w:color="auto"/>
              <w:left w:val="single" w:sz="4" w:space="0" w:color="auto"/>
              <w:bottom w:val="single" w:sz="4" w:space="0" w:color="auto"/>
              <w:right w:val="single" w:sz="4" w:space="0" w:color="auto"/>
            </w:tcBorders>
          </w:tcPr>
          <w:p w14:paraId="7089CFA8" w14:textId="77777777" w:rsidR="006F39F5" w:rsidRPr="006F39F5" w:rsidRDefault="006F39F5" w:rsidP="006F39F5">
            <w:pPr>
              <w:spacing w:line="360" w:lineRule="auto"/>
              <w:rPr>
                <w:rFonts w:ascii="宋体" w:eastAsia="宋体" w:hAnsi="宋体" w:cs="Times New Roman" w:hint="eastAsia"/>
                <w:sz w:val="24"/>
                <w:szCs w:val="24"/>
              </w:rPr>
            </w:pPr>
          </w:p>
        </w:tc>
        <w:tc>
          <w:tcPr>
            <w:tcW w:w="921" w:type="pct"/>
            <w:tcBorders>
              <w:top w:val="single" w:sz="4" w:space="0" w:color="auto"/>
              <w:left w:val="single" w:sz="4" w:space="0" w:color="auto"/>
              <w:bottom w:val="single" w:sz="4" w:space="0" w:color="auto"/>
              <w:right w:val="single" w:sz="4" w:space="0" w:color="auto"/>
            </w:tcBorders>
          </w:tcPr>
          <w:p w14:paraId="71F04AA7" w14:textId="77777777" w:rsidR="006F39F5" w:rsidRPr="006F39F5" w:rsidRDefault="006F39F5" w:rsidP="006F39F5">
            <w:pPr>
              <w:spacing w:line="360" w:lineRule="auto"/>
              <w:rPr>
                <w:rFonts w:ascii="宋体" w:eastAsia="宋体" w:hAnsi="宋体" w:cs="Times New Roman" w:hint="eastAsia"/>
                <w:sz w:val="24"/>
                <w:szCs w:val="24"/>
              </w:rPr>
            </w:pPr>
          </w:p>
        </w:tc>
        <w:tc>
          <w:tcPr>
            <w:tcW w:w="858" w:type="pct"/>
            <w:tcBorders>
              <w:top w:val="single" w:sz="4" w:space="0" w:color="auto"/>
              <w:left w:val="single" w:sz="4" w:space="0" w:color="auto"/>
              <w:bottom w:val="single" w:sz="4" w:space="0" w:color="auto"/>
              <w:right w:val="single" w:sz="4" w:space="0" w:color="auto"/>
            </w:tcBorders>
          </w:tcPr>
          <w:p w14:paraId="2A6CD4CB" w14:textId="77777777" w:rsidR="006F39F5" w:rsidRPr="006F39F5" w:rsidRDefault="006F39F5" w:rsidP="006F39F5">
            <w:pPr>
              <w:spacing w:line="360" w:lineRule="auto"/>
              <w:rPr>
                <w:rFonts w:ascii="宋体" w:eastAsia="宋体" w:hAnsi="宋体" w:cs="Times New Roman" w:hint="eastAsia"/>
                <w:sz w:val="24"/>
                <w:szCs w:val="24"/>
              </w:rPr>
            </w:pPr>
          </w:p>
        </w:tc>
        <w:tc>
          <w:tcPr>
            <w:tcW w:w="483" w:type="pct"/>
            <w:tcBorders>
              <w:top w:val="single" w:sz="4" w:space="0" w:color="auto"/>
              <w:left w:val="single" w:sz="4" w:space="0" w:color="auto"/>
              <w:bottom w:val="single" w:sz="4" w:space="0" w:color="auto"/>
              <w:right w:val="single" w:sz="4" w:space="0" w:color="auto"/>
            </w:tcBorders>
          </w:tcPr>
          <w:p w14:paraId="2C2C276B" w14:textId="77777777" w:rsidR="006F39F5" w:rsidRPr="006F39F5" w:rsidRDefault="006F39F5" w:rsidP="006F39F5">
            <w:pPr>
              <w:spacing w:line="360" w:lineRule="auto"/>
              <w:rPr>
                <w:rFonts w:ascii="宋体" w:eastAsia="宋体" w:hAnsi="宋体" w:cs="Times New Roman" w:hint="eastAsia"/>
                <w:sz w:val="24"/>
                <w:szCs w:val="24"/>
              </w:rPr>
            </w:pPr>
          </w:p>
        </w:tc>
        <w:tc>
          <w:tcPr>
            <w:tcW w:w="417" w:type="pct"/>
            <w:tcBorders>
              <w:top w:val="single" w:sz="4" w:space="0" w:color="auto"/>
              <w:left w:val="single" w:sz="4" w:space="0" w:color="auto"/>
              <w:bottom w:val="single" w:sz="4" w:space="0" w:color="auto"/>
              <w:right w:val="single" w:sz="4" w:space="0" w:color="auto"/>
            </w:tcBorders>
          </w:tcPr>
          <w:p w14:paraId="34F10C23" w14:textId="77777777" w:rsidR="006F39F5" w:rsidRPr="006F39F5" w:rsidRDefault="006F39F5" w:rsidP="006F39F5">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1E6B7382" w14:textId="77777777" w:rsidR="006F39F5" w:rsidRPr="006F39F5" w:rsidRDefault="006F39F5" w:rsidP="006F39F5">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1B3AFF12" w14:textId="77777777" w:rsidR="006F39F5" w:rsidRPr="006F39F5" w:rsidRDefault="006F39F5" w:rsidP="006F39F5">
            <w:pPr>
              <w:spacing w:line="360" w:lineRule="auto"/>
              <w:rPr>
                <w:rFonts w:ascii="宋体" w:eastAsia="宋体" w:hAnsi="宋体" w:cs="Times New Roman" w:hint="eastAsia"/>
                <w:sz w:val="24"/>
                <w:szCs w:val="24"/>
              </w:rPr>
            </w:pPr>
          </w:p>
        </w:tc>
      </w:tr>
      <w:tr w:rsidR="006F39F5" w:rsidRPr="006F39F5" w14:paraId="36E11F45" w14:textId="77777777" w:rsidTr="00A13638">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6C330F88" w14:textId="77777777" w:rsidR="006F39F5" w:rsidRPr="006F39F5" w:rsidRDefault="006F39F5" w:rsidP="006F39F5">
            <w:pPr>
              <w:spacing w:line="360" w:lineRule="auto"/>
              <w:rPr>
                <w:rFonts w:ascii="宋体" w:eastAsia="宋体" w:hAnsi="宋体" w:cs="Times New Roman" w:hint="eastAsia"/>
                <w:sz w:val="24"/>
                <w:szCs w:val="24"/>
              </w:rPr>
            </w:pPr>
          </w:p>
        </w:tc>
        <w:tc>
          <w:tcPr>
            <w:tcW w:w="921" w:type="pct"/>
            <w:tcBorders>
              <w:top w:val="single" w:sz="4" w:space="0" w:color="auto"/>
              <w:left w:val="single" w:sz="4" w:space="0" w:color="auto"/>
              <w:bottom w:val="single" w:sz="4" w:space="0" w:color="auto"/>
              <w:right w:val="single" w:sz="4" w:space="0" w:color="auto"/>
            </w:tcBorders>
            <w:vAlign w:val="center"/>
          </w:tcPr>
          <w:p w14:paraId="7DE7D175" w14:textId="77777777" w:rsidR="006F39F5" w:rsidRPr="006F39F5" w:rsidRDefault="006F39F5" w:rsidP="006F39F5">
            <w:pPr>
              <w:spacing w:line="360" w:lineRule="auto"/>
              <w:rPr>
                <w:rFonts w:ascii="宋体" w:eastAsia="宋体" w:hAnsi="宋体" w:cs="Times New Roman" w:hint="eastAsia"/>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14:paraId="415B7BDA" w14:textId="77777777" w:rsidR="006F39F5" w:rsidRPr="006F39F5" w:rsidRDefault="006F39F5" w:rsidP="006F39F5">
            <w:pPr>
              <w:spacing w:line="360" w:lineRule="auto"/>
              <w:rPr>
                <w:rFonts w:ascii="宋体" w:eastAsia="宋体" w:hAnsi="宋体" w:cs="Times New Roman" w:hint="eastAsia"/>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14:paraId="6DAB27E5" w14:textId="77777777" w:rsidR="006F39F5" w:rsidRPr="006F39F5" w:rsidRDefault="006F39F5" w:rsidP="006F39F5">
            <w:pPr>
              <w:spacing w:line="360" w:lineRule="auto"/>
              <w:rPr>
                <w:rFonts w:ascii="宋体" w:eastAsia="宋体" w:hAnsi="宋体" w:cs="Times New Roman" w:hint="eastAsia"/>
                <w:sz w:val="24"/>
                <w:szCs w:val="24"/>
              </w:rPr>
            </w:pPr>
          </w:p>
        </w:tc>
        <w:tc>
          <w:tcPr>
            <w:tcW w:w="417" w:type="pct"/>
            <w:tcBorders>
              <w:top w:val="single" w:sz="4" w:space="0" w:color="auto"/>
              <w:left w:val="single" w:sz="4" w:space="0" w:color="auto"/>
              <w:bottom w:val="single" w:sz="4" w:space="0" w:color="auto"/>
              <w:right w:val="single" w:sz="4" w:space="0" w:color="auto"/>
            </w:tcBorders>
            <w:vAlign w:val="center"/>
          </w:tcPr>
          <w:p w14:paraId="5A2663E4" w14:textId="77777777" w:rsidR="006F39F5" w:rsidRPr="006F39F5" w:rsidRDefault="006F39F5" w:rsidP="006F39F5">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0DD30AA8" w14:textId="77777777" w:rsidR="006F39F5" w:rsidRPr="006F39F5" w:rsidRDefault="006F39F5" w:rsidP="006F39F5">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744C86ED" w14:textId="77777777" w:rsidR="006F39F5" w:rsidRPr="006F39F5" w:rsidRDefault="006F39F5" w:rsidP="006F39F5">
            <w:pPr>
              <w:spacing w:line="360" w:lineRule="auto"/>
              <w:rPr>
                <w:rFonts w:ascii="宋体" w:eastAsia="宋体" w:hAnsi="宋体" w:cs="Times New Roman" w:hint="eastAsia"/>
                <w:sz w:val="24"/>
                <w:szCs w:val="24"/>
              </w:rPr>
            </w:pPr>
          </w:p>
        </w:tc>
      </w:tr>
      <w:tr w:rsidR="006F39F5" w:rsidRPr="006F39F5" w14:paraId="2141FB0B" w14:textId="77777777" w:rsidTr="00A13638">
        <w:trPr>
          <w:trHeight w:val="570"/>
        </w:trPr>
        <w:tc>
          <w:tcPr>
            <w:tcW w:w="3689" w:type="pct"/>
            <w:gridSpan w:val="5"/>
            <w:tcBorders>
              <w:top w:val="single" w:sz="4" w:space="0" w:color="auto"/>
              <w:left w:val="single" w:sz="4" w:space="0" w:color="auto"/>
              <w:bottom w:val="single" w:sz="4" w:space="0" w:color="auto"/>
              <w:right w:val="single" w:sz="4" w:space="0" w:color="auto"/>
            </w:tcBorders>
            <w:vAlign w:val="center"/>
          </w:tcPr>
          <w:p w14:paraId="75796691"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合计金额（大写）：</w:t>
            </w:r>
          </w:p>
        </w:tc>
        <w:tc>
          <w:tcPr>
            <w:tcW w:w="656" w:type="pct"/>
            <w:tcBorders>
              <w:top w:val="single" w:sz="4" w:space="0" w:color="auto"/>
              <w:left w:val="single" w:sz="4" w:space="0" w:color="auto"/>
              <w:bottom w:val="single" w:sz="4" w:space="0" w:color="auto"/>
              <w:right w:val="single" w:sz="4" w:space="0" w:color="auto"/>
            </w:tcBorders>
            <w:vAlign w:val="center"/>
          </w:tcPr>
          <w:p w14:paraId="4D60B3F9"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合计（元）</w:t>
            </w:r>
          </w:p>
        </w:tc>
        <w:tc>
          <w:tcPr>
            <w:tcW w:w="656" w:type="pct"/>
            <w:tcBorders>
              <w:top w:val="single" w:sz="4" w:space="0" w:color="auto"/>
              <w:left w:val="single" w:sz="4" w:space="0" w:color="auto"/>
              <w:bottom w:val="single" w:sz="4" w:space="0" w:color="auto"/>
              <w:right w:val="single" w:sz="4" w:space="0" w:color="auto"/>
            </w:tcBorders>
            <w:vAlign w:val="center"/>
          </w:tcPr>
          <w:p w14:paraId="11E5357F"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小写</w:t>
            </w:r>
          </w:p>
        </w:tc>
      </w:tr>
    </w:tbl>
    <w:p w14:paraId="7B48876B"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2、合同总额：</w:t>
      </w:r>
      <w:r w:rsidRPr="006F39F5">
        <w:rPr>
          <w:rFonts w:ascii="宋体" w:eastAsia="宋体" w:hAnsi="宋体" w:cs="Times New Roman" w:hint="eastAsia"/>
          <w:sz w:val="24"/>
          <w:szCs w:val="24"/>
          <w:u w:val="single"/>
        </w:rPr>
        <w:t xml:space="preserve">　　　　</w:t>
      </w:r>
      <w:r w:rsidRPr="006F39F5">
        <w:rPr>
          <w:rFonts w:ascii="宋体" w:eastAsia="宋体" w:hAnsi="宋体" w:cs="Times New Roman" w:hint="eastAsia"/>
          <w:sz w:val="24"/>
          <w:szCs w:val="24"/>
        </w:rPr>
        <w:t>元，是指货物到达西北大学指定地点、完成验收后的价格，其中已包含货物价格、包装运杂费（含保险）、工程费、安装调试费及相关费用等。</w:t>
      </w:r>
    </w:p>
    <w:p w14:paraId="28801D71"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3、合同总额为一次性包死价格，不受市场价格的变化和影响，在合同不发生变更时作为付款结算的依据。</w:t>
      </w:r>
    </w:p>
    <w:p w14:paraId="55F63E68"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sz w:val="24"/>
          <w:szCs w:val="24"/>
        </w:rPr>
        <w:t>二、</w:t>
      </w:r>
      <w:r w:rsidRPr="006F39F5">
        <w:rPr>
          <w:rFonts w:ascii="宋体" w:eastAsia="宋体" w:hAnsi="宋体" w:cs="Times New Roman" w:hint="eastAsia"/>
          <w:b/>
          <w:sz w:val="24"/>
          <w:szCs w:val="24"/>
        </w:rPr>
        <w:t>包装运输要求</w:t>
      </w:r>
    </w:p>
    <w:p w14:paraId="62C50B1F" w14:textId="5073C03F" w:rsidR="006F39F5" w:rsidRPr="006F39F5" w:rsidRDefault="004E0523" w:rsidP="006F39F5">
      <w:pPr>
        <w:spacing w:line="360" w:lineRule="auto"/>
        <w:ind w:firstLine="570"/>
        <w:rPr>
          <w:rFonts w:ascii="宋体" w:eastAsia="宋体" w:hAnsi="宋体" w:cs="Times New Roman" w:hint="eastAsia"/>
          <w:sz w:val="24"/>
          <w:szCs w:val="24"/>
        </w:rPr>
      </w:pPr>
      <w:r>
        <w:rPr>
          <w:rFonts w:ascii="宋体" w:eastAsia="宋体" w:hAnsi="宋体" w:cs="Times New Roman" w:hint="eastAsia"/>
          <w:sz w:val="24"/>
          <w:szCs w:val="24"/>
        </w:rPr>
        <w:lastRenderedPageBreak/>
        <w:t>货物的运输方式由乙方自行选择，但包装必须符合国家标准或行业标准，满足航空、铁路或公路运输以及货物装卸要求，保证使用人收到的是无任何损伤的货物；否则，因此造成的损失由乙方自行承担。</w:t>
      </w:r>
    </w:p>
    <w:p w14:paraId="3C48A151"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三、交货时间及交货地点</w:t>
      </w:r>
    </w:p>
    <w:p w14:paraId="49618055" w14:textId="3BDA92DC" w:rsidR="006F39F5" w:rsidRPr="006F39F5" w:rsidRDefault="00DC662A" w:rsidP="006F39F5">
      <w:pPr>
        <w:spacing w:line="360" w:lineRule="auto"/>
        <w:ind w:firstLine="570"/>
        <w:rPr>
          <w:rFonts w:ascii="宋体" w:eastAsia="宋体" w:hAnsi="宋体" w:cs="Times New Roman" w:hint="eastAsia"/>
          <w:sz w:val="24"/>
          <w:szCs w:val="24"/>
        </w:rPr>
      </w:pPr>
      <w:r>
        <w:rPr>
          <w:rFonts w:ascii="宋体" w:eastAsia="宋体" w:hAnsi="宋体" w:cs="Times New Roman" w:hint="eastAsia"/>
          <w:sz w:val="24"/>
          <w:szCs w:val="24"/>
        </w:rPr>
        <w:t>交货时间</w:t>
      </w:r>
      <w:r w:rsidR="006F39F5" w:rsidRPr="006F39F5">
        <w:rPr>
          <w:rFonts w:ascii="宋体" w:eastAsia="宋体" w:hAnsi="宋体" w:cs="Times New Roman" w:hint="eastAsia"/>
          <w:sz w:val="24"/>
          <w:szCs w:val="24"/>
        </w:rPr>
        <w:t>：</w:t>
      </w:r>
      <w:r>
        <w:rPr>
          <w:rFonts w:ascii="宋体" w:eastAsia="宋体" w:hAnsi="宋体" w:cs="Times New Roman" w:hint="eastAsia"/>
          <w:sz w:val="24"/>
          <w:szCs w:val="24"/>
        </w:rPr>
        <w:t>自合同签订之日起10天内到货</w:t>
      </w:r>
      <w:r w:rsidR="006F39F5" w:rsidRPr="006F39F5">
        <w:rPr>
          <w:rFonts w:ascii="宋体" w:eastAsia="宋体" w:hAnsi="宋体" w:cs="Times New Roman" w:hint="eastAsia"/>
          <w:sz w:val="24"/>
          <w:szCs w:val="24"/>
        </w:rPr>
        <w:t>。</w:t>
      </w:r>
    </w:p>
    <w:p w14:paraId="3C8529E6" w14:textId="74D2F77E"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交货地点</w:t>
      </w:r>
      <w:r w:rsidR="00DC662A">
        <w:rPr>
          <w:rFonts w:ascii="宋体" w:eastAsia="宋体" w:hAnsi="宋体" w:cs="Times New Roman" w:hint="eastAsia"/>
          <w:sz w:val="24"/>
          <w:szCs w:val="24"/>
        </w:rPr>
        <w:t>：</w:t>
      </w:r>
      <w:r w:rsidR="00DC662A" w:rsidRPr="00DC662A">
        <w:rPr>
          <w:rFonts w:ascii="宋体" w:eastAsia="宋体" w:hAnsi="宋体" w:cs="Times New Roman" w:hint="eastAsia"/>
          <w:sz w:val="24"/>
          <w:szCs w:val="24"/>
        </w:rPr>
        <w:t>西北大学指定地点</w:t>
      </w:r>
      <w:r w:rsidRPr="006F39F5">
        <w:rPr>
          <w:rFonts w:ascii="宋体" w:eastAsia="宋体" w:hAnsi="宋体" w:cs="Times New Roman" w:hint="eastAsia"/>
          <w:sz w:val="24"/>
          <w:szCs w:val="24"/>
        </w:rPr>
        <w:t>。</w:t>
      </w:r>
    </w:p>
    <w:p w14:paraId="5BA54168"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四、产品质量保证</w:t>
      </w:r>
    </w:p>
    <w:p w14:paraId="6DCB1F5A"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1</w:t>
      </w:r>
      <w:r w:rsidRPr="006F39F5">
        <w:rPr>
          <w:rFonts w:ascii="宋体" w:eastAsia="宋体" w:hAnsi="宋体" w:cs="Times New Roman" w:hint="eastAsia"/>
          <w:sz w:val="24"/>
          <w:szCs w:val="24"/>
        </w:rPr>
        <w:t>、乙方提供的货物及配套产品，必须是合同规定厂家制造的、合格、全新、未曾使用的、且经过国家质检部门检验，并颁发了产品准销证的产品。</w:t>
      </w:r>
    </w:p>
    <w:p w14:paraId="247EA11B"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、乙方提供的货物及配套产品必须等同于或优于合同技术指标要求，并能按国家标准或行业标准供应、检测、调试，确保产品技术指标满足使用要求。</w:t>
      </w:r>
    </w:p>
    <w:p w14:paraId="28F74162" w14:textId="716C1758"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、质保期：</w:t>
      </w:r>
      <w:r w:rsidR="00DC662A" w:rsidRPr="00DC662A">
        <w:rPr>
          <w:rFonts w:ascii="宋体" w:eastAsia="宋体" w:hAnsi="宋体" w:cs="Times New Roman" w:hint="eastAsia"/>
          <w:sz w:val="24"/>
          <w:szCs w:val="24"/>
        </w:rPr>
        <w:t>自学校验收合格之日起1年</w:t>
      </w:r>
      <w:r w:rsidRPr="006F39F5">
        <w:rPr>
          <w:rFonts w:ascii="宋体" w:eastAsia="宋体" w:hAnsi="宋体" w:cs="Times New Roman" w:hint="eastAsia"/>
          <w:sz w:val="24"/>
          <w:szCs w:val="24"/>
        </w:rPr>
        <w:t>。</w:t>
      </w:r>
    </w:p>
    <w:p w14:paraId="30940566"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五、技术服务承诺</w:t>
      </w:r>
    </w:p>
    <w:p w14:paraId="399FE7C2"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1</w:t>
      </w:r>
      <w:r w:rsidRPr="006F39F5">
        <w:rPr>
          <w:rFonts w:ascii="宋体" w:eastAsia="宋体" w:hAnsi="宋体" w:cs="Times New Roman" w:hint="eastAsia"/>
          <w:sz w:val="24"/>
          <w:szCs w:val="24"/>
        </w:rPr>
        <w:t>、乙方负责提供货物相应的技术资料，包括产品合格证、产品保修单、安装使用及维护说明书以及运输装箱清单等。</w:t>
      </w:r>
    </w:p>
    <w:p w14:paraId="468ABED0"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、人员培训：乙方免费为甲方培训货物使用人员，培训内容包括：货物操作、维护、简单维修等。</w:t>
      </w:r>
    </w:p>
    <w:p w14:paraId="53C71A63"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、售后服务：质保期内乙方对甲方提出的服务响应不得超出</w:t>
      </w:r>
      <w:r w:rsidRPr="006F39F5">
        <w:rPr>
          <w:rFonts w:ascii="宋体" w:eastAsia="宋体" w:hAnsi="宋体" w:cs="Times New Roman"/>
          <w:sz w:val="24"/>
          <w:szCs w:val="24"/>
        </w:rPr>
        <w:t>24</w:t>
      </w:r>
      <w:r w:rsidRPr="006F39F5">
        <w:rPr>
          <w:rFonts w:ascii="宋体" w:eastAsia="宋体" w:hAnsi="宋体" w:cs="Times New Roman" w:hint="eastAsia"/>
          <w:sz w:val="24"/>
          <w:szCs w:val="24"/>
        </w:rPr>
        <w:t>小时。</w:t>
      </w:r>
    </w:p>
    <w:p w14:paraId="184C263A"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六、验收方法及标准</w:t>
      </w:r>
    </w:p>
    <w:p w14:paraId="763F1FF6" w14:textId="77777777" w:rsidR="00DC662A" w:rsidRPr="00DC662A" w:rsidRDefault="00DC662A" w:rsidP="00DC662A">
      <w:pPr>
        <w:spacing w:line="360" w:lineRule="auto"/>
        <w:ind w:firstLine="570"/>
        <w:rPr>
          <w:rFonts w:ascii="宋体" w:eastAsia="宋体" w:hAnsi="宋体" w:cs="Times New Roman" w:hint="eastAsia"/>
          <w:sz w:val="24"/>
          <w:szCs w:val="24"/>
        </w:rPr>
      </w:pPr>
      <w:r w:rsidRPr="00DC662A">
        <w:rPr>
          <w:rFonts w:ascii="宋体" w:eastAsia="宋体" w:hAnsi="宋体" w:cs="Times New Roman" w:hint="eastAsia"/>
          <w:sz w:val="24"/>
          <w:szCs w:val="24"/>
        </w:rPr>
        <w:t>（1）验收分初次开箱验收和学校最终验收两个阶段，以最终验收为准；</w:t>
      </w:r>
    </w:p>
    <w:p w14:paraId="6EBA0DFC" w14:textId="77777777" w:rsidR="00DC662A" w:rsidRPr="00DC662A" w:rsidRDefault="00DC662A" w:rsidP="00DC662A">
      <w:pPr>
        <w:spacing w:line="360" w:lineRule="auto"/>
        <w:ind w:firstLine="570"/>
        <w:rPr>
          <w:rFonts w:ascii="宋体" w:eastAsia="宋体" w:hAnsi="宋体" w:cs="Times New Roman" w:hint="eastAsia"/>
          <w:sz w:val="24"/>
          <w:szCs w:val="24"/>
        </w:rPr>
      </w:pPr>
      <w:r w:rsidRPr="00DC662A">
        <w:rPr>
          <w:rFonts w:ascii="宋体" w:eastAsia="宋体" w:hAnsi="宋体" w:cs="Times New Roman" w:hint="eastAsia"/>
          <w:sz w:val="24"/>
          <w:szCs w:val="24"/>
        </w:rPr>
        <w:t>（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w:t>
      </w:r>
    </w:p>
    <w:p w14:paraId="55F38600" w14:textId="77777777" w:rsidR="00DC662A" w:rsidRDefault="00DC662A" w:rsidP="00DC662A">
      <w:pPr>
        <w:spacing w:line="360" w:lineRule="auto"/>
        <w:ind w:firstLine="570"/>
        <w:rPr>
          <w:rFonts w:ascii="宋体" w:eastAsia="宋体" w:hAnsi="宋体" w:cs="Times New Roman" w:hint="eastAsia"/>
          <w:sz w:val="24"/>
          <w:szCs w:val="24"/>
        </w:rPr>
      </w:pPr>
      <w:r w:rsidRPr="00DC662A">
        <w:rPr>
          <w:rFonts w:ascii="宋体" w:eastAsia="宋体" w:hAnsi="宋体" w:cs="Times New Roman" w:hint="eastAsia"/>
          <w:sz w:val="24"/>
          <w:szCs w:val="24"/>
        </w:rPr>
        <w:t>（3）在货物安装调试运行正常后，甲方（采购单位）按学校相关业务部门规定提交验收申请，学校根据采购单位技术验收结果，组织有关专家进行货物的最终验收。</w:t>
      </w:r>
    </w:p>
    <w:p w14:paraId="11735097" w14:textId="02BE3492" w:rsidR="006F39F5" w:rsidRPr="006F39F5" w:rsidRDefault="006F39F5"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七、合同款项支付方式</w:t>
      </w:r>
    </w:p>
    <w:p w14:paraId="0FE76CA7" w14:textId="22B99872" w:rsidR="006F39F5" w:rsidRPr="006F39F5" w:rsidRDefault="00DC662A" w:rsidP="006F39F5">
      <w:pPr>
        <w:spacing w:line="360" w:lineRule="auto"/>
        <w:ind w:firstLine="570"/>
        <w:rPr>
          <w:rFonts w:ascii="宋体" w:eastAsia="宋体" w:hAnsi="宋体" w:cs="Times New Roman" w:hint="eastAsia"/>
          <w:sz w:val="24"/>
          <w:szCs w:val="24"/>
        </w:rPr>
      </w:pPr>
      <w:r>
        <w:rPr>
          <w:rFonts w:ascii="宋体" w:eastAsia="宋体" w:hAnsi="宋体" w:cs="Times New Roman" w:hint="eastAsia"/>
          <w:sz w:val="24"/>
          <w:szCs w:val="24"/>
        </w:rPr>
        <w:t>合</w:t>
      </w:r>
      <w:r w:rsidRPr="00DC662A">
        <w:rPr>
          <w:rFonts w:ascii="宋体" w:eastAsia="宋体" w:hAnsi="宋体" w:cs="Times New Roman" w:hint="eastAsia"/>
          <w:sz w:val="24"/>
          <w:szCs w:val="24"/>
        </w:rPr>
        <w:t>同生效后，待货物发放完成，并在2026年4月份前未收到产品质量投诉</w:t>
      </w:r>
      <w:r w:rsidRPr="00DC662A">
        <w:rPr>
          <w:rFonts w:ascii="宋体" w:eastAsia="宋体" w:hAnsi="宋体" w:cs="Times New Roman" w:hint="eastAsia"/>
          <w:sz w:val="24"/>
          <w:szCs w:val="24"/>
        </w:rPr>
        <w:lastRenderedPageBreak/>
        <w:t>问题后，根据实际发放数量据实结算，一次性付清合同货款</w:t>
      </w:r>
      <w:r w:rsidR="006F39F5" w:rsidRPr="006F39F5">
        <w:rPr>
          <w:rFonts w:ascii="宋体" w:eastAsia="宋体" w:hAnsi="宋体" w:cs="Times New Roman" w:hint="eastAsia"/>
          <w:sz w:val="24"/>
          <w:szCs w:val="24"/>
        </w:rPr>
        <w:t>。</w:t>
      </w:r>
    </w:p>
    <w:p w14:paraId="3C3FF432"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八、违约责任</w:t>
      </w:r>
    </w:p>
    <w:p w14:paraId="7C87FE79"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1</w:t>
      </w:r>
      <w:r w:rsidRPr="006F39F5">
        <w:rPr>
          <w:rFonts w:ascii="宋体" w:eastAsia="宋体" w:hAnsi="宋体" w:cs="Times New Roman" w:hint="eastAsia"/>
          <w:sz w:val="24"/>
          <w:szCs w:val="24"/>
        </w:rPr>
        <w:t>、合同生效后，甲乙双方应按合同规定认真履约。合同履约责任只涉及合同甲乙双方，不考虑第三方因素。</w:t>
      </w:r>
    </w:p>
    <w:p w14:paraId="083A5FC5"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、除不可抗力原因外，如遇下列情况之一者，乙方所缴纳的合同履约保证金甲方有权不予退还，作为对甲方的赔偿：（</w:t>
      </w:r>
      <w:r w:rsidRPr="006F39F5">
        <w:rPr>
          <w:rFonts w:ascii="宋体" w:eastAsia="宋体" w:hAnsi="宋体" w:cs="Times New Roman"/>
          <w:sz w:val="24"/>
          <w:szCs w:val="24"/>
        </w:rPr>
        <w:t>1</w:t>
      </w:r>
      <w:r w:rsidRPr="006F39F5">
        <w:rPr>
          <w:rFonts w:ascii="宋体" w:eastAsia="宋体" w:hAnsi="宋体" w:cs="Times New Roman" w:hint="eastAsia"/>
          <w:sz w:val="24"/>
          <w:szCs w:val="24"/>
        </w:rPr>
        <w:t>）合同签订后不能按合同时限要求供货或安装调试；（</w:t>
      </w:r>
      <w:r w:rsidRPr="006F39F5">
        <w:rPr>
          <w:rFonts w:ascii="宋体" w:eastAsia="宋体" w:hAnsi="宋体" w:cs="Times New Roman"/>
          <w:sz w:val="24"/>
          <w:szCs w:val="24"/>
        </w:rPr>
        <w:t>2</w:t>
      </w:r>
      <w:r w:rsidRPr="006F39F5">
        <w:rPr>
          <w:rFonts w:ascii="宋体" w:eastAsia="宋体" w:hAnsi="宋体" w:cs="Times New Roman" w:hint="eastAsia"/>
          <w:sz w:val="24"/>
          <w:szCs w:val="24"/>
        </w:rPr>
        <w:t>）所供货物不合格、与合同不符；（</w:t>
      </w:r>
      <w:r w:rsidRPr="006F39F5">
        <w:rPr>
          <w:rFonts w:ascii="宋体" w:eastAsia="宋体" w:hAnsi="宋体" w:cs="Times New Roman"/>
          <w:sz w:val="24"/>
          <w:szCs w:val="24"/>
        </w:rPr>
        <w:t>3</w:t>
      </w:r>
      <w:r w:rsidRPr="006F39F5">
        <w:rPr>
          <w:rFonts w:ascii="宋体" w:eastAsia="宋体" w:hAnsi="宋体" w:cs="Times New Roman" w:hint="eastAsia"/>
          <w:sz w:val="24"/>
          <w:szCs w:val="24"/>
        </w:rPr>
        <w:t>）不能按合同履约；（</w:t>
      </w:r>
      <w:r w:rsidRPr="006F39F5">
        <w:rPr>
          <w:rFonts w:ascii="宋体" w:eastAsia="宋体" w:hAnsi="宋体" w:cs="Times New Roman"/>
          <w:sz w:val="24"/>
          <w:szCs w:val="24"/>
        </w:rPr>
        <w:t>4</w:t>
      </w:r>
      <w:r w:rsidRPr="006F39F5">
        <w:rPr>
          <w:rFonts w:ascii="宋体" w:eastAsia="宋体" w:hAnsi="宋体" w:cs="Times New Roman" w:hint="eastAsia"/>
          <w:sz w:val="24"/>
          <w:szCs w:val="24"/>
        </w:rPr>
        <w:t>）货物验收不合格。如乙方的合同履约保证金不足以弥补甲方损失时，甲方有权要求乙方继续承担赔偿责任。</w:t>
      </w:r>
    </w:p>
    <w:p w14:paraId="4278CD20"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、乙方对所供产品出现的问题推委、拖延，</w:t>
      </w:r>
      <w:r w:rsidRPr="006F39F5">
        <w:rPr>
          <w:rFonts w:ascii="宋体" w:eastAsia="宋体" w:hAnsi="宋体" w:cs="Times New Roman"/>
          <w:sz w:val="24"/>
          <w:szCs w:val="24"/>
        </w:rPr>
        <w:t>24</w:t>
      </w:r>
      <w:r w:rsidRPr="006F39F5">
        <w:rPr>
          <w:rFonts w:ascii="宋体" w:eastAsia="宋体" w:hAnsi="宋体" w:cs="Times New Roman" w:hint="eastAsia"/>
          <w:sz w:val="24"/>
          <w:szCs w:val="24"/>
        </w:rPr>
        <w:t>小时未作出服务响应，应接受甲方的合理处罚。</w:t>
      </w:r>
    </w:p>
    <w:p w14:paraId="2F62262F"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4</w:t>
      </w:r>
      <w:r w:rsidRPr="006F39F5">
        <w:rPr>
          <w:rFonts w:ascii="宋体" w:eastAsia="宋体" w:hAnsi="宋体" w:cs="Times New Roman" w:hint="eastAsia"/>
          <w:sz w:val="24"/>
          <w:szCs w:val="24"/>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635F9F94"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九、其它事项</w:t>
      </w:r>
    </w:p>
    <w:p w14:paraId="6679EE0B"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1、合同经双方签字盖章后生效。本合同一式柒份，甲方执伍份（采招办1份，财资部2份，使用单位2份），乙方执壹份，招标公司执壹份，执行完毕后自行失效。</w:t>
      </w:r>
    </w:p>
    <w:p w14:paraId="6EAE10CF"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、下述文件为本合同的一部分，并与本合同一起阅读和解释，且具有同等法律效力：</w:t>
      </w:r>
    </w:p>
    <w:p w14:paraId="26C7B5DC"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①合同附件1：产品功能要求、技术规格及配置详单；</w:t>
      </w:r>
    </w:p>
    <w:p w14:paraId="569878AF"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②合同附件2：补充条款（如果有）；</w:t>
      </w:r>
    </w:p>
    <w:p w14:paraId="325AC185"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③合同附件3：澄清函及最终报价和承诺（如果有）；</w:t>
      </w:r>
    </w:p>
    <w:p w14:paraId="5EBECD07"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④招标文件；</w:t>
      </w:r>
    </w:p>
    <w:p w14:paraId="58CC6AD8"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⑤投标文件；</w:t>
      </w:r>
    </w:p>
    <w:p w14:paraId="352BD07D"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⑥中标通知书。</w:t>
      </w:r>
    </w:p>
    <w:p w14:paraId="6CEA1417"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、在本合同执行过程中，甲、乙双方协商签订的补充合同与原合同具有同等法律效力。</w:t>
      </w:r>
    </w:p>
    <w:p w14:paraId="6B119789"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lastRenderedPageBreak/>
        <w:t>4</w:t>
      </w:r>
      <w:r w:rsidRPr="006F39F5">
        <w:rPr>
          <w:rFonts w:ascii="宋体" w:eastAsia="宋体" w:hAnsi="宋体" w:cs="Times New Roman" w:hint="eastAsia"/>
          <w:sz w:val="24"/>
          <w:szCs w:val="24"/>
        </w:rPr>
        <w:t>、未尽事宜，双方协商解决。</w:t>
      </w:r>
    </w:p>
    <w:p w14:paraId="1CEF533D"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5、合同签订地点：西安</w:t>
      </w:r>
      <w:r w:rsidRPr="006F39F5">
        <w:rPr>
          <w:rFonts w:ascii="宋体" w:eastAsia="宋体" w:hAnsi="宋体" w:cs="Times New Roman"/>
          <w:sz w:val="24"/>
          <w:szCs w:val="24"/>
        </w:rPr>
        <w:t>.</w:t>
      </w:r>
      <w:r w:rsidRPr="006F39F5">
        <w:rPr>
          <w:rFonts w:ascii="宋体" w:eastAsia="宋体" w:hAnsi="宋体" w:cs="Times New Roman" w:hint="eastAsia"/>
          <w:sz w:val="24"/>
          <w:szCs w:val="24"/>
        </w:rPr>
        <w:t>西北大学</w:t>
      </w:r>
    </w:p>
    <w:p w14:paraId="2459175D"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6、合同签订时间：</w:t>
      </w:r>
      <w:r w:rsidRPr="006F39F5">
        <w:rPr>
          <w:rFonts w:ascii="宋体" w:eastAsia="宋体" w:hAnsi="宋体" w:cs="Times New Roman" w:hint="eastAsia"/>
          <w:sz w:val="24"/>
          <w:szCs w:val="24"/>
          <w:u w:val="single"/>
        </w:rPr>
        <w:t xml:space="preserve">　　</w:t>
      </w:r>
      <w:r w:rsidRPr="006F39F5">
        <w:rPr>
          <w:rFonts w:ascii="宋体" w:eastAsia="宋体" w:hAnsi="宋体" w:cs="Times New Roman"/>
          <w:sz w:val="24"/>
          <w:szCs w:val="24"/>
          <w:u w:val="single"/>
        </w:rPr>
        <w:t xml:space="preserve"> </w:t>
      </w:r>
      <w:r w:rsidRPr="006F39F5">
        <w:rPr>
          <w:rFonts w:ascii="宋体" w:eastAsia="宋体" w:hAnsi="宋体" w:cs="Times New Roman" w:hint="eastAsia"/>
          <w:sz w:val="24"/>
          <w:szCs w:val="24"/>
          <w:u w:val="single"/>
        </w:rPr>
        <w:t xml:space="preserve">　　</w:t>
      </w:r>
      <w:r w:rsidRPr="006F39F5">
        <w:rPr>
          <w:rFonts w:ascii="宋体" w:eastAsia="宋体" w:hAnsi="宋体" w:cs="Times New Roman" w:hint="eastAsia"/>
          <w:sz w:val="24"/>
          <w:szCs w:val="24"/>
        </w:rPr>
        <w:t>年</w:t>
      </w:r>
      <w:r w:rsidRPr="006F39F5">
        <w:rPr>
          <w:rFonts w:ascii="宋体" w:eastAsia="宋体" w:hAnsi="宋体" w:cs="Times New Roman" w:hint="eastAsia"/>
          <w:sz w:val="24"/>
          <w:szCs w:val="24"/>
          <w:u w:val="single"/>
        </w:rPr>
        <w:t xml:space="preserve">　</w:t>
      </w:r>
      <w:r w:rsidRPr="006F39F5">
        <w:rPr>
          <w:rFonts w:ascii="宋体" w:eastAsia="宋体" w:hAnsi="宋体" w:cs="Times New Roman"/>
          <w:sz w:val="24"/>
          <w:szCs w:val="24"/>
          <w:u w:val="single"/>
        </w:rPr>
        <w:t xml:space="preserve">  </w:t>
      </w:r>
      <w:r w:rsidRPr="006F39F5">
        <w:rPr>
          <w:rFonts w:ascii="宋体" w:eastAsia="宋体" w:hAnsi="宋体" w:cs="Times New Roman" w:hint="eastAsia"/>
          <w:sz w:val="24"/>
          <w:szCs w:val="24"/>
        </w:rPr>
        <w:t>月</w:t>
      </w:r>
      <w:r w:rsidRPr="006F39F5">
        <w:rPr>
          <w:rFonts w:ascii="宋体" w:eastAsia="宋体" w:hAnsi="宋体" w:cs="Times New Roman" w:hint="eastAsia"/>
          <w:sz w:val="24"/>
          <w:szCs w:val="24"/>
          <w:u w:val="single"/>
        </w:rPr>
        <w:t xml:space="preserve">　</w:t>
      </w:r>
      <w:r w:rsidRPr="006F39F5">
        <w:rPr>
          <w:rFonts w:ascii="宋体" w:eastAsia="宋体" w:hAnsi="宋体" w:cs="Times New Roman"/>
          <w:sz w:val="24"/>
          <w:szCs w:val="24"/>
          <w:u w:val="single"/>
        </w:rPr>
        <w:t xml:space="preserve">  </w:t>
      </w:r>
      <w:r w:rsidRPr="006F39F5">
        <w:rPr>
          <w:rFonts w:ascii="宋体" w:eastAsia="宋体" w:hAnsi="宋体" w:cs="Times New Roman" w:hint="eastAsia"/>
          <w:sz w:val="24"/>
          <w:szCs w:val="24"/>
        </w:rPr>
        <w:t>日</w:t>
      </w:r>
    </w:p>
    <w:p w14:paraId="08E21A36" w14:textId="77777777" w:rsidR="006F39F5" w:rsidRPr="006F39F5" w:rsidRDefault="006F39F5" w:rsidP="006F39F5">
      <w:pPr>
        <w:spacing w:line="360" w:lineRule="auto"/>
        <w:ind w:firstLine="570"/>
        <w:rPr>
          <w:rFonts w:ascii="宋体" w:eastAsia="宋体" w:hAnsi="宋体" w:cs="Times New Roman" w:hint="eastAsia"/>
          <w:b/>
          <w:sz w:val="24"/>
          <w:szCs w:val="24"/>
        </w:rPr>
      </w:pPr>
    </w:p>
    <w:p w14:paraId="651451C5"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甲</w:t>
      </w:r>
      <w:r w:rsidRPr="006F39F5">
        <w:rPr>
          <w:rFonts w:ascii="宋体" w:eastAsia="宋体" w:hAnsi="宋体" w:cs="Times New Roman"/>
          <w:b/>
          <w:sz w:val="24"/>
          <w:szCs w:val="24"/>
        </w:rPr>
        <w:t xml:space="preserve">    </w:t>
      </w:r>
      <w:r w:rsidRPr="006F39F5">
        <w:rPr>
          <w:rFonts w:ascii="宋体" w:eastAsia="宋体" w:hAnsi="宋体" w:cs="Times New Roman" w:hint="eastAsia"/>
          <w:b/>
          <w:sz w:val="24"/>
          <w:szCs w:val="24"/>
        </w:rPr>
        <w:t>方</w:t>
      </w:r>
      <w:r w:rsidRPr="006F39F5">
        <w:rPr>
          <w:rFonts w:ascii="宋体" w:eastAsia="宋体" w:hAnsi="宋体" w:cs="Times New Roman"/>
          <w:b/>
          <w:sz w:val="24"/>
          <w:szCs w:val="24"/>
        </w:rPr>
        <w:t xml:space="preserve">                        </w:t>
      </w:r>
      <w:r w:rsidRPr="006F39F5">
        <w:rPr>
          <w:rFonts w:ascii="宋体" w:eastAsia="宋体" w:hAnsi="宋体" w:cs="Times New Roman" w:hint="eastAsia"/>
          <w:b/>
          <w:sz w:val="24"/>
          <w:szCs w:val="24"/>
        </w:rPr>
        <w:t xml:space="preserve">              乙</w:t>
      </w:r>
      <w:r w:rsidRPr="006F39F5">
        <w:rPr>
          <w:rFonts w:ascii="宋体" w:eastAsia="宋体" w:hAnsi="宋体" w:cs="Times New Roman"/>
          <w:b/>
          <w:sz w:val="24"/>
          <w:szCs w:val="24"/>
        </w:rPr>
        <w:t xml:space="preserve">    </w:t>
      </w:r>
      <w:r w:rsidRPr="006F39F5">
        <w:rPr>
          <w:rFonts w:ascii="宋体" w:eastAsia="宋体" w:hAnsi="宋体" w:cs="Times New Roman" w:hint="eastAsia"/>
          <w:b/>
          <w:sz w:val="24"/>
          <w:szCs w:val="24"/>
        </w:rPr>
        <w:t>方（全填）</w:t>
      </w:r>
    </w:p>
    <w:p w14:paraId="5791EFB2"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sz w:val="24"/>
          <w:szCs w:val="24"/>
        </w:rPr>
        <w:t>单位名称（盖章）：</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 xml:space="preserve">               单位名称（盖章）：</w:t>
      </w:r>
    </w:p>
    <w:p w14:paraId="14A5668B"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地</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址：</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 xml:space="preserve">               地</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址：</w:t>
      </w:r>
    </w:p>
    <w:p w14:paraId="285BA509"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法定代表人：                                  法定代表人：（盖章/签字）</w:t>
      </w:r>
    </w:p>
    <w:p w14:paraId="5ED70922"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委托代理人：（签字）                           委托代理人：（签字）</w:t>
      </w:r>
    </w:p>
    <w:p w14:paraId="7A864666"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电话：　　　　　　　　　　　　　　　　　　　　电话：</w:t>
      </w:r>
    </w:p>
    <w:p w14:paraId="0C47AA39"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传真：</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 xml:space="preserve">               　　传真：</w:t>
      </w:r>
    </w:p>
    <w:p w14:paraId="345A073A"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邮编：　　　　　　　　　　　　　　　　　　　　邮编：</w:t>
      </w:r>
    </w:p>
    <w:p w14:paraId="7CD41096"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 xml:space="preserve">　　　　　　　　　　　　　　　　　　　　　　　开户银行及账号：</w:t>
      </w:r>
    </w:p>
    <w:p w14:paraId="6E8D467F" w14:textId="77777777" w:rsidR="006F39F5" w:rsidRPr="006F39F5" w:rsidRDefault="006F39F5" w:rsidP="006F39F5">
      <w:pPr>
        <w:spacing w:line="360" w:lineRule="auto"/>
        <w:ind w:firstLine="570"/>
        <w:rPr>
          <w:rFonts w:ascii="宋体" w:eastAsia="宋体" w:hAnsi="宋体" w:cs="Times New Roman" w:hint="eastAsia"/>
          <w:sz w:val="24"/>
          <w:szCs w:val="24"/>
        </w:rPr>
      </w:pPr>
    </w:p>
    <w:p w14:paraId="3CD667A7" w14:textId="77777777" w:rsidR="006F39F5" w:rsidRPr="006F39F5" w:rsidRDefault="006F39F5" w:rsidP="006F39F5">
      <w:pPr>
        <w:spacing w:line="360" w:lineRule="auto"/>
        <w:ind w:firstLine="570"/>
        <w:rPr>
          <w:rFonts w:ascii="宋体" w:eastAsia="宋体" w:hAnsi="宋体" w:cs="Times New Roman" w:hint="eastAsia"/>
          <w:sz w:val="24"/>
          <w:szCs w:val="24"/>
        </w:rPr>
      </w:pPr>
    </w:p>
    <w:p w14:paraId="085352B4" w14:textId="77777777" w:rsidR="006F39F5" w:rsidRPr="006F39F5" w:rsidRDefault="006F39F5" w:rsidP="006F39F5">
      <w:pPr>
        <w:spacing w:line="360" w:lineRule="auto"/>
        <w:ind w:firstLine="560"/>
        <w:rPr>
          <w:rFonts w:ascii="宋体" w:eastAsia="宋体" w:hAnsi="宋体" w:cs="Times New Roman" w:hint="eastAsia"/>
          <w:b/>
          <w:bCs/>
          <w:sz w:val="24"/>
          <w:szCs w:val="24"/>
        </w:rPr>
      </w:pPr>
      <w:r w:rsidRPr="006F39F5">
        <w:rPr>
          <w:rFonts w:ascii="宋体" w:eastAsia="宋体" w:hAnsi="宋体" w:cs="Times New Roman" w:hint="eastAsia"/>
          <w:b/>
          <w:bCs/>
          <w:sz w:val="24"/>
          <w:szCs w:val="24"/>
        </w:rPr>
        <w:t>招标代理机构名称：陕西嘉信瑞诚招标有限公司</w:t>
      </w:r>
    </w:p>
    <w:p w14:paraId="7F987F7B" w14:textId="77777777" w:rsidR="006F39F5" w:rsidRPr="006F39F5" w:rsidRDefault="006F39F5" w:rsidP="006F39F5">
      <w:pPr>
        <w:spacing w:line="360" w:lineRule="auto"/>
        <w:ind w:firstLine="560"/>
        <w:rPr>
          <w:rFonts w:ascii="宋体" w:eastAsia="宋体" w:hAnsi="宋体" w:cs="Times New Roman" w:hint="eastAsia"/>
          <w:sz w:val="24"/>
          <w:szCs w:val="24"/>
        </w:rPr>
      </w:pPr>
      <w:r w:rsidRPr="006F39F5">
        <w:rPr>
          <w:rFonts w:ascii="宋体" w:eastAsia="宋体" w:hAnsi="宋体" w:cs="Times New Roman" w:hint="eastAsia"/>
          <w:sz w:val="24"/>
          <w:szCs w:val="24"/>
        </w:rPr>
        <w:t>联系人:张海</w:t>
      </w:r>
    </w:p>
    <w:p w14:paraId="185F8573" w14:textId="77777777" w:rsidR="006F39F5" w:rsidRPr="006F39F5" w:rsidRDefault="006F39F5" w:rsidP="006F39F5">
      <w:pPr>
        <w:spacing w:line="360" w:lineRule="auto"/>
        <w:ind w:firstLine="560"/>
        <w:rPr>
          <w:rFonts w:ascii="宋体" w:eastAsia="宋体" w:hAnsi="宋体" w:cs="Times New Roman" w:hint="eastAsia"/>
          <w:sz w:val="24"/>
          <w:szCs w:val="24"/>
        </w:rPr>
      </w:pPr>
      <w:r w:rsidRPr="006F39F5">
        <w:rPr>
          <w:rFonts w:ascii="宋体" w:eastAsia="宋体" w:hAnsi="宋体" w:cs="Times New Roman" w:hint="eastAsia"/>
          <w:sz w:val="24"/>
          <w:szCs w:val="24"/>
        </w:rPr>
        <w:t>联系电话：029-81541692</w:t>
      </w:r>
    </w:p>
    <w:p w14:paraId="238F58AF" w14:textId="77777777" w:rsidR="006F39F5" w:rsidRPr="006F39F5" w:rsidRDefault="006F39F5" w:rsidP="006F39F5">
      <w:pPr>
        <w:spacing w:line="360" w:lineRule="auto"/>
        <w:ind w:firstLine="570"/>
        <w:rPr>
          <w:rFonts w:ascii="Calibri" w:eastAsia="宋体" w:hAnsi="Calibri" w:cs="Times New Roman"/>
          <w:szCs w:val="24"/>
        </w:rPr>
      </w:pPr>
    </w:p>
    <w:p w14:paraId="4D49E520" w14:textId="77777777" w:rsidR="006F39F5" w:rsidRPr="006F39F5" w:rsidRDefault="006F39F5" w:rsidP="006F39F5">
      <w:pPr>
        <w:spacing w:line="360" w:lineRule="auto"/>
        <w:rPr>
          <w:rFonts w:ascii="Times New Roman" w:eastAsia="仿宋" w:hAnsi="Times New Roman" w:cs="Times New Roman"/>
          <w:sz w:val="24"/>
          <w:szCs w:val="28"/>
        </w:rPr>
      </w:pPr>
    </w:p>
    <w:p w14:paraId="687E39DD" w14:textId="77777777" w:rsidR="00DC662A" w:rsidRDefault="00DC662A" w:rsidP="006F39F5">
      <w:pPr>
        <w:spacing w:line="360" w:lineRule="auto"/>
        <w:jc w:val="center"/>
        <w:rPr>
          <w:rFonts w:ascii="黑体" w:eastAsia="黑体" w:hAnsi="Calibri" w:cs="Times New Roman"/>
          <w:sz w:val="32"/>
          <w:szCs w:val="24"/>
        </w:rPr>
      </w:pPr>
    </w:p>
    <w:p w14:paraId="26E7D544" w14:textId="433878C7" w:rsidR="006F39F5" w:rsidRPr="006F39F5" w:rsidRDefault="006F39F5" w:rsidP="00DC662A">
      <w:pPr>
        <w:pageBreakBefore/>
        <w:spacing w:line="360" w:lineRule="auto"/>
        <w:jc w:val="center"/>
        <w:rPr>
          <w:rFonts w:ascii="黑体" w:eastAsia="黑体" w:hAnsi="Calibri" w:cs="Times New Roman"/>
          <w:sz w:val="32"/>
          <w:szCs w:val="24"/>
        </w:rPr>
      </w:pPr>
      <w:r w:rsidRPr="006F39F5">
        <w:rPr>
          <w:rFonts w:ascii="黑体" w:eastAsia="黑体" w:hAnsi="Calibri" w:cs="Times New Roman" w:hint="eastAsia"/>
          <w:sz w:val="32"/>
          <w:szCs w:val="24"/>
        </w:rPr>
        <w:lastRenderedPageBreak/>
        <w:t>西北大学购货合同</w:t>
      </w:r>
    </w:p>
    <w:p w14:paraId="26ED66F9" w14:textId="77777777" w:rsidR="006F39F5" w:rsidRPr="006F39F5" w:rsidRDefault="006F39F5" w:rsidP="006F39F5">
      <w:pPr>
        <w:spacing w:line="360" w:lineRule="auto"/>
        <w:jc w:val="center"/>
        <w:rPr>
          <w:rFonts w:ascii="宋体" w:eastAsia="宋体" w:hAnsi="宋体" w:cs="Times New Roman" w:hint="eastAsia"/>
          <w:sz w:val="24"/>
          <w:szCs w:val="24"/>
        </w:rPr>
      </w:pPr>
      <w:r w:rsidRPr="006F39F5">
        <w:rPr>
          <w:rFonts w:ascii="宋体" w:eastAsia="宋体" w:hAnsi="宋体" w:cs="Times New Roman" w:hint="eastAsia"/>
          <w:sz w:val="24"/>
          <w:szCs w:val="24"/>
        </w:rPr>
        <w:t>(国产合同模板)</w:t>
      </w:r>
    </w:p>
    <w:p w14:paraId="7C942D0E" w14:textId="459D8A6D" w:rsidR="006F39F5" w:rsidRPr="006F39F5" w:rsidRDefault="006F39F5" w:rsidP="006F39F5">
      <w:pPr>
        <w:spacing w:line="360" w:lineRule="auto"/>
        <w:jc w:val="center"/>
        <w:rPr>
          <w:rFonts w:ascii="宋体" w:eastAsia="宋体" w:hAnsi="宋体" w:cs="Times New Roman" w:hint="eastAsia"/>
          <w:sz w:val="24"/>
          <w:szCs w:val="24"/>
        </w:rPr>
      </w:pPr>
      <w:r w:rsidRPr="006F39F5">
        <w:rPr>
          <w:rFonts w:ascii="宋体" w:eastAsia="宋体" w:hAnsi="宋体" w:cs="Times New Roman" w:hint="eastAsia"/>
          <w:sz w:val="24"/>
          <w:szCs w:val="24"/>
        </w:rPr>
        <w:t>采购包2：</w:t>
      </w:r>
      <w:r w:rsidR="00DC662A" w:rsidRPr="00DC662A">
        <w:rPr>
          <w:rFonts w:ascii="宋体" w:eastAsia="宋体" w:hAnsi="宋体" w:cs="Times New Roman" w:hint="eastAsia"/>
          <w:sz w:val="24"/>
          <w:szCs w:val="24"/>
        </w:rPr>
        <w:t>面粉</w:t>
      </w:r>
    </w:p>
    <w:p w14:paraId="5B9160AE"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特别说明：以下内容只作为合同基本条款，在签订具体项目购货合同时，请根据项目实际情况再签订技术协议作为合同的附件。</w:t>
      </w:r>
    </w:p>
    <w:p w14:paraId="7336D0F2" w14:textId="77777777" w:rsidR="006F39F5" w:rsidRPr="006F39F5" w:rsidRDefault="006F39F5" w:rsidP="006F39F5">
      <w:pPr>
        <w:spacing w:line="360" w:lineRule="auto"/>
        <w:ind w:firstLine="570"/>
        <w:rPr>
          <w:rFonts w:ascii="宋体" w:eastAsia="宋体" w:hAnsi="宋体" w:cs="Times New Roman" w:hint="eastAsia"/>
          <w:sz w:val="24"/>
          <w:szCs w:val="24"/>
        </w:rPr>
      </w:pPr>
    </w:p>
    <w:p w14:paraId="18FAB6AC" w14:textId="5E1B8F8D"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根据《中华人民共和国政府采购法》、《中华人民共和国民法典》及有关法律规定，遵循平等、自愿、公平和诚实信用的原则，西北大学（甲方）与××××公司（乙方）就</w:t>
      </w:r>
      <w:r w:rsidR="00DC662A">
        <w:rPr>
          <w:rFonts w:ascii="Calibri" w:eastAsia="宋体" w:hAnsi="Calibri" w:cs="Times New Roman" w:hint="eastAsia"/>
          <w:sz w:val="24"/>
          <w:szCs w:val="24"/>
        </w:rPr>
        <w:t>西北大学</w:t>
      </w:r>
      <w:r w:rsidR="00DC662A">
        <w:rPr>
          <w:rFonts w:ascii="Calibri" w:eastAsia="宋体" w:hAnsi="Calibri" w:cs="Times New Roman" w:hint="eastAsia"/>
          <w:sz w:val="24"/>
          <w:szCs w:val="24"/>
        </w:rPr>
        <w:t>2025</w:t>
      </w:r>
      <w:r w:rsidR="00DC662A">
        <w:rPr>
          <w:rFonts w:ascii="Calibri" w:eastAsia="宋体" w:hAnsi="Calibri" w:cs="Times New Roman" w:hint="eastAsia"/>
          <w:sz w:val="24"/>
          <w:szCs w:val="24"/>
        </w:rPr>
        <w:t>年教职工年底福利采购项目</w:t>
      </w:r>
      <w:r w:rsidRPr="006F39F5">
        <w:rPr>
          <w:rFonts w:ascii="宋体" w:eastAsia="宋体" w:hAnsi="宋体" w:cs="Times New Roman" w:hint="eastAsia"/>
          <w:sz w:val="24"/>
          <w:szCs w:val="24"/>
        </w:rPr>
        <w:t>（招标编号：</w:t>
      </w:r>
      <w:r w:rsidRPr="006F39F5">
        <w:rPr>
          <w:rFonts w:ascii="宋体" w:eastAsia="宋体" w:hAnsi="宋体" w:cs="Times New Roman" w:hint="eastAsia"/>
          <w:sz w:val="24"/>
          <w:szCs w:val="24"/>
          <w:u w:val="single"/>
        </w:rPr>
        <w:t>JXRC-25</w:t>
      </w:r>
      <w:r w:rsidR="00DC662A">
        <w:rPr>
          <w:rFonts w:ascii="宋体" w:eastAsia="宋体" w:hAnsi="宋体" w:cs="Times New Roman" w:hint="eastAsia"/>
          <w:sz w:val="24"/>
          <w:szCs w:val="24"/>
          <w:u w:val="single"/>
        </w:rPr>
        <w:t>1110</w:t>
      </w:r>
      <w:r w:rsidRPr="006F39F5">
        <w:rPr>
          <w:rFonts w:ascii="宋体" w:eastAsia="宋体" w:hAnsi="宋体" w:cs="Times New Roman" w:hint="eastAsia"/>
          <w:sz w:val="24"/>
          <w:szCs w:val="24"/>
          <w:u w:val="single"/>
        </w:rPr>
        <w:t>采购包2</w:t>
      </w:r>
      <w:r w:rsidRPr="006F39F5">
        <w:rPr>
          <w:rFonts w:ascii="宋体" w:eastAsia="宋体" w:hAnsi="宋体" w:cs="Times New Roman" w:hint="eastAsia"/>
          <w:sz w:val="24"/>
          <w:szCs w:val="24"/>
        </w:rPr>
        <w:t>）经双方协商达成如下合同条款：</w:t>
      </w:r>
    </w:p>
    <w:p w14:paraId="653EA78B"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一、合同内容</w:t>
      </w:r>
    </w:p>
    <w:p w14:paraId="2FAE6F24"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51EA8448"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1、购置清单</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6"/>
        <w:gridCol w:w="1528"/>
        <w:gridCol w:w="1424"/>
        <w:gridCol w:w="801"/>
        <w:gridCol w:w="692"/>
        <w:gridCol w:w="1088"/>
        <w:gridCol w:w="1087"/>
      </w:tblGrid>
      <w:tr w:rsidR="006F39F5" w:rsidRPr="006F39F5" w14:paraId="3B567203" w14:textId="77777777" w:rsidTr="00A13638">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2CE18D95"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货物名称</w:t>
            </w:r>
          </w:p>
        </w:tc>
        <w:tc>
          <w:tcPr>
            <w:tcW w:w="921" w:type="pct"/>
            <w:tcBorders>
              <w:top w:val="single" w:sz="4" w:space="0" w:color="auto"/>
              <w:left w:val="single" w:sz="4" w:space="0" w:color="auto"/>
              <w:bottom w:val="single" w:sz="4" w:space="0" w:color="auto"/>
              <w:right w:val="single" w:sz="4" w:space="0" w:color="auto"/>
            </w:tcBorders>
            <w:vAlign w:val="center"/>
          </w:tcPr>
          <w:p w14:paraId="64015548"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型号与规格</w:t>
            </w:r>
          </w:p>
        </w:tc>
        <w:tc>
          <w:tcPr>
            <w:tcW w:w="858" w:type="pct"/>
            <w:tcBorders>
              <w:top w:val="single" w:sz="4" w:space="0" w:color="auto"/>
              <w:left w:val="single" w:sz="4" w:space="0" w:color="auto"/>
              <w:bottom w:val="single" w:sz="4" w:space="0" w:color="auto"/>
              <w:right w:val="single" w:sz="4" w:space="0" w:color="auto"/>
            </w:tcBorders>
            <w:vAlign w:val="center"/>
          </w:tcPr>
          <w:p w14:paraId="2231A84A"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生产商、产地</w:t>
            </w:r>
          </w:p>
        </w:tc>
        <w:tc>
          <w:tcPr>
            <w:tcW w:w="483" w:type="pct"/>
            <w:tcBorders>
              <w:top w:val="single" w:sz="4" w:space="0" w:color="auto"/>
              <w:left w:val="single" w:sz="4" w:space="0" w:color="auto"/>
              <w:bottom w:val="single" w:sz="4" w:space="0" w:color="auto"/>
              <w:right w:val="single" w:sz="4" w:space="0" w:color="auto"/>
            </w:tcBorders>
            <w:vAlign w:val="center"/>
          </w:tcPr>
          <w:p w14:paraId="6611DF65"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数量</w:t>
            </w:r>
          </w:p>
        </w:tc>
        <w:tc>
          <w:tcPr>
            <w:tcW w:w="417" w:type="pct"/>
            <w:tcBorders>
              <w:top w:val="single" w:sz="4" w:space="0" w:color="auto"/>
              <w:left w:val="single" w:sz="4" w:space="0" w:color="auto"/>
              <w:bottom w:val="single" w:sz="4" w:space="0" w:color="auto"/>
              <w:right w:val="single" w:sz="4" w:space="0" w:color="auto"/>
            </w:tcBorders>
            <w:vAlign w:val="center"/>
          </w:tcPr>
          <w:p w14:paraId="56B40E97"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单位</w:t>
            </w:r>
          </w:p>
        </w:tc>
        <w:tc>
          <w:tcPr>
            <w:tcW w:w="656" w:type="pct"/>
            <w:tcBorders>
              <w:top w:val="single" w:sz="4" w:space="0" w:color="auto"/>
              <w:left w:val="single" w:sz="4" w:space="0" w:color="auto"/>
              <w:bottom w:val="single" w:sz="4" w:space="0" w:color="auto"/>
              <w:right w:val="single" w:sz="4" w:space="0" w:color="auto"/>
            </w:tcBorders>
            <w:vAlign w:val="center"/>
          </w:tcPr>
          <w:p w14:paraId="54A09C15"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单价（元）</w:t>
            </w:r>
          </w:p>
        </w:tc>
        <w:tc>
          <w:tcPr>
            <w:tcW w:w="656" w:type="pct"/>
            <w:tcBorders>
              <w:top w:val="single" w:sz="4" w:space="0" w:color="auto"/>
              <w:left w:val="single" w:sz="4" w:space="0" w:color="auto"/>
              <w:bottom w:val="single" w:sz="4" w:space="0" w:color="auto"/>
              <w:right w:val="single" w:sz="4" w:space="0" w:color="auto"/>
            </w:tcBorders>
            <w:vAlign w:val="center"/>
          </w:tcPr>
          <w:p w14:paraId="3090BAAE"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总价（元）</w:t>
            </w:r>
          </w:p>
        </w:tc>
      </w:tr>
      <w:tr w:rsidR="006F39F5" w:rsidRPr="006F39F5" w14:paraId="20B11F94" w14:textId="77777777" w:rsidTr="00A13638">
        <w:trPr>
          <w:trHeight w:val="570"/>
        </w:trPr>
        <w:tc>
          <w:tcPr>
            <w:tcW w:w="1010" w:type="pct"/>
            <w:tcBorders>
              <w:top w:val="single" w:sz="4" w:space="0" w:color="auto"/>
              <w:left w:val="single" w:sz="4" w:space="0" w:color="auto"/>
              <w:bottom w:val="single" w:sz="4" w:space="0" w:color="auto"/>
              <w:right w:val="single" w:sz="4" w:space="0" w:color="auto"/>
            </w:tcBorders>
          </w:tcPr>
          <w:p w14:paraId="7E60BDE5" w14:textId="77777777" w:rsidR="006F39F5" w:rsidRPr="006F39F5" w:rsidRDefault="006F39F5" w:rsidP="006F39F5">
            <w:pPr>
              <w:spacing w:line="360" w:lineRule="auto"/>
              <w:rPr>
                <w:rFonts w:ascii="宋体" w:eastAsia="宋体" w:hAnsi="宋体" w:cs="Times New Roman" w:hint="eastAsia"/>
                <w:sz w:val="24"/>
                <w:szCs w:val="24"/>
              </w:rPr>
            </w:pPr>
          </w:p>
        </w:tc>
        <w:tc>
          <w:tcPr>
            <w:tcW w:w="921" w:type="pct"/>
            <w:tcBorders>
              <w:top w:val="single" w:sz="4" w:space="0" w:color="auto"/>
              <w:left w:val="single" w:sz="4" w:space="0" w:color="auto"/>
              <w:bottom w:val="single" w:sz="4" w:space="0" w:color="auto"/>
              <w:right w:val="single" w:sz="4" w:space="0" w:color="auto"/>
            </w:tcBorders>
          </w:tcPr>
          <w:p w14:paraId="6061EE1B" w14:textId="77777777" w:rsidR="006F39F5" w:rsidRPr="006F39F5" w:rsidRDefault="006F39F5" w:rsidP="006F39F5">
            <w:pPr>
              <w:spacing w:line="360" w:lineRule="auto"/>
              <w:rPr>
                <w:rFonts w:ascii="宋体" w:eastAsia="宋体" w:hAnsi="宋体" w:cs="Times New Roman" w:hint="eastAsia"/>
                <w:sz w:val="24"/>
                <w:szCs w:val="24"/>
              </w:rPr>
            </w:pPr>
          </w:p>
        </w:tc>
        <w:tc>
          <w:tcPr>
            <w:tcW w:w="858" w:type="pct"/>
            <w:tcBorders>
              <w:top w:val="single" w:sz="4" w:space="0" w:color="auto"/>
              <w:left w:val="single" w:sz="4" w:space="0" w:color="auto"/>
              <w:bottom w:val="single" w:sz="4" w:space="0" w:color="auto"/>
              <w:right w:val="single" w:sz="4" w:space="0" w:color="auto"/>
            </w:tcBorders>
          </w:tcPr>
          <w:p w14:paraId="27F85BA6" w14:textId="77777777" w:rsidR="006F39F5" w:rsidRPr="006F39F5" w:rsidRDefault="006F39F5" w:rsidP="006F39F5">
            <w:pPr>
              <w:spacing w:line="360" w:lineRule="auto"/>
              <w:rPr>
                <w:rFonts w:ascii="宋体" w:eastAsia="宋体" w:hAnsi="宋体" w:cs="Times New Roman" w:hint="eastAsia"/>
                <w:sz w:val="24"/>
                <w:szCs w:val="24"/>
              </w:rPr>
            </w:pPr>
          </w:p>
        </w:tc>
        <w:tc>
          <w:tcPr>
            <w:tcW w:w="483" w:type="pct"/>
            <w:tcBorders>
              <w:top w:val="single" w:sz="4" w:space="0" w:color="auto"/>
              <w:left w:val="single" w:sz="4" w:space="0" w:color="auto"/>
              <w:bottom w:val="single" w:sz="4" w:space="0" w:color="auto"/>
              <w:right w:val="single" w:sz="4" w:space="0" w:color="auto"/>
            </w:tcBorders>
          </w:tcPr>
          <w:p w14:paraId="7DE0C0F9" w14:textId="77777777" w:rsidR="006F39F5" w:rsidRPr="006F39F5" w:rsidRDefault="006F39F5" w:rsidP="006F39F5">
            <w:pPr>
              <w:spacing w:line="360" w:lineRule="auto"/>
              <w:rPr>
                <w:rFonts w:ascii="宋体" w:eastAsia="宋体" w:hAnsi="宋体" w:cs="Times New Roman" w:hint="eastAsia"/>
                <w:sz w:val="24"/>
                <w:szCs w:val="24"/>
              </w:rPr>
            </w:pPr>
          </w:p>
        </w:tc>
        <w:tc>
          <w:tcPr>
            <w:tcW w:w="417" w:type="pct"/>
            <w:tcBorders>
              <w:top w:val="single" w:sz="4" w:space="0" w:color="auto"/>
              <w:left w:val="single" w:sz="4" w:space="0" w:color="auto"/>
              <w:bottom w:val="single" w:sz="4" w:space="0" w:color="auto"/>
              <w:right w:val="single" w:sz="4" w:space="0" w:color="auto"/>
            </w:tcBorders>
          </w:tcPr>
          <w:p w14:paraId="32581036" w14:textId="77777777" w:rsidR="006F39F5" w:rsidRPr="006F39F5" w:rsidRDefault="006F39F5" w:rsidP="006F39F5">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7772B5EA" w14:textId="77777777" w:rsidR="006F39F5" w:rsidRPr="006F39F5" w:rsidRDefault="006F39F5" w:rsidP="006F39F5">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06B9CB19" w14:textId="77777777" w:rsidR="006F39F5" w:rsidRPr="006F39F5" w:rsidRDefault="006F39F5" w:rsidP="006F39F5">
            <w:pPr>
              <w:spacing w:line="360" w:lineRule="auto"/>
              <w:rPr>
                <w:rFonts w:ascii="宋体" w:eastAsia="宋体" w:hAnsi="宋体" w:cs="Times New Roman" w:hint="eastAsia"/>
                <w:sz w:val="24"/>
                <w:szCs w:val="24"/>
              </w:rPr>
            </w:pPr>
          </w:p>
        </w:tc>
      </w:tr>
      <w:tr w:rsidR="006F39F5" w:rsidRPr="006F39F5" w14:paraId="33EB27E1" w14:textId="77777777" w:rsidTr="00A13638">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46152BA9" w14:textId="77777777" w:rsidR="006F39F5" w:rsidRPr="006F39F5" w:rsidRDefault="006F39F5" w:rsidP="006F39F5">
            <w:pPr>
              <w:spacing w:line="360" w:lineRule="auto"/>
              <w:rPr>
                <w:rFonts w:ascii="宋体" w:eastAsia="宋体" w:hAnsi="宋体" w:cs="Times New Roman" w:hint="eastAsia"/>
                <w:sz w:val="24"/>
                <w:szCs w:val="24"/>
              </w:rPr>
            </w:pPr>
          </w:p>
        </w:tc>
        <w:tc>
          <w:tcPr>
            <w:tcW w:w="921" w:type="pct"/>
            <w:tcBorders>
              <w:top w:val="single" w:sz="4" w:space="0" w:color="auto"/>
              <w:left w:val="single" w:sz="4" w:space="0" w:color="auto"/>
              <w:bottom w:val="single" w:sz="4" w:space="0" w:color="auto"/>
              <w:right w:val="single" w:sz="4" w:space="0" w:color="auto"/>
            </w:tcBorders>
            <w:vAlign w:val="center"/>
          </w:tcPr>
          <w:p w14:paraId="3538C365" w14:textId="77777777" w:rsidR="006F39F5" w:rsidRPr="006F39F5" w:rsidRDefault="006F39F5" w:rsidP="006F39F5">
            <w:pPr>
              <w:spacing w:line="360" w:lineRule="auto"/>
              <w:rPr>
                <w:rFonts w:ascii="宋体" w:eastAsia="宋体" w:hAnsi="宋体" w:cs="Times New Roman" w:hint="eastAsia"/>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14:paraId="5DACBABA" w14:textId="77777777" w:rsidR="006F39F5" w:rsidRPr="006F39F5" w:rsidRDefault="006F39F5" w:rsidP="006F39F5">
            <w:pPr>
              <w:spacing w:line="360" w:lineRule="auto"/>
              <w:rPr>
                <w:rFonts w:ascii="宋体" w:eastAsia="宋体" w:hAnsi="宋体" w:cs="Times New Roman" w:hint="eastAsia"/>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14:paraId="468464E3" w14:textId="77777777" w:rsidR="006F39F5" w:rsidRPr="006F39F5" w:rsidRDefault="006F39F5" w:rsidP="006F39F5">
            <w:pPr>
              <w:spacing w:line="360" w:lineRule="auto"/>
              <w:rPr>
                <w:rFonts w:ascii="宋体" w:eastAsia="宋体" w:hAnsi="宋体" w:cs="Times New Roman" w:hint="eastAsia"/>
                <w:sz w:val="24"/>
                <w:szCs w:val="24"/>
              </w:rPr>
            </w:pPr>
          </w:p>
        </w:tc>
        <w:tc>
          <w:tcPr>
            <w:tcW w:w="417" w:type="pct"/>
            <w:tcBorders>
              <w:top w:val="single" w:sz="4" w:space="0" w:color="auto"/>
              <w:left w:val="single" w:sz="4" w:space="0" w:color="auto"/>
              <w:bottom w:val="single" w:sz="4" w:space="0" w:color="auto"/>
              <w:right w:val="single" w:sz="4" w:space="0" w:color="auto"/>
            </w:tcBorders>
            <w:vAlign w:val="center"/>
          </w:tcPr>
          <w:p w14:paraId="601F20D8" w14:textId="77777777" w:rsidR="006F39F5" w:rsidRPr="006F39F5" w:rsidRDefault="006F39F5" w:rsidP="006F39F5">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253BEA25" w14:textId="77777777" w:rsidR="006F39F5" w:rsidRPr="006F39F5" w:rsidRDefault="006F39F5" w:rsidP="006F39F5">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06924198" w14:textId="77777777" w:rsidR="006F39F5" w:rsidRPr="006F39F5" w:rsidRDefault="006F39F5" w:rsidP="006F39F5">
            <w:pPr>
              <w:spacing w:line="360" w:lineRule="auto"/>
              <w:rPr>
                <w:rFonts w:ascii="宋体" w:eastAsia="宋体" w:hAnsi="宋体" w:cs="Times New Roman" w:hint="eastAsia"/>
                <w:sz w:val="24"/>
                <w:szCs w:val="24"/>
              </w:rPr>
            </w:pPr>
          </w:p>
        </w:tc>
      </w:tr>
      <w:tr w:rsidR="006F39F5" w:rsidRPr="006F39F5" w14:paraId="30C0FCB9" w14:textId="77777777" w:rsidTr="00A13638">
        <w:trPr>
          <w:trHeight w:val="570"/>
        </w:trPr>
        <w:tc>
          <w:tcPr>
            <w:tcW w:w="3689" w:type="pct"/>
            <w:gridSpan w:val="5"/>
            <w:tcBorders>
              <w:top w:val="single" w:sz="4" w:space="0" w:color="auto"/>
              <w:left w:val="single" w:sz="4" w:space="0" w:color="auto"/>
              <w:bottom w:val="single" w:sz="4" w:space="0" w:color="auto"/>
              <w:right w:val="single" w:sz="4" w:space="0" w:color="auto"/>
            </w:tcBorders>
            <w:vAlign w:val="center"/>
          </w:tcPr>
          <w:p w14:paraId="5F65BD66"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合计金额（大写）：</w:t>
            </w:r>
          </w:p>
        </w:tc>
        <w:tc>
          <w:tcPr>
            <w:tcW w:w="656" w:type="pct"/>
            <w:tcBorders>
              <w:top w:val="single" w:sz="4" w:space="0" w:color="auto"/>
              <w:left w:val="single" w:sz="4" w:space="0" w:color="auto"/>
              <w:bottom w:val="single" w:sz="4" w:space="0" w:color="auto"/>
              <w:right w:val="single" w:sz="4" w:space="0" w:color="auto"/>
            </w:tcBorders>
            <w:vAlign w:val="center"/>
          </w:tcPr>
          <w:p w14:paraId="5D1FEA03"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合计（元）</w:t>
            </w:r>
          </w:p>
        </w:tc>
        <w:tc>
          <w:tcPr>
            <w:tcW w:w="656" w:type="pct"/>
            <w:tcBorders>
              <w:top w:val="single" w:sz="4" w:space="0" w:color="auto"/>
              <w:left w:val="single" w:sz="4" w:space="0" w:color="auto"/>
              <w:bottom w:val="single" w:sz="4" w:space="0" w:color="auto"/>
              <w:right w:val="single" w:sz="4" w:space="0" w:color="auto"/>
            </w:tcBorders>
            <w:vAlign w:val="center"/>
          </w:tcPr>
          <w:p w14:paraId="2C616DE0" w14:textId="77777777" w:rsidR="006F39F5" w:rsidRPr="006F39F5" w:rsidRDefault="006F39F5" w:rsidP="006F39F5">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小写</w:t>
            </w:r>
          </w:p>
        </w:tc>
      </w:tr>
    </w:tbl>
    <w:p w14:paraId="76AC1095"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2、合同总额：</w:t>
      </w:r>
      <w:r w:rsidRPr="006F39F5">
        <w:rPr>
          <w:rFonts w:ascii="宋体" w:eastAsia="宋体" w:hAnsi="宋体" w:cs="Times New Roman" w:hint="eastAsia"/>
          <w:sz w:val="24"/>
          <w:szCs w:val="24"/>
          <w:u w:val="single"/>
        </w:rPr>
        <w:t xml:space="preserve">　　　　</w:t>
      </w:r>
      <w:r w:rsidRPr="006F39F5">
        <w:rPr>
          <w:rFonts w:ascii="宋体" w:eastAsia="宋体" w:hAnsi="宋体" w:cs="Times New Roman" w:hint="eastAsia"/>
          <w:sz w:val="24"/>
          <w:szCs w:val="24"/>
        </w:rPr>
        <w:t>元，是指货物到达西北大学指定地点、完成验收后的价格，其中已包含货物价格、包装运杂费（含保险）、工程费、安装调试费及相关费用等。</w:t>
      </w:r>
    </w:p>
    <w:p w14:paraId="420519FE"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3、合同总额为一次性包死价格，不受市场价格的变化和影响，在合同不发生变更时作为付款结算的依据。</w:t>
      </w:r>
    </w:p>
    <w:p w14:paraId="58C2F479"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sz w:val="24"/>
          <w:szCs w:val="24"/>
        </w:rPr>
        <w:t>二、</w:t>
      </w:r>
      <w:r w:rsidRPr="006F39F5">
        <w:rPr>
          <w:rFonts w:ascii="宋体" w:eastAsia="宋体" w:hAnsi="宋体" w:cs="Times New Roman" w:hint="eastAsia"/>
          <w:b/>
          <w:sz w:val="24"/>
          <w:szCs w:val="24"/>
        </w:rPr>
        <w:t>包装运输要求</w:t>
      </w:r>
    </w:p>
    <w:p w14:paraId="4A299F92" w14:textId="240CE5A6" w:rsidR="006F39F5" w:rsidRPr="006F39F5" w:rsidRDefault="004E0523" w:rsidP="006F39F5">
      <w:pPr>
        <w:spacing w:line="360" w:lineRule="auto"/>
        <w:ind w:firstLine="570"/>
        <w:rPr>
          <w:rFonts w:ascii="宋体" w:eastAsia="宋体" w:hAnsi="宋体" w:cs="Times New Roman" w:hint="eastAsia"/>
          <w:sz w:val="24"/>
          <w:szCs w:val="24"/>
        </w:rPr>
      </w:pPr>
      <w:r>
        <w:rPr>
          <w:rFonts w:ascii="宋体" w:eastAsia="宋体" w:hAnsi="宋体" w:cs="Times New Roman" w:hint="eastAsia"/>
          <w:sz w:val="24"/>
          <w:szCs w:val="24"/>
        </w:rPr>
        <w:lastRenderedPageBreak/>
        <w:t>货物的运输方式由乙方自行选择，但包装必须符合国家标准或行业标准，满足航空、铁路或公路运输以及货物装卸要求，保证使用人收到的是无任何损伤的货物；否则，因此造成的损失由乙方自行承担。</w:t>
      </w:r>
    </w:p>
    <w:p w14:paraId="39DB872B"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三、交货时间及交货地点</w:t>
      </w:r>
    </w:p>
    <w:p w14:paraId="5B9F3951" w14:textId="77777777" w:rsidR="00DC662A" w:rsidRPr="006F39F5" w:rsidRDefault="00DC662A" w:rsidP="00DC662A">
      <w:pPr>
        <w:spacing w:line="360" w:lineRule="auto"/>
        <w:ind w:firstLine="570"/>
        <w:rPr>
          <w:rFonts w:ascii="宋体" w:eastAsia="宋体" w:hAnsi="宋体" w:cs="Times New Roman" w:hint="eastAsia"/>
          <w:sz w:val="24"/>
          <w:szCs w:val="24"/>
        </w:rPr>
      </w:pPr>
      <w:r>
        <w:rPr>
          <w:rFonts w:ascii="宋体" w:eastAsia="宋体" w:hAnsi="宋体" w:cs="Times New Roman" w:hint="eastAsia"/>
          <w:sz w:val="24"/>
          <w:szCs w:val="24"/>
        </w:rPr>
        <w:t>交货时间</w:t>
      </w:r>
      <w:r w:rsidRPr="006F39F5">
        <w:rPr>
          <w:rFonts w:ascii="宋体" w:eastAsia="宋体" w:hAnsi="宋体" w:cs="Times New Roman" w:hint="eastAsia"/>
          <w:sz w:val="24"/>
          <w:szCs w:val="24"/>
        </w:rPr>
        <w:t>：</w:t>
      </w:r>
      <w:r>
        <w:rPr>
          <w:rFonts w:ascii="宋体" w:eastAsia="宋体" w:hAnsi="宋体" w:cs="Times New Roman" w:hint="eastAsia"/>
          <w:sz w:val="24"/>
          <w:szCs w:val="24"/>
        </w:rPr>
        <w:t>自合同签订之日起10天内到货</w:t>
      </w:r>
      <w:r w:rsidRPr="006F39F5">
        <w:rPr>
          <w:rFonts w:ascii="宋体" w:eastAsia="宋体" w:hAnsi="宋体" w:cs="Times New Roman" w:hint="eastAsia"/>
          <w:sz w:val="24"/>
          <w:szCs w:val="24"/>
        </w:rPr>
        <w:t>。</w:t>
      </w:r>
    </w:p>
    <w:p w14:paraId="0666B09F"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交货地点</w:t>
      </w:r>
      <w:r>
        <w:rPr>
          <w:rFonts w:ascii="宋体" w:eastAsia="宋体" w:hAnsi="宋体" w:cs="Times New Roman" w:hint="eastAsia"/>
          <w:sz w:val="24"/>
          <w:szCs w:val="24"/>
        </w:rPr>
        <w:t>：</w:t>
      </w:r>
      <w:r w:rsidRPr="00DC662A">
        <w:rPr>
          <w:rFonts w:ascii="宋体" w:eastAsia="宋体" w:hAnsi="宋体" w:cs="Times New Roman" w:hint="eastAsia"/>
          <w:sz w:val="24"/>
          <w:szCs w:val="24"/>
        </w:rPr>
        <w:t>西北大学指定地点</w:t>
      </w:r>
      <w:r w:rsidRPr="006F39F5">
        <w:rPr>
          <w:rFonts w:ascii="宋体" w:eastAsia="宋体" w:hAnsi="宋体" w:cs="Times New Roman" w:hint="eastAsia"/>
          <w:sz w:val="24"/>
          <w:szCs w:val="24"/>
        </w:rPr>
        <w:t>。</w:t>
      </w:r>
    </w:p>
    <w:p w14:paraId="57385223"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四、产品质量保证</w:t>
      </w:r>
    </w:p>
    <w:p w14:paraId="26B3EC26"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1</w:t>
      </w:r>
      <w:r w:rsidRPr="006F39F5">
        <w:rPr>
          <w:rFonts w:ascii="宋体" w:eastAsia="宋体" w:hAnsi="宋体" w:cs="Times New Roman" w:hint="eastAsia"/>
          <w:sz w:val="24"/>
          <w:szCs w:val="24"/>
        </w:rPr>
        <w:t>、乙方提供的货物及配套产品，必须是合同规定厂家制造的、合格、全新、未曾使用的、且经过国家质检部门检验，并颁发了产品准销证的产品。</w:t>
      </w:r>
    </w:p>
    <w:p w14:paraId="5F7722B4"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、乙方提供的货物及配套产品必须等同于或优于合同技术指标要求，并能按国家标准或行业标准供应、检测、调试，确保产品技术指标满足使用要求。</w:t>
      </w:r>
    </w:p>
    <w:p w14:paraId="787B365E" w14:textId="6492B218"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、质保期：</w:t>
      </w:r>
      <w:r w:rsidR="00DC662A" w:rsidRPr="00DC662A">
        <w:rPr>
          <w:rFonts w:ascii="宋体" w:eastAsia="宋体" w:hAnsi="宋体" w:cs="Times New Roman" w:hint="eastAsia"/>
          <w:sz w:val="24"/>
          <w:szCs w:val="24"/>
        </w:rPr>
        <w:t>自学校验收合格之日起1年</w:t>
      </w:r>
      <w:r w:rsidRPr="006F39F5">
        <w:rPr>
          <w:rFonts w:ascii="宋体" w:eastAsia="宋体" w:hAnsi="宋体" w:cs="Times New Roman" w:hint="eastAsia"/>
          <w:sz w:val="24"/>
          <w:szCs w:val="24"/>
        </w:rPr>
        <w:t>。</w:t>
      </w:r>
    </w:p>
    <w:p w14:paraId="29E1B254"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五、技术服务承诺</w:t>
      </w:r>
    </w:p>
    <w:p w14:paraId="528315DC"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1</w:t>
      </w:r>
      <w:r w:rsidRPr="006F39F5">
        <w:rPr>
          <w:rFonts w:ascii="宋体" w:eastAsia="宋体" w:hAnsi="宋体" w:cs="Times New Roman" w:hint="eastAsia"/>
          <w:sz w:val="24"/>
          <w:szCs w:val="24"/>
        </w:rPr>
        <w:t>、乙方负责提供货物相应的技术资料，包括产品合格证、产品保修单、安装使用及维护说明书以及运输装箱清单等。</w:t>
      </w:r>
    </w:p>
    <w:p w14:paraId="09EA6E7E"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、人员培训：乙方免费为甲方培训货物使用人员，培训内容包括：货物操作、维护、简单维修等。</w:t>
      </w:r>
    </w:p>
    <w:p w14:paraId="019D9BE3"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、售后服务：质保期内乙方对甲方提出的服务响应不得超出</w:t>
      </w:r>
      <w:r w:rsidRPr="006F39F5">
        <w:rPr>
          <w:rFonts w:ascii="宋体" w:eastAsia="宋体" w:hAnsi="宋体" w:cs="Times New Roman"/>
          <w:sz w:val="24"/>
          <w:szCs w:val="24"/>
        </w:rPr>
        <w:t>24</w:t>
      </w:r>
      <w:r w:rsidRPr="006F39F5">
        <w:rPr>
          <w:rFonts w:ascii="宋体" w:eastAsia="宋体" w:hAnsi="宋体" w:cs="Times New Roman" w:hint="eastAsia"/>
          <w:sz w:val="24"/>
          <w:szCs w:val="24"/>
        </w:rPr>
        <w:t>小时。</w:t>
      </w:r>
    </w:p>
    <w:p w14:paraId="16720B37"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六、验收方法及标准</w:t>
      </w:r>
    </w:p>
    <w:p w14:paraId="216D772F" w14:textId="77777777" w:rsidR="00DC662A" w:rsidRPr="00DC662A" w:rsidRDefault="00DC662A" w:rsidP="00DC662A">
      <w:pPr>
        <w:spacing w:line="360" w:lineRule="auto"/>
        <w:ind w:firstLine="570"/>
        <w:rPr>
          <w:rFonts w:ascii="宋体" w:eastAsia="宋体" w:hAnsi="宋体" w:cs="Times New Roman" w:hint="eastAsia"/>
          <w:sz w:val="24"/>
          <w:szCs w:val="24"/>
        </w:rPr>
      </w:pPr>
      <w:r w:rsidRPr="00DC662A">
        <w:rPr>
          <w:rFonts w:ascii="宋体" w:eastAsia="宋体" w:hAnsi="宋体" w:cs="Times New Roman" w:hint="eastAsia"/>
          <w:sz w:val="24"/>
          <w:szCs w:val="24"/>
        </w:rPr>
        <w:t>（1）验收分初次开箱验收和学校最终验收两个阶段，以最终验收为准；</w:t>
      </w:r>
    </w:p>
    <w:p w14:paraId="7F8208AF" w14:textId="77777777" w:rsidR="00DC662A" w:rsidRPr="00DC662A" w:rsidRDefault="00DC662A" w:rsidP="00DC662A">
      <w:pPr>
        <w:spacing w:line="360" w:lineRule="auto"/>
        <w:ind w:firstLine="570"/>
        <w:rPr>
          <w:rFonts w:ascii="宋体" w:eastAsia="宋体" w:hAnsi="宋体" w:cs="Times New Roman" w:hint="eastAsia"/>
          <w:sz w:val="24"/>
          <w:szCs w:val="24"/>
        </w:rPr>
      </w:pPr>
      <w:r w:rsidRPr="00DC662A">
        <w:rPr>
          <w:rFonts w:ascii="宋体" w:eastAsia="宋体" w:hAnsi="宋体" w:cs="Times New Roman" w:hint="eastAsia"/>
          <w:sz w:val="24"/>
          <w:szCs w:val="24"/>
        </w:rPr>
        <w:t>（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w:t>
      </w:r>
    </w:p>
    <w:p w14:paraId="3A940DC5" w14:textId="77777777" w:rsidR="00DC662A" w:rsidRDefault="00DC662A" w:rsidP="00DC662A">
      <w:pPr>
        <w:spacing w:line="360" w:lineRule="auto"/>
        <w:ind w:firstLine="570"/>
        <w:rPr>
          <w:rFonts w:ascii="宋体" w:eastAsia="宋体" w:hAnsi="宋体" w:cs="Times New Roman" w:hint="eastAsia"/>
          <w:sz w:val="24"/>
          <w:szCs w:val="24"/>
        </w:rPr>
      </w:pPr>
      <w:r w:rsidRPr="00DC662A">
        <w:rPr>
          <w:rFonts w:ascii="宋体" w:eastAsia="宋体" w:hAnsi="宋体" w:cs="Times New Roman" w:hint="eastAsia"/>
          <w:sz w:val="24"/>
          <w:szCs w:val="24"/>
        </w:rPr>
        <w:t>（3）在货物安装调试运行正常后，甲方（采购单位）按学校相关业务部门规定提交验收申请，学校根据采购单位技术验收结果，组织有关专家进行货物的最终验收。</w:t>
      </w:r>
    </w:p>
    <w:p w14:paraId="1E2DBE04"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七、合同款项支付方式</w:t>
      </w:r>
    </w:p>
    <w:p w14:paraId="2F803137" w14:textId="77777777" w:rsidR="00DC662A" w:rsidRDefault="00DC662A" w:rsidP="006F39F5">
      <w:pPr>
        <w:spacing w:line="360" w:lineRule="auto"/>
        <w:ind w:firstLine="570"/>
        <w:rPr>
          <w:rFonts w:ascii="宋体" w:eastAsia="宋体" w:hAnsi="宋体" w:cs="Times New Roman" w:hint="eastAsia"/>
          <w:sz w:val="24"/>
          <w:szCs w:val="24"/>
        </w:rPr>
      </w:pPr>
      <w:r w:rsidRPr="00DC662A">
        <w:rPr>
          <w:rFonts w:ascii="宋体" w:eastAsia="宋体" w:hAnsi="宋体" w:cs="Times New Roman" w:hint="eastAsia"/>
          <w:sz w:val="24"/>
          <w:szCs w:val="24"/>
        </w:rPr>
        <w:t>合同生效后，待货物发放完成，并在2026年4月份前未收到产品质量投诉</w:t>
      </w:r>
      <w:r w:rsidRPr="00DC662A">
        <w:rPr>
          <w:rFonts w:ascii="宋体" w:eastAsia="宋体" w:hAnsi="宋体" w:cs="Times New Roman" w:hint="eastAsia"/>
          <w:sz w:val="24"/>
          <w:szCs w:val="24"/>
        </w:rPr>
        <w:lastRenderedPageBreak/>
        <w:t>问题后，根据实际发放数量据实结算，一次性付清合同货款。</w:t>
      </w:r>
    </w:p>
    <w:p w14:paraId="23DA5AE9" w14:textId="1FBCF7EE"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八、违约责任</w:t>
      </w:r>
    </w:p>
    <w:p w14:paraId="0ADE71C4"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1</w:t>
      </w:r>
      <w:r w:rsidRPr="006F39F5">
        <w:rPr>
          <w:rFonts w:ascii="宋体" w:eastAsia="宋体" w:hAnsi="宋体" w:cs="Times New Roman" w:hint="eastAsia"/>
          <w:sz w:val="24"/>
          <w:szCs w:val="24"/>
        </w:rPr>
        <w:t>、合同生效后，甲乙双方应按合同规定认真履约。合同履约责任只涉及合同甲乙双方，不考虑第三方因素。</w:t>
      </w:r>
    </w:p>
    <w:p w14:paraId="12BF2CDF"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、除不可抗力原因外，如遇下列情况之一者，乙方所缴纳的合同履约保证金甲方有权不予退还，作为对甲方的赔偿：（</w:t>
      </w:r>
      <w:r w:rsidRPr="006F39F5">
        <w:rPr>
          <w:rFonts w:ascii="宋体" w:eastAsia="宋体" w:hAnsi="宋体" w:cs="Times New Roman"/>
          <w:sz w:val="24"/>
          <w:szCs w:val="24"/>
        </w:rPr>
        <w:t>1</w:t>
      </w:r>
      <w:r w:rsidRPr="006F39F5">
        <w:rPr>
          <w:rFonts w:ascii="宋体" w:eastAsia="宋体" w:hAnsi="宋体" w:cs="Times New Roman" w:hint="eastAsia"/>
          <w:sz w:val="24"/>
          <w:szCs w:val="24"/>
        </w:rPr>
        <w:t>）合同签订后不能按合同时限要求供货或安装调试；（</w:t>
      </w:r>
      <w:r w:rsidRPr="006F39F5">
        <w:rPr>
          <w:rFonts w:ascii="宋体" w:eastAsia="宋体" w:hAnsi="宋体" w:cs="Times New Roman"/>
          <w:sz w:val="24"/>
          <w:szCs w:val="24"/>
        </w:rPr>
        <w:t>2</w:t>
      </w:r>
      <w:r w:rsidRPr="006F39F5">
        <w:rPr>
          <w:rFonts w:ascii="宋体" w:eastAsia="宋体" w:hAnsi="宋体" w:cs="Times New Roman" w:hint="eastAsia"/>
          <w:sz w:val="24"/>
          <w:szCs w:val="24"/>
        </w:rPr>
        <w:t>）所供货物不合格、与合同不符；（</w:t>
      </w:r>
      <w:r w:rsidRPr="006F39F5">
        <w:rPr>
          <w:rFonts w:ascii="宋体" w:eastAsia="宋体" w:hAnsi="宋体" w:cs="Times New Roman"/>
          <w:sz w:val="24"/>
          <w:szCs w:val="24"/>
        </w:rPr>
        <w:t>3</w:t>
      </w:r>
      <w:r w:rsidRPr="006F39F5">
        <w:rPr>
          <w:rFonts w:ascii="宋体" w:eastAsia="宋体" w:hAnsi="宋体" w:cs="Times New Roman" w:hint="eastAsia"/>
          <w:sz w:val="24"/>
          <w:szCs w:val="24"/>
        </w:rPr>
        <w:t>）不能按合同履约；（</w:t>
      </w:r>
      <w:r w:rsidRPr="006F39F5">
        <w:rPr>
          <w:rFonts w:ascii="宋体" w:eastAsia="宋体" w:hAnsi="宋体" w:cs="Times New Roman"/>
          <w:sz w:val="24"/>
          <w:szCs w:val="24"/>
        </w:rPr>
        <w:t>4</w:t>
      </w:r>
      <w:r w:rsidRPr="006F39F5">
        <w:rPr>
          <w:rFonts w:ascii="宋体" w:eastAsia="宋体" w:hAnsi="宋体" w:cs="Times New Roman" w:hint="eastAsia"/>
          <w:sz w:val="24"/>
          <w:szCs w:val="24"/>
        </w:rPr>
        <w:t>）货物验收不合格。如乙方的合同履约保证金不足以弥补甲方损失时，甲方有权要求乙方继续承担赔偿责任。</w:t>
      </w:r>
    </w:p>
    <w:p w14:paraId="4B29111F"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、乙方对所供产品出现的问题推委、拖延，</w:t>
      </w:r>
      <w:r w:rsidRPr="006F39F5">
        <w:rPr>
          <w:rFonts w:ascii="宋体" w:eastAsia="宋体" w:hAnsi="宋体" w:cs="Times New Roman"/>
          <w:sz w:val="24"/>
          <w:szCs w:val="24"/>
        </w:rPr>
        <w:t>24</w:t>
      </w:r>
      <w:r w:rsidRPr="006F39F5">
        <w:rPr>
          <w:rFonts w:ascii="宋体" w:eastAsia="宋体" w:hAnsi="宋体" w:cs="Times New Roman" w:hint="eastAsia"/>
          <w:sz w:val="24"/>
          <w:szCs w:val="24"/>
        </w:rPr>
        <w:t>小时未作出服务响应，应接受甲方的合理处罚。</w:t>
      </w:r>
    </w:p>
    <w:p w14:paraId="0182AF40"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4</w:t>
      </w:r>
      <w:r w:rsidRPr="006F39F5">
        <w:rPr>
          <w:rFonts w:ascii="宋体" w:eastAsia="宋体" w:hAnsi="宋体" w:cs="Times New Roman" w:hint="eastAsia"/>
          <w:sz w:val="24"/>
          <w:szCs w:val="24"/>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D89EDB0"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九、其它事项</w:t>
      </w:r>
    </w:p>
    <w:p w14:paraId="7F703EB2"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1、合同经双方签字盖章后生效。本合同一式柒份，甲方执伍份（采招办1份，财资部2份，使用单位2份），乙方执壹份，招标公司执壹份，执行完毕后自行失效。</w:t>
      </w:r>
    </w:p>
    <w:p w14:paraId="10221C21"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、下述文件为本合同的一部分，并与本合同一起阅读和解释，且具有同等法律效力：</w:t>
      </w:r>
    </w:p>
    <w:p w14:paraId="079DD79D"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①合同附件1：产品功能要求、技术规格及配置详单；</w:t>
      </w:r>
    </w:p>
    <w:p w14:paraId="4D65494C"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②合同附件2：补充条款（如果有）；</w:t>
      </w:r>
    </w:p>
    <w:p w14:paraId="41B9C958"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③合同附件3：澄清函及最终报价和承诺（如果有）；</w:t>
      </w:r>
    </w:p>
    <w:p w14:paraId="0F6DFB8E"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④招标文件；</w:t>
      </w:r>
    </w:p>
    <w:p w14:paraId="09582E1D"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⑤投标文件；</w:t>
      </w:r>
    </w:p>
    <w:p w14:paraId="16EDB281"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⑥中标通知书。</w:t>
      </w:r>
    </w:p>
    <w:p w14:paraId="37E5B988"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、在本合同执行过程中，甲、乙双方协商签订的补充合同与原合同具有同等法律效力。</w:t>
      </w:r>
    </w:p>
    <w:p w14:paraId="030B78DE"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lastRenderedPageBreak/>
        <w:t>4</w:t>
      </w:r>
      <w:r w:rsidRPr="006F39F5">
        <w:rPr>
          <w:rFonts w:ascii="宋体" w:eastAsia="宋体" w:hAnsi="宋体" w:cs="Times New Roman" w:hint="eastAsia"/>
          <w:sz w:val="24"/>
          <w:szCs w:val="24"/>
        </w:rPr>
        <w:t>、未尽事宜，双方协商解决。</w:t>
      </w:r>
    </w:p>
    <w:p w14:paraId="6A2883AF"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5、合同签订地点：西安</w:t>
      </w:r>
      <w:r w:rsidRPr="006F39F5">
        <w:rPr>
          <w:rFonts w:ascii="宋体" w:eastAsia="宋体" w:hAnsi="宋体" w:cs="Times New Roman"/>
          <w:sz w:val="24"/>
          <w:szCs w:val="24"/>
        </w:rPr>
        <w:t>.</w:t>
      </w:r>
      <w:r w:rsidRPr="006F39F5">
        <w:rPr>
          <w:rFonts w:ascii="宋体" w:eastAsia="宋体" w:hAnsi="宋体" w:cs="Times New Roman" w:hint="eastAsia"/>
          <w:sz w:val="24"/>
          <w:szCs w:val="24"/>
        </w:rPr>
        <w:t>西北大学</w:t>
      </w:r>
    </w:p>
    <w:p w14:paraId="2F50C2C5"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6、合同签订时间：</w:t>
      </w:r>
      <w:r w:rsidRPr="006F39F5">
        <w:rPr>
          <w:rFonts w:ascii="宋体" w:eastAsia="宋体" w:hAnsi="宋体" w:cs="Times New Roman" w:hint="eastAsia"/>
          <w:sz w:val="24"/>
          <w:szCs w:val="24"/>
          <w:u w:val="single"/>
        </w:rPr>
        <w:t xml:space="preserve">　　</w:t>
      </w:r>
      <w:r w:rsidRPr="006F39F5">
        <w:rPr>
          <w:rFonts w:ascii="宋体" w:eastAsia="宋体" w:hAnsi="宋体" w:cs="Times New Roman"/>
          <w:sz w:val="24"/>
          <w:szCs w:val="24"/>
          <w:u w:val="single"/>
        </w:rPr>
        <w:t xml:space="preserve"> </w:t>
      </w:r>
      <w:r w:rsidRPr="006F39F5">
        <w:rPr>
          <w:rFonts w:ascii="宋体" w:eastAsia="宋体" w:hAnsi="宋体" w:cs="Times New Roman" w:hint="eastAsia"/>
          <w:sz w:val="24"/>
          <w:szCs w:val="24"/>
          <w:u w:val="single"/>
        </w:rPr>
        <w:t xml:space="preserve">　　</w:t>
      </w:r>
      <w:r w:rsidRPr="006F39F5">
        <w:rPr>
          <w:rFonts w:ascii="宋体" w:eastAsia="宋体" w:hAnsi="宋体" w:cs="Times New Roman" w:hint="eastAsia"/>
          <w:sz w:val="24"/>
          <w:szCs w:val="24"/>
        </w:rPr>
        <w:t>年</w:t>
      </w:r>
      <w:r w:rsidRPr="006F39F5">
        <w:rPr>
          <w:rFonts w:ascii="宋体" w:eastAsia="宋体" w:hAnsi="宋体" w:cs="Times New Roman" w:hint="eastAsia"/>
          <w:sz w:val="24"/>
          <w:szCs w:val="24"/>
          <w:u w:val="single"/>
        </w:rPr>
        <w:t xml:space="preserve">　</w:t>
      </w:r>
      <w:r w:rsidRPr="006F39F5">
        <w:rPr>
          <w:rFonts w:ascii="宋体" w:eastAsia="宋体" w:hAnsi="宋体" w:cs="Times New Roman"/>
          <w:sz w:val="24"/>
          <w:szCs w:val="24"/>
          <w:u w:val="single"/>
        </w:rPr>
        <w:t xml:space="preserve">  </w:t>
      </w:r>
      <w:r w:rsidRPr="006F39F5">
        <w:rPr>
          <w:rFonts w:ascii="宋体" w:eastAsia="宋体" w:hAnsi="宋体" w:cs="Times New Roman" w:hint="eastAsia"/>
          <w:sz w:val="24"/>
          <w:szCs w:val="24"/>
        </w:rPr>
        <w:t>月</w:t>
      </w:r>
      <w:r w:rsidRPr="006F39F5">
        <w:rPr>
          <w:rFonts w:ascii="宋体" w:eastAsia="宋体" w:hAnsi="宋体" w:cs="Times New Roman" w:hint="eastAsia"/>
          <w:sz w:val="24"/>
          <w:szCs w:val="24"/>
          <w:u w:val="single"/>
        </w:rPr>
        <w:t xml:space="preserve">　</w:t>
      </w:r>
      <w:r w:rsidRPr="006F39F5">
        <w:rPr>
          <w:rFonts w:ascii="宋体" w:eastAsia="宋体" w:hAnsi="宋体" w:cs="Times New Roman"/>
          <w:sz w:val="24"/>
          <w:szCs w:val="24"/>
          <w:u w:val="single"/>
        </w:rPr>
        <w:t xml:space="preserve">  </w:t>
      </w:r>
      <w:r w:rsidRPr="006F39F5">
        <w:rPr>
          <w:rFonts w:ascii="宋体" w:eastAsia="宋体" w:hAnsi="宋体" w:cs="Times New Roman" w:hint="eastAsia"/>
          <w:sz w:val="24"/>
          <w:szCs w:val="24"/>
        </w:rPr>
        <w:t>日</w:t>
      </w:r>
    </w:p>
    <w:p w14:paraId="484CC327" w14:textId="77777777" w:rsidR="006F39F5" w:rsidRPr="006F39F5" w:rsidRDefault="006F39F5" w:rsidP="006F39F5">
      <w:pPr>
        <w:spacing w:line="360" w:lineRule="auto"/>
        <w:ind w:firstLine="570"/>
        <w:rPr>
          <w:rFonts w:ascii="宋体" w:eastAsia="宋体" w:hAnsi="宋体" w:cs="Times New Roman" w:hint="eastAsia"/>
          <w:b/>
          <w:sz w:val="24"/>
          <w:szCs w:val="24"/>
        </w:rPr>
      </w:pPr>
    </w:p>
    <w:p w14:paraId="43E782DD"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甲</w:t>
      </w:r>
      <w:r w:rsidRPr="006F39F5">
        <w:rPr>
          <w:rFonts w:ascii="宋体" w:eastAsia="宋体" w:hAnsi="宋体" w:cs="Times New Roman"/>
          <w:b/>
          <w:sz w:val="24"/>
          <w:szCs w:val="24"/>
        </w:rPr>
        <w:t xml:space="preserve">    </w:t>
      </w:r>
      <w:r w:rsidRPr="006F39F5">
        <w:rPr>
          <w:rFonts w:ascii="宋体" w:eastAsia="宋体" w:hAnsi="宋体" w:cs="Times New Roman" w:hint="eastAsia"/>
          <w:b/>
          <w:sz w:val="24"/>
          <w:szCs w:val="24"/>
        </w:rPr>
        <w:t>方</w:t>
      </w:r>
      <w:r w:rsidRPr="006F39F5">
        <w:rPr>
          <w:rFonts w:ascii="宋体" w:eastAsia="宋体" w:hAnsi="宋体" w:cs="Times New Roman"/>
          <w:b/>
          <w:sz w:val="24"/>
          <w:szCs w:val="24"/>
        </w:rPr>
        <w:t xml:space="preserve">                        </w:t>
      </w:r>
      <w:r w:rsidRPr="006F39F5">
        <w:rPr>
          <w:rFonts w:ascii="宋体" w:eastAsia="宋体" w:hAnsi="宋体" w:cs="Times New Roman" w:hint="eastAsia"/>
          <w:b/>
          <w:sz w:val="24"/>
          <w:szCs w:val="24"/>
        </w:rPr>
        <w:t xml:space="preserve">              乙</w:t>
      </w:r>
      <w:r w:rsidRPr="006F39F5">
        <w:rPr>
          <w:rFonts w:ascii="宋体" w:eastAsia="宋体" w:hAnsi="宋体" w:cs="Times New Roman"/>
          <w:b/>
          <w:sz w:val="24"/>
          <w:szCs w:val="24"/>
        </w:rPr>
        <w:t xml:space="preserve">    </w:t>
      </w:r>
      <w:r w:rsidRPr="006F39F5">
        <w:rPr>
          <w:rFonts w:ascii="宋体" w:eastAsia="宋体" w:hAnsi="宋体" w:cs="Times New Roman" w:hint="eastAsia"/>
          <w:b/>
          <w:sz w:val="24"/>
          <w:szCs w:val="24"/>
        </w:rPr>
        <w:t>方（全填）</w:t>
      </w:r>
    </w:p>
    <w:p w14:paraId="23942E01" w14:textId="77777777" w:rsidR="006F39F5" w:rsidRPr="006F39F5" w:rsidRDefault="006F39F5" w:rsidP="006F39F5">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sz w:val="24"/>
          <w:szCs w:val="24"/>
        </w:rPr>
        <w:t>单位名称（盖章）：</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 xml:space="preserve">               单位名称（盖章）：</w:t>
      </w:r>
    </w:p>
    <w:p w14:paraId="06B5AE6A"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地</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址：</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 xml:space="preserve">               地</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址：</w:t>
      </w:r>
    </w:p>
    <w:p w14:paraId="02F0C804"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法定代表人：                                  法定代表人：（盖章/签字）</w:t>
      </w:r>
    </w:p>
    <w:p w14:paraId="6A35FB12"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委托代理人：（签字）                           委托代理人：（签字）</w:t>
      </w:r>
    </w:p>
    <w:p w14:paraId="33EDD588"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电话：　　　　　　　　　　　　　　　　　　　　电话：</w:t>
      </w:r>
    </w:p>
    <w:p w14:paraId="462593C7"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传真：</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 xml:space="preserve">               　　传真：</w:t>
      </w:r>
    </w:p>
    <w:p w14:paraId="2AA31D2D"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邮编：　　　　　　　　　　　　　　　　　　　　邮编：</w:t>
      </w:r>
    </w:p>
    <w:p w14:paraId="4EA2FFB1" w14:textId="77777777" w:rsidR="006F39F5" w:rsidRPr="006F39F5" w:rsidRDefault="006F39F5" w:rsidP="006F39F5">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 xml:space="preserve">　　　　　　　　　　　　　　　　　　　　　　　开户银行及账号：</w:t>
      </w:r>
    </w:p>
    <w:p w14:paraId="5E3819EB" w14:textId="77777777" w:rsidR="006F39F5" w:rsidRPr="006F39F5" w:rsidRDefault="006F39F5" w:rsidP="006F39F5">
      <w:pPr>
        <w:spacing w:line="360" w:lineRule="auto"/>
        <w:ind w:firstLine="570"/>
        <w:rPr>
          <w:rFonts w:ascii="宋体" w:eastAsia="宋体" w:hAnsi="宋体" w:cs="Times New Roman" w:hint="eastAsia"/>
          <w:sz w:val="24"/>
          <w:szCs w:val="24"/>
        </w:rPr>
      </w:pPr>
    </w:p>
    <w:p w14:paraId="29472670" w14:textId="77777777" w:rsidR="006F39F5" w:rsidRPr="006F39F5" w:rsidRDefault="006F39F5" w:rsidP="006F39F5">
      <w:pPr>
        <w:spacing w:line="360" w:lineRule="auto"/>
        <w:ind w:firstLine="570"/>
        <w:rPr>
          <w:rFonts w:ascii="宋体" w:eastAsia="宋体" w:hAnsi="宋体" w:cs="Times New Roman" w:hint="eastAsia"/>
          <w:sz w:val="24"/>
          <w:szCs w:val="24"/>
        </w:rPr>
      </w:pPr>
    </w:p>
    <w:p w14:paraId="299A56E7" w14:textId="77777777" w:rsidR="006F39F5" w:rsidRPr="006F39F5" w:rsidRDefault="006F39F5" w:rsidP="006F39F5">
      <w:pPr>
        <w:spacing w:line="360" w:lineRule="auto"/>
        <w:ind w:firstLine="560"/>
        <w:rPr>
          <w:rFonts w:ascii="宋体" w:eastAsia="宋体" w:hAnsi="宋体" w:cs="Times New Roman" w:hint="eastAsia"/>
          <w:b/>
          <w:bCs/>
          <w:sz w:val="24"/>
          <w:szCs w:val="24"/>
        </w:rPr>
      </w:pPr>
      <w:r w:rsidRPr="006F39F5">
        <w:rPr>
          <w:rFonts w:ascii="宋体" w:eastAsia="宋体" w:hAnsi="宋体" w:cs="Times New Roman" w:hint="eastAsia"/>
          <w:b/>
          <w:bCs/>
          <w:sz w:val="24"/>
          <w:szCs w:val="24"/>
        </w:rPr>
        <w:t>招标代理机构名称：陕西嘉信瑞诚招标有限公司</w:t>
      </w:r>
    </w:p>
    <w:p w14:paraId="2104A8F2" w14:textId="77777777" w:rsidR="006F39F5" w:rsidRPr="006F39F5" w:rsidRDefault="006F39F5" w:rsidP="006F39F5">
      <w:pPr>
        <w:spacing w:line="360" w:lineRule="auto"/>
        <w:ind w:firstLine="560"/>
        <w:rPr>
          <w:rFonts w:ascii="宋体" w:eastAsia="宋体" w:hAnsi="宋体" w:cs="Times New Roman" w:hint="eastAsia"/>
          <w:sz w:val="24"/>
          <w:szCs w:val="24"/>
        </w:rPr>
      </w:pPr>
      <w:r w:rsidRPr="006F39F5">
        <w:rPr>
          <w:rFonts w:ascii="宋体" w:eastAsia="宋体" w:hAnsi="宋体" w:cs="Times New Roman" w:hint="eastAsia"/>
          <w:sz w:val="24"/>
          <w:szCs w:val="24"/>
        </w:rPr>
        <w:t>联系人:张海</w:t>
      </w:r>
    </w:p>
    <w:p w14:paraId="4AD21B43" w14:textId="77777777" w:rsidR="006F39F5" w:rsidRPr="006F39F5" w:rsidRDefault="006F39F5" w:rsidP="006F39F5">
      <w:pPr>
        <w:spacing w:line="360" w:lineRule="auto"/>
        <w:ind w:firstLine="560"/>
        <w:rPr>
          <w:rFonts w:ascii="宋体" w:eastAsia="宋体" w:hAnsi="宋体" w:cs="Times New Roman" w:hint="eastAsia"/>
          <w:sz w:val="24"/>
          <w:szCs w:val="24"/>
        </w:rPr>
      </w:pPr>
      <w:r w:rsidRPr="006F39F5">
        <w:rPr>
          <w:rFonts w:ascii="宋体" w:eastAsia="宋体" w:hAnsi="宋体" w:cs="Times New Roman" w:hint="eastAsia"/>
          <w:sz w:val="24"/>
          <w:szCs w:val="24"/>
        </w:rPr>
        <w:t>联系电话：029-81541692</w:t>
      </w:r>
    </w:p>
    <w:p w14:paraId="796CC0E3" w14:textId="77777777" w:rsidR="006F39F5" w:rsidRPr="006F39F5" w:rsidRDefault="006F39F5" w:rsidP="006F39F5">
      <w:pPr>
        <w:widowControl/>
        <w:jc w:val="left"/>
        <w:rPr>
          <w:rFonts w:ascii="宋体" w:eastAsia="宋体" w:hAnsi="宋体" w:cs="Times New Roman" w:hint="eastAsia"/>
          <w:kern w:val="0"/>
          <w:sz w:val="20"/>
          <w:szCs w:val="20"/>
        </w:rPr>
      </w:pPr>
    </w:p>
    <w:p w14:paraId="412660E8" w14:textId="77777777" w:rsidR="00DC662A" w:rsidRPr="006F39F5" w:rsidRDefault="00DC662A" w:rsidP="00DC662A">
      <w:pPr>
        <w:pageBreakBefore/>
        <w:spacing w:line="360" w:lineRule="auto"/>
        <w:jc w:val="center"/>
        <w:rPr>
          <w:rFonts w:ascii="黑体" w:eastAsia="黑体" w:hAnsi="Calibri" w:cs="Times New Roman"/>
          <w:sz w:val="32"/>
          <w:szCs w:val="24"/>
        </w:rPr>
      </w:pPr>
      <w:r w:rsidRPr="006F39F5">
        <w:rPr>
          <w:rFonts w:ascii="黑体" w:eastAsia="黑体" w:hAnsi="Calibri" w:cs="Times New Roman" w:hint="eastAsia"/>
          <w:sz w:val="32"/>
          <w:szCs w:val="24"/>
        </w:rPr>
        <w:lastRenderedPageBreak/>
        <w:t>西北大学购货合同</w:t>
      </w:r>
    </w:p>
    <w:p w14:paraId="78608097" w14:textId="77777777" w:rsidR="00DC662A" w:rsidRPr="006F39F5" w:rsidRDefault="00DC662A" w:rsidP="00DC662A">
      <w:pPr>
        <w:spacing w:line="360" w:lineRule="auto"/>
        <w:jc w:val="center"/>
        <w:rPr>
          <w:rFonts w:ascii="宋体" w:eastAsia="宋体" w:hAnsi="宋体" w:cs="Times New Roman" w:hint="eastAsia"/>
          <w:sz w:val="24"/>
          <w:szCs w:val="24"/>
        </w:rPr>
      </w:pPr>
      <w:r w:rsidRPr="006F39F5">
        <w:rPr>
          <w:rFonts w:ascii="宋体" w:eastAsia="宋体" w:hAnsi="宋体" w:cs="Times New Roman" w:hint="eastAsia"/>
          <w:sz w:val="24"/>
          <w:szCs w:val="24"/>
        </w:rPr>
        <w:t>(国产合同模板)</w:t>
      </w:r>
    </w:p>
    <w:p w14:paraId="293218AB" w14:textId="02C1439E" w:rsidR="00DC662A" w:rsidRPr="006F39F5" w:rsidRDefault="00DC662A" w:rsidP="00DC662A">
      <w:pPr>
        <w:spacing w:line="360" w:lineRule="auto"/>
        <w:jc w:val="center"/>
        <w:rPr>
          <w:rFonts w:ascii="宋体" w:eastAsia="宋体" w:hAnsi="宋体" w:cs="Times New Roman" w:hint="eastAsia"/>
          <w:sz w:val="24"/>
          <w:szCs w:val="24"/>
        </w:rPr>
      </w:pPr>
      <w:r w:rsidRPr="006F39F5">
        <w:rPr>
          <w:rFonts w:ascii="宋体" w:eastAsia="宋体" w:hAnsi="宋体" w:cs="Times New Roman" w:hint="eastAsia"/>
          <w:sz w:val="24"/>
          <w:szCs w:val="24"/>
        </w:rPr>
        <w:t>采购包</w:t>
      </w:r>
      <w:r>
        <w:rPr>
          <w:rFonts w:ascii="宋体" w:eastAsia="宋体" w:hAnsi="宋体" w:cs="Times New Roman" w:hint="eastAsia"/>
          <w:sz w:val="24"/>
          <w:szCs w:val="24"/>
        </w:rPr>
        <w:t>3</w:t>
      </w:r>
      <w:r w:rsidRPr="006F39F5">
        <w:rPr>
          <w:rFonts w:ascii="宋体" w:eastAsia="宋体" w:hAnsi="宋体" w:cs="Times New Roman" w:hint="eastAsia"/>
          <w:sz w:val="24"/>
          <w:szCs w:val="24"/>
        </w:rPr>
        <w:t>：</w:t>
      </w:r>
      <w:r w:rsidRPr="00DC662A">
        <w:rPr>
          <w:rFonts w:ascii="宋体" w:eastAsia="宋体" w:hAnsi="宋体" w:cs="Times New Roman" w:hint="eastAsia"/>
          <w:sz w:val="24"/>
          <w:szCs w:val="24"/>
        </w:rPr>
        <w:t>花生油</w:t>
      </w:r>
    </w:p>
    <w:p w14:paraId="01E91CAF"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特别说明：以下内容只作为合同基本条款，在签订具体项目购货合同时，请根据项目实际情况再签订技术协议作为合同的附件。</w:t>
      </w:r>
    </w:p>
    <w:p w14:paraId="66FE20C4" w14:textId="77777777" w:rsidR="00DC662A" w:rsidRPr="006F39F5" w:rsidRDefault="00DC662A" w:rsidP="00DC662A">
      <w:pPr>
        <w:spacing w:line="360" w:lineRule="auto"/>
        <w:ind w:firstLine="570"/>
        <w:rPr>
          <w:rFonts w:ascii="宋体" w:eastAsia="宋体" w:hAnsi="宋体" w:cs="Times New Roman" w:hint="eastAsia"/>
          <w:sz w:val="24"/>
          <w:szCs w:val="24"/>
        </w:rPr>
      </w:pPr>
    </w:p>
    <w:p w14:paraId="3E3BEC14" w14:textId="44FEAD0F"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根据《中华人民共和国政府采购法》、《中华人民共和国民法典》及有关法律规定，遵循平等、自愿、公平和诚实信用的原则，西北大学（甲方）与××××公司（乙方）就</w:t>
      </w:r>
      <w:r>
        <w:rPr>
          <w:rFonts w:ascii="Calibri" w:eastAsia="宋体" w:hAnsi="Calibri" w:cs="Times New Roman" w:hint="eastAsia"/>
          <w:sz w:val="24"/>
          <w:szCs w:val="24"/>
        </w:rPr>
        <w:t>西北大学</w:t>
      </w:r>
      <w:r>
        <w:rPr>
          <w:rFonts w:ascii="Calibri" w:eastAsia="宋体" w:hAnsi="Calibri" w:cs="Times New Roman" w:hint="eastAsia"/>
          <w:sz w:val="24"/>
          <w:szCs w:val="24"/>
        </w:rPr>
        <w:t>2025</w:t>
      </w:r>
      <w:r>
        <w:rPr>
          <w:rFonts w:ascii="Calibri" w:eastAsia="宋体" w:hAnsi="Calibri" w:cs="Times New Roman" w:hint="eastAsia"/>
          <w:sz w:val="24"/>
          <w:szCs w:val="24"/>
        </w:rPr>
        <w:t>年教职工年底福利采购项目</w:t>
      </w:r>
      <w:r w:rsidRPr="006F39F5">
        <w:rPr>
          <w:rFonts w:ascii="宋体" w:eastAsia="宋体" w:hAnsi="宋体" w:cs="Times New Roman" w:hint="eastAsia"/>
          <w:sz w:val="24"/>
          <w:szCs w:val="24"/>
        </w:rPr>
        <w:t>（招标编号：</w:t>
      </w:r>
      <w:r w:rsidRPr="006F39F5">
        <w:rPr>
          <w:rFonts w:ascii="宋体" w:eastAsia="宋体" w:hAnsi="宋体" w:cs="Times New Roman" w:hint="eastAsia"/>
          <w:sz w:val="24"/>
          <w:szCs w:val="24"/>
          <w:u w:val="single"/>
        </w:rPr>
        <w:t>JXRC-25</w:t>
      </w:r>
      <w:r>
        <w:rPr>
          <w:rFonts w:ascii="宋体" w:eastAsia="宋体" w:hAnsi="宋体" w:cs="Times New Roman" w:hint="eastAsia"/>
          <w:sz w:val="24"/>
          <w:szCs w:val="24"/>
          <w:u w:val="single"/>
        </w:rPr>
        <w:t>1110</w:t>
      </w:r>
      <w:r w:rsidRPr="006F39F5">
        <w:rPr>
          <w:rFonts w:ascii="宋体" w:eastAsia="宋体" w:hAnsi="宋体" w:cs="Times New Roman" w:hint="eastAsia"/>
          <w:sz w:val="24"/>
          <w:szCs w:val="24"/>
          <w:u w:val="single"/>
        </w:rPr>
        <w:t>采购包</w:t>
      </w:r>
      <w:r>
        <w:rPr>
          <w:rFonts w:ascii="宋体" w:eastAsia="宋体" w:hAnsi="宋体" w:cs="Times New Roman" w:hint="eastAsia"/>
          <w:sz w:val="24"/>
          <w:szCs w:val="24"/>
          <w:u w:val="single"/>
        </w:rPr>
        <w:t>3</w:t>
      </w:r>
      <w:r w:rsidRPr="006F39F5">
        <w:rPr>
          <w:rFonts w:ascii="宋体" w:eastAsia="宋体" w:hAnsi="宋体" w:cs="Times New Roman" w:hint="eastAsia"/>
          <w:sz w:val="24"/>
          <w:szCs w:val="24"/>
        </w:rPr>
        <w:t>）经双方协商达成如下合同条款：</w:t>
      </w:r>
    </w:p>
    <w:p w14:paraId="1BDC82D3"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一、合同内容</w:t>
      </w:r>
    </w:p>
    <w:p w14:paraId="75939E08"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3B22A0C0"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1、购置清单</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6"/>
        <w:gridCol w:w="1528"/>
        <w:gridCol w:w="1424"/>
        <w:gridCol w:w="801"/>
        <w:gridCol w:w="692"/>
        <w:gridCol w:w="1088"/>
        <w:gridCol w:w="1087"/>
      </w:tblGrid>
      <w:tr w:rsidR="00DC662A" w:rsidRPr="006F39F5" w14:paraId="6ECBEB55" w14:textId="77777777" w:rsidTr="003560AF">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3A7DCBBA"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货物名称</w:t>
            </w:r>
          </w:p>
        </w:tc>
        <w:tc>
          <w:tcPr>
            <w:tcW w:w="921" w:type="pct"/>
            <w:tcBorders>
              <w:top w:val="single" w:sz="4" w:space="0" w:color="auto"/>
              <w:left w:val="single" w:sz="4" w:space="0" w:color="auto"/>
              <w:bottom w:val="single" w:sz="4" w:space="0" w:color="auto"/>
              <w:right w:val="single" w:sz="4" w:space="0" w:color="auto"/>
            </w:tcBorders>
            <w:vAlign w:val="center"/>
          </w:tcPr>
          <w:p w14:paraId="06FD8095"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型号与规格</w:t>
            </w:r>
          </w:p>
        </w:tc>
        <w:tc>
          <w:tcPr>
            <w:tcW w:w="858" w:type="pct"/>
            <w:tcBorders>
              <w:top w:val="single" w:sz="4" w:space="0" w:color="auto"/>
              <w:left w:val="single" w:sz="4" w:space="0" w:color="auto"/>
              <w:bottom w:val="single" w:sz="4" w:space="0" w:color="auto"/>
              <w:right w:val="single" w:sz="4" w:space="0" w:color="auto"/>
            </w:tcBorders>
            <w:vAlign w:val="center"/>
          </w:tcPr>
          <w:p w14:paraId="463A77B8"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生产商、产地</w:t>
            </w:r>
          </w:p>
        </w:tc>
        <w:tc>
          <w:tcPr>
            <w:tcW w:w="483" w:type="pct"/>
            <w:tcBorders>
              <w:top w:val="single" w:sz="4" w:space="0" w:color="auto"/>
              <w:left w:val="single" w:sz="4" w:space="0" w:color="auto"/>
              <w:bottom w:val="single" w:sz="4" w:space="0" w:color="auto"/>
              <w:right w:val="single" w:sz="4" w:space="0" w:color="auto"/>
            </w:tcBorders>
            <w:vAlign w:val="center"/>
          </w:tcPr>
          <w:p w14:paraId="4C0FB266"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数量</w:t>
            </w:r>
          </w:p>
        </w:tc>
        <w:tc>
          <w:tcPr>
            <w:tcW w:w="417" w:type="pct"/>
            <w:tcBorders>
              <w:top w:val="single" w:sz="4" w:space="0" w:color="auto"/>
              <w:left w:val="single" w:sz="4" w:space="0" w:color="auto"/>
              <w:bottom w:val="single" w:sz="4" w:space="0" w:color="auto"/>
              <w:right w:val="single" w:sz="4" w:space="0" w:color="auto"/>
            </w:tcBorders>
            <w:vAlign w:val="center"/>
          </w:tcPr>
          <w:p w14:paraId="113BC3C1"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单位</w:t>
            </w:r>
          </w:p>
        </w:tc>
        <w:tc>
          <w:tcPr>
            <w:tcW w:w="656" w:type="pct"/>
            <w:tcBorders>
              <w:top w:val="single" w:sz="4" w:space="0" w:color="auto"/>
              <w:left w:val="single" w:sz="4" w:space="0" w:color="auto"/>
              <w:bottom w:val="single" w:sz="4" w:space="0" w:color="auto"/>
              <w:right w:val="single" w:sz="4" w:space="0" w:color="auto"/>
            </w:tcBorders>
            <w:vAlign w:val="center"/>
          </w:tcPr>
          <w:p w14:paraId="3CD18EA4"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单价（元）</w:t>
            </w:r>
          </w:p>
        </w:tc>
        <w:tc>
          <w:tcPr>
            <w:tcW w:w="656" w:type="pct"/>
            <w:tcBorders>
              <w:top w:val="single" w:sz="4" w:space="0" w:color="auto"/>
              <w:left w:val="single" w:sz="4" w:space="0" w:color="auto"/>
              <w:bottom w:val="single" w:sz="4" w:space="0" w:color="auto"/>
              <w:right w:val="single" w:sz="4" w:space="0" w:color="auto"/>
            </w:tcBorders>
            <w:vAlign w:val="center"/>
          </w:tcPr>
          <w:p w14:paraId="4E5A0703"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总价（元）</w:t>
            </w:r>
          </w:p>
        </w:tc>
      </w:tr>
      <w:tr w:rsidR="00DC662A" w:rsidRPr="006F39F5" w14:paraId="2164CE1A" w14:textId="77777777" w:rsidTr="003560AF">
        <w:trPr>
          <w:trHeight w:val="570"/>
        </w:trPr>
        <w:tc>
          <w:tcPr>
            <w:tcW w:w="1010" w:type="pct"/>
            <w:tcBorders>
              <w:top w:val="single" w:sz="4" w:space="0" w:color="auto"/>
              <w:left w:val="single" w:sz="4" w:space="0" w:color="auto"/>
              <w:bottom w:val="single" w:sz="4" w:space="0" w:color="auto"/>
              <w:right w:val="single" w:sz="4" w:space="0" w:color="auto"/>
            </w:tcBorders>
          </w:tcPr>
          <w:p w14:paraId="201015A4" w14:textId="77777777" w:rsidR="00DC662A" w:rsidRPr="006F39F5" w:rsidRDefault="00DC662A" w:rsidP="003560AF">
            <w:pPr>
              <w:spacing w:line="360" w:lineRule="auto"/>
              <w:rPr>
                <w:rFonts w:ascii="宋体" w:eastAsia="宋体" w:hAnsi="宋体" w:cs="Times New Roman" w:hint="eastAsia"/>
                <w:sz w:val="24"/>
                <w:szCs w:val="24"/>
              </w:rPr>
            </w:pPr>
          </w:p>
        </w:tc>
        <w:tc>
          <w:tcPr>
            <w:tcW w:w="921" w:type="pct"/>
            <w:tcBorders>
              <w:top w:val="single" w:sz="4" w:space="0" w:color="auto"/>
              <w:left w:val="single" w:sz="4" w:space="0" w:color="auto"/>
              <w:bottom w:val="single" w:sz="4" w:space="0" w:color="auto"/>
              <w:right w:val="single" w:sz="4" w:space="0" w:color="auto"/>
            </w:tcBorders>
          </w:tcPr>
          <w:p w14:paraId="241AEE80" w14:textId="77777777" w:rsidR="00DC662A" w:rsidRPr="006F39F5" w:rsidRDefault="00DC662A" w:rsidP="003560AF">
            <w:pPr>
              <w:spacing w:line="360" w:lineRule="auto"/>
              <w:rPr>
                <w:rFonts w:ascii="宋体" w:eastAsia="宋体" w:hAnsi="宋体" w:cs="Times New Roman" w:hint="eastAsia"/>
                <w:sz w:val="24"/>
                <w:szCs w:val="24"/>
              </w:rPr>
            </w:pPr>
          </w:p>
        </w:tc>
        <w:tc>
          <w:tcPr>
            <w:tcW w:w="858" w:type="pct"/>
            <w:tcBorders>
              <w:top w:val="single" w:sz="4" w:space="0" w:color="auto"/>
              <w:left w:val="single" w:sz="4" w:space="0" w:color="auto"/>
              <w:bottom w:val="single" w:sz="4" w:space="0" w:color="auto"/>
              <w:right w:val="single" w:sz="4" w:space="0" w:color="auto"/>
            </w:tcBorders>
          </w:tcPr>
          <w:p w14:paraId="383C67A3" w14:textId="77777777" w:rsidR="00DC662A" w:rsidRPr="006F39F5" w:rsidRDefault="00DC662A" w:rsidP="003560AF">
            <w:pPr>
              <w:spacing w:line="360" w:lineRule="auto"/>
              <w:rPr>
                <w:rFonts w:ascii="宋体" w:eastAsia="宋体" w:hAnsi="宋体" w:cs="Times New Roman" w:hint="eastAsia"/>
                <w:sz w:val="24"/>
                <w:szCs w:val="24"/>
              </w:rPr>
            </w:pPr>
          </w:p>
        </w:tc>
        <w:tc>
          <w:tcPr>
            <w:tcW w:w="483" w:type="pct"/>
            <w:tcBorders>
              <w:top w:val="single" w:sz="4" w:space="0" w:color="auto"/>
              <w:left w:val="single" w:sz="4" w:space="0" w:color="auto"/>
              <w:bottom w:val="single" w:sz="4" w:space="0" w:color="auto"/>
              <w:right w:val="single" w:sz="4" w:space="0" w:color="auto"/>
            </w:tcBorders>
          </w:tcPr>
          <w:p w14:paraId="0060A878" w14:textId="77777777" w:rsidR="00DC662A" w:rsidRPr="006F39F5" w:rsidRDefault="00DC662A" w:rsidP="003560AF">
            <w:pPr>
              <w:spacing w:line="360" w:lineRule="auto"/>
              <w:rPr>
                <w:rFonts w:ascii="宋体" w:eastAsia="宋体" w:hAnsi="宋体" w:cs="Times New Roman" w:hint="eastAsia"/>
                <w:sz w:val="24"/>
                <w:szCs w:val="24"/>
              </w:rPr>
            </w:pPr>
          </w:p>
        </w:tc>
        <w:tc>
          <w:tcPr>
            <w:tcW w:w="417" w:type="pct"/>
            <w:tcBorders>
              <w:top w:val="single" w:sz="4" w:space="0" w:color="auto"/>
              <w:left w:val="single" w:sz="4" w:space="0" w:color="auto"/>
              <w:bottom w:val="single" w:sz="4" w:space="0" w:color="auto"/>
              <w:right w:val="single" w:sz="4" w:space="0" w:color="auto"/>
            </w:tcBorders>
          </w:tcPr>
          <w:p w14:paraId="172BA550" w14:textId="77777777" w:rsidR="00DC662A" w:rsidRPr="006F39F5" w:rsidRDefault="00DC662A" w:rsidP="003560AF">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0071BDDE" w14:textId="77777777" w:rsidR="00DC662A" w:rsidRPr="006F39F5" w:rsidRDefault="00DC662A" w:rsidP="003560AF">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268D9A4A" w14:textId="77777777" w:rsidR="00DC662A" w:rsidRPr="006F39F5" w:rsidRDefault="00DC662A" w:rsidP="003560AF">
            <w:pPr>
              <w:spacing w:line="360" w:lineRule="auto"/>
              <w:rPr>
                <w:rFonts w:ascii="宋体" w:eastAsia="宋体" w:hAnsi="宋体" w:cs="Times New Roman" w:hint="eastAsia"/>
                <w:sz w:val="24"/>
                <w:szCs w:val="24"/>
              </w:rPr>
            </w:pPr>
          </w:p>
        </w:tc>
      </w:tr>
      <w:tr w:rsidR="00DC662A" w:rsidRPr="006F39F5" w14:paraId="245AA363" w14:textId="77777777" w:rsidTr="003560AF">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33437BF6" w14:textId="77777777" w:rsidR="00DC662A" w:rsidRPr="006F39F5" w:rsidRDefault="00DC662A" w:rsidP="003560AF">
            <w:pPr>
              <w:spacing w:line="360" w:lineRule="auto"/>
              <w:rPr>
                <w:rFonts w:ascii="宋体" w:eastAsia="宋体" w:hAnsi="宋体" w:cs="Times New Roman" w:hint="eastAsia"/>
                <w:sz w:val="24"/>
                <w:szCs w:val="24"/>
              </w:rPr>
            </w:pPr>
          </w:p>
        </w:tc>
        <w:tc>
          <w:tcPr>
            <w:tcW w:w="921" w:type="pct"/>
            <w:tcBorders>
              <w:top w:val="single" w:sz="4" w:space="0" w:color="auto"/>
              <w:left w:val="single" w:sz="4" w:space="0" w:color="auto"/>
              <w:bottom w:val="single" w:sz="4" w:space="0" w:color="auto"/>
              <w:right w:val="single" w:sz="4" w:space="0" w:color="auto"/>
            </w:tcBorders>
            <w:vAlign w:val="center"/>
          </w:tcPr>
          <w:p w14:paraId="3EF74EE7" w14:textId="77777777" w:rsidR="00DC662A" w:rsidRPr="006F39F5" w:rsidRDefault="00DC662A" w:rsidP="003560AF">
            <w:pPr>
              <w:spacing w:line="360" w:lineRule="auto"/>
              <w:rPr>
                <w:rFonts w:ascii="宋体" w:eastAsia="宋体" w:hAnsi="宋体" w:cs="Times New Roman" w:hint="eastAsia"/>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14:paraId="309AD926" w14:textId="77777777" w:rsidR="00DC662A" w:rsidRPr="006F39F5" w:rsidRDefault="00DC662A" w:rsidP="003560AF">
            <w:pPr>
              <w:spacing w:line="360" w:lineRule="auto"/>
              <w:rPr>
                <w:rFonts w:ascii="宋体" w:eastAsia="宋体" w:hAnsi="宋体" w:cs="Times New Roman" w:hint="eastAsia"/>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14:paraId="3F89497E" w14:textId="77777777" w:rsidR="00DC662A" w:rsidRPr="006F39F5" w:rsidRDefault="00DC662A" w:rsidP="003560AF">
            <w:pPr>
              <w:spacing w:line="360" w:lineRule="auto"/>
              <w:rPr>
                <w:rFonts w:ascii="宋体" w:eastAsia="宋体" w:hAnsi="宋体" w:cs="Times New Roman" w:hint="eastAsia"/>
                <w:sz w:val="24"/>
                <w:szCs w:val="24"/>
              </w:rPr>
            </w:pPr>
          </w:p>
        </w:tc>
        <w:tc>
          <w:tcPr>
            <w:tcW w:w="417" w:type="pct"/>
            <w:tcBorders>
              <w:top w:val="single" w:sz="4" w:space="0" w:color="auto"/>
              <w:left w:val="single" w:sz="4" w:space="0" w:color="auto"/>
              <w:bottom w:val="single" w:sz="4" w:space="0" w:color="auto"/>
              <w:right w:val="single" w:sz="4" w:space="0" w:color="auto"/>
            </w:tcBorders>
            <w:vAlign w:val="center"/>
          </w:tcPr>
          <w:p w14:paraId="10D53394" w14:textId="77777777" w:rsidR="00DC662A" w:rsidRPr="006F39F5" w:rsidRDefault="00DC662A" w:rsidP="003560AF">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5E286F35" w14:textId="77777777" w:rsidR="00DC662A" w:rsidRPr="006F39F5" w:rsidRDefault="00DC662A" w:rsidP="003560AF">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503F382B" w14:textId="77777777" w:rsidR="00DC662A" w:rsidRPr="006F39F5" w:rsidRDefault="00DC662A" w:rsidP="003560AF">
            <w:pPr>
              <w:spacing w:line="360" w:lineRule="auto"/>
              <w:rPr>
                <w:rFonts w:ascii="宋体" w:eastAsia="宋体" w:hAnsi="宋体" w:cs="Times New Roman" w:hint="eastAsia"/>
                <w:sz w:val="24"/>
                <w:szCs w:val="24"/>
              </w:rPr>
            </w:pPr>
          </w:p>
        </w:tc>
      </w:tr>
      <w:tr w:rsidR="00DC662A" w:rsidRPr="006F39F5" w14:paraId="793764A9" w14:textId="77777777" w:rsidTr="003560AF">
        <w:trPr>
          <w:trHeight w:val="570"/>
        </w:trPr>
        <w:tc>
          <w:tcPr>
            <w:tcW w:w="3689" w:type="pct"/>
            <w:gridSpan w:val="5"/>
            <w:tcBorders>
              <w:top w:val="single" w:sz="4" w:space="0" w:color="auto"/>
              <w:left w:val="single" w:sz="4" w:space="0" w:color="auto"/>
              <w:bottom w:val="single" w:sz="4" w:space="0" w:color="auto"/>
              <w:right w:val="single" w:sz="4" w:space="0" w:color="auto"/>
            </w:tcBorders>
            <w:vAlign w:val="center"/>
          </w:tcPr>
          <w:p w14:paraId="443AD7AB"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合计金额（大写）：</w:t>
            </w:r>
          </w:p>
        </w:tc>
        <w:tc>
          <w:tcPr>
            <w:tcW w:w="656" w:type="pct"/>
            <w:tcBorders>
              <w:top w:val="single" w:sz="4" w:space="0" w:color="auto"/>
              <w:left w:val="single" w:sz="4" w:space="0" w:color="auto"/>
              <w:bottom w:val="single" w:sz="4" w:space="0" w:color="auto"/>
              <w:right w:val="single" w:sz="4" w:space="0" w:color="auto"/>
            </w:tcBorders>
            <w:vAlign w:val="center"/>
          </w:tcPr>
          <w:p w14:paraId="207098A2"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合计（元）</w:t>
            </w:r>
          </w:p>
        </w:tc>
        <w:tc>
          <w:tcPr>
            <w:tcW w:w="656" w:type="pct"/>
            <w:tcBorders>
              <w:top w:val="single" w:sz="4" w:space="0" w:color="auto"/>
              <w:left w:val="single" w:sz="4" w:space="0" w:color="auto"/>
              <w:bottom w:val="single" w:sz="4" w:space="0" w:color="auto"/>
              <w:right w:val="single" w:sz="4" w:space="0" w:color="auto"/>
            </w:tcBorders>
            <w:vAlign w:val="center"/>
          </w:tcPr>
          <w:p w14:paraId="1A9C4CB4"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小写</w:t>
            </w:r>
          </w:p>
        </w:tc>
      </w:tr>
    </w:tbl>
    <w:p w14:paraId="5D1DAE57"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2、合同总额：</w:t>
      </w:r>
      <w:r w:rsidRPr="006F39F5">
        <w:rPr>
          <w:rFonts w:ascii="宋体" w:eastAsia="宋体" w:hAnsi="宋体" w:cs="Times New Roman" w:hint="eastAsia"/>
          <w:sz w:val="24"/>
          <w:szCs w:val="24"/>
          <w:u w:val="single"/>
        </w:rPr>
        <w:t xml:space="preserve">　　　　</w:t>
      </w:r>
      <w:r w:rsidRPr="006F39F5">
        <w:rPr>
          <w:rFonts w:ascii="宋体" w:eastAsia="宋体" w:hAnsi="宋体" w:cs="Times New Roman" w:hint="eastAsia"/>
          <w:sz w:val="24"/>
          <w:szCs w:val="24"/>
        </w:rPr>
        <w:t>元，是指货物到达西北大学指定地点、完成验收后的价格，其中已包含货物价格、包装运杂费（含保险）、工程费、安装调试费及相关费用等。</w:t>
      </w:r>
    </w:p>
    <w:p w14:paraId="56B61EB0"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3、合同总额为一次性包死价格，不受市场价格的变化和影响，在合同不发生变更时作为付款结算的依据。</w:t>
      </w:r>
    </w:p>
    <w:p w14:paraId="23C43309"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sz w:val="24"/>
          <w:szCs w:val="24"/>
        </w:rPr>
        <w:t>二、</w:t>
      </w:r>
      <w:r w:rsidRPr="006F39F5">
        <w:rPr>
          <w:rFonts w:ascii="宋体" w:eastAsia="宋体" w:hAnsi="宋体" w:cs="Times New Roman" w:hint="eastAsia"/>
          <w:b/>
          <w:sz w:val="24"/>
          <w:szCs w:val="24"/>
        </w:rPr>
        <w:t>包装运输要求</w:t>
      </w:r>
    </w:p>
    <w:p w14:paraId="38E6A5BB" w14:textId="3BD9670D" w:rsidR="00DC662A" w:rsidRPr="006F39F5" w:rsidRDefault="004E0523" w:rsidP="00DC662A">
      <w:pPr>
        <w:spacing w:line="360" w:lineRule="auto"/>
        <w:ind w:firstLine="570"/>
        <w:rPr>
          <w:rFonts w:ascii="宋体" w:eastAsia="宋体" w:hAnsi="宋体" w:cs="Times New Roman" w:hint="eastAsia"/>
          <w:sz w:val="24"/>
          <w:szCs w:val="24"/>
        </w:rPr>
      </w:pPr>
      <w:r>
        <w:rPr>
          <w:rFonts w:ascii="宋体" w:eastAsia="宋体" w:hAnsi="宋体" w:cs="Times New Roman" w:hint="eastAsia"/>
          <w:sz w:val="24"/>
          <w:szCs w:val="24"/>
        </w:rPr>
        <w:lastRenderedPageBreak/>
        <w:t>货物的运输方式由乙方自行选择，但包装必须符合国家标准或行业标准，满足航空、铁路或公路运输以及货物装卸要求，保证使用人收到的是无任何损伤的货物；否则，因此造成的损失由乙方自行承担。</w:t>
      </w:r>
    </w:p>
    <w:p w14:paraId="0370B906"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三、交货时间及交货地点</w:t>
      </w:r>
    </w:p>
    <w:p w14:paraId="57AA0143" w14:textId="77777777" w:rsidR="00DC662A" w:rsidRPr="006F39F5" w:rsidRDefault="00DC662A" w:rsidP="00DC662A">
      <w:pPr>
        <w:spacing w:line="360" w:lineRule="auto"/>
        <w:ind w:firstLine="570"/>
        <w:rPr>
          <w:rFonts w:ascii="宋体" w:eastAsia="宋体" w:hAnsi="宋体" w:cs="Times New Roman" w:hint="eastAsia"/>
          <w:sz w:val="24"/>
          <w:szCs w:val="24"/>
        </w:rPr>
      </w:pPr>
      <w:r>
        <w:rPr>
          <w:rFonts w:ascii="宋体" w:eastAsia="宋体" w:hAnsi="宋体" w:cs="Times New Roman" w:hint="eastAsia"/>
          <w:sz w:val="24"/>
          <w:szCs w:val="24"/>
        </w:rPr>
        <w:t>交货时间</w:t>
      </w:r>
      <w:r w:rsidRPr="006F39F5">
        <w:rPr>
          <w:rFonts w:ascii="宋体" w:eastAsia="宋体" w:hAnsi="宋体" w:cs="Times New Roman" w:hint="eastAsia"/>
          <w:sz w:val="24"/>
          <w:szCs w:val="24"/>
        </w:rPr>
        <w:t>：</w:t>
      </w:r>
      <w:r>
        <w:rPr>
          <w:rFonts w:ascii="宋体" w:eastAsia="宋体" w:hAnsi="宋体" w:cs="Times New Roman" w:hint="eastAsia"/>
          <w:sz w:val="24"/>
          <w:szCs w:val="24"/>
        </w:rPr>
        <w:t>自合同签订之日起10天内到货</w:t>
      </w:r>
      <w:r w:rsidRPr="006F39F5">
        <w:rPr>
          <w:rFonts w:ascii="宋体" w:eastAsia="宋体" w:hAnsi="宋体" w:cs="Times New Roman" w:hint="eastAsia"/>
          <w:sz w:val="24"/>
          <w:szCs w:val="24"/>
        </w:rPr>
        <w:t>。</w:t>
      </w:r>
    </w:p>
    <w:p w14:paraId="681386FE" w14:textId="6E0FC35F" w:rsidR="00DC662A" w:rsidRPr="00DC662A"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交货地点</w:t>
      </w:r>
      <w:r>
        <w:rPr>
          <w:rFonts w:ascii="宋体" w:eastAsia="宋体" w:hAnsi="宋体" w:cs="Times New Roman" w:hint="eastAsia"/>
          <w:sz w:val="24"/>
          <w:szCs w:val="24"/>
        </w:rPr>
        <w:t>：</w:t>
      </w:r>
      <w:r w:rsidRPr="00DC662A">
        <w:rPr>
          <w:rFonts w:ascii="宋体" w:eastAsia="宋体" w:hAnsi="宋体" w:cs="Times New Roman" w:hint="eastAsia"/>
          <w:sz w:val="24"/>
          <w:szCs w:val="24"/>
        </w:rPr>
        <w:t>西北大学指定地点</w:t>
      </w:r>
      <w:r w:rsidRPr="006F39F5">
        <w:rPr>
          <w:rFonts w:ascii="宋体" w:eastAsia="宋体" w:hAnsi="宋体" w:cs="Times New Roman" w:hint="eastAsia"/>
          <w:sz w:val="24"/>
          <w:szCs w:val="24"/>
        </w:rPr>
        <w:t>。</w:t>
      </w:r>
    </w:p>
    <w:p w14:paraId="502EAF31"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四、产品质量保证</w:t>
      </w:r>
    </w:p>
    <w:p w14:paraId="2A03BA60"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1</w:t>
      </w:r>
      <w:r w:rsidRPr="006F39F5">
        <w:rPr>
          <w:rFonts w:ascii="宋体" w:eastAsia="宋体" w:hAnsi="宋体" w:cs="Times New Roman" w:hint="eastAsia"/>
          <w:sz w:val="24"/>
          <w:szCs w:val="24"/>
        </w:rPr>
        <w:t>、乙方提供的货物及配套产品，必须是合同规定厂家制造的、合格、全新、未曾使用的、且经过国家质检部门检验，并颁发了产品准销证的产品。</w:t>
      </w:r>
    </w:p>
    <w:p w14:paraId="6C11CAF7"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、乙方提供的货物及配套产品必须等同于或优于合同技术指标要求，并能按国家标准或行业标准供应、检测、调试，确保产品技术指标满足使用要求。</w:t>
      </w:r>
    </w:p>
    <w:p w14:paraId="01A45A9F" w14:textId="05478C0B"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、质保期：</w:t>
      </w:r>
      <w:r w:rsidRPr="00DC662A">
        <w:rPr>
          <w:rFonts w:ascii="宋体" w:eastAsia="宋体" w:hAnsi="宋体" w:cs="Times New Roman" w:hint="eastAsia"/>
          <w:sz w:val="24"/>
          <w:szCs w:val="24"/>
        </w:rPr>
        <w:t>自学校验收合格之日起1年</w:t>
      </w:r>
      <w:r w:rsidRPr="006F39F5">
        <w:rPr>
          <w:rFonts w:ascii="宋体" w:eastAsia="宋体" w:hAnsi="宋体" w:cs="Times New Roman" w:hint="eastAsia"/>
          <w:sz w:val="24"/>
          <w:szCs w:val="24"/>
        </w:rPr>
        <w:t>。</w:t>
      </w:r>
    </w:p>
    <w:p w14:paraId="19354707"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五、技术服务承诺</w:t>
      </w:r>
    </w:p>
    <w:p w14:paraId="2BF2930A"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1</w:t>
      </w:r>
      <w:r w:rsidRPr="006F39F5">
        <w:rPr>
          <w:rFonts w:ascii="宋体" w:eastAsia="宋体" w:hAnsi="宋体" w:cs="Times New Roman" w:hint="eastAsia"/>
          <w:sz w:val="24"/>
          <w:szCs w:val="24"/>
        </w:rPr>
        <w:t>、乙方负责提供货物相应的技术资料，包括产品合格证、产品保修单、安装使用及维护说明书以及运输装箱清单等。</w:t>
      </w:r>
    </w:p>
    <w:p w14:paraId="13FFAE28"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、人员培训：乙方免费为甲方培训货物使用人员，培训内容包括：货物操作、维护、简单维修等。</w:t>
      </w:r>
    </w:p>
    <w:p w14:paraId="52C8E340"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、售后服务：质保期内乙方对甲方提出的服务响应不得超出</w:t>
      </w:r>
      <w:r w:rsidRPr="006F39F5">
        <w:rPr>
          <w:rFonts w:ascii="宋体" w:eastAsia="宋体" w:hAnsi="宋体" w:cs="Times New Roman"/>
          <w:sz w:val="24"/>
          <w:szCs w:val="24"/>
        </w:rPr>
        <w:t>24</w:t>
      </w:r>
      <w:r w:rsidRPr="006F39F5">
        <w:rPr>
          <w:rFonts w:ascii="宋体" w:eastAsia="宋体" w:hAnsi="宋体" w:cs="Times New Roman" w:hint="eastAsia"/>
          <w:sz w:val="24"/>
          <w:szCs w:val="24"/>
        </w:rPr>
        <w:t>小时。</w:t>
      </w:r>
    </w:p>
    <w:p w14:paraId="7FC2DE9B"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六、验收方法及标准</w:t>
      </w:r>
    </w:p>
    <w:p w14:paraId="5CE1237E" w14:textId="77777777" w:rsidR="00DC662A" w:rsidRPr="00DC662A" w:rsidRDefault="00DC662A" w:rsidP="00DC662A">
      <w:pPr>
        <w:spacing w:line="360" w:lineRule="auto"/>
        <w:ind w:firstLine="570"/>
        <w:rPr>
          <w:rFonts w:ascii="宋体" w:eastAsia="宋体" w:hAnsi="宋体" w:cs="Times New Roman" w:hint="eastAsia"/>
          <w:sz w:val="24"/>
          <w:szCs w:val="24"/>
        </w:rPr>
      </w:pPr>
      <w:r w:rsidRPr="00DC662A">
        <w:rPr>
          <w:rFonts w:ascii="宋体" w:eastAsia="宋体" w:hAnsi="宋体" w:cs="Times New Roman" w:hint="eastAsia"/>
          <w:sz w:val="24"/>
          <w:szCs w:val="24"/>
        </w:rPr>
        <w:t>（1）验收分初次开箱验收和学校最终验收两个阶段，以最终验收为准；</w:t>
      </w:r>
    </w:p>
    <w:p w14:paraId="441B8C50" w14:textId="77777777" w:rsidR="00DC662A" w:rsidRPr="00DC662A" w:rsidRDefault="00DC662A" w:rsidP="00DC662A">
      <w:pPr>
        <w:spacing w:line="360" w:lineRule="auto"/>
        <w:ind w:firstLine="570"/>
        <w:rPr>
          <w:rFonts w:ascii="宋体" w:eastAsia="宋体" w:hAnsi="宋体" w:cs="Times New Roman" w:hint="eastAsia"/>
          <w:sz w:val="24"/>
          <w:szCs w:val="24"/>
        </w:rPr>
      </w:pPr>
      <w:r w:rsidRPr="00DC662A">
        <w:rPr>
          <w:rFonts w:ascii="宋体" w:eastAsia="宋体" w:hAnsi="宋体" w:cs="Times New Roman" w:hint="eastAsia"/>
          <w:sz w:val="24"/>
          <w:szCs w:val="24"/>
        </w:rPr>
        <w:t>（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w:t>
      </w:r>
    </w:p>
    <w:p w14:paraId="6FE2B658" w14:textId="77777777" w:rsidR="00DC662A" w:rsidRDefault="00DC662A" w:rsidP="00DC662A">
      <w:pPr>
        <w:spacing w:line="360" w:lineRule="auto"/>
        <w:ind w:firstLine="570"/>
        <w:rPr>
          <w:rFonts w:ascii="宋体" w:eastAsia="宋体" w:hAnsi="宋体" w:cs="Times New Roman" w:hint="eastAsia"/>
          <w:sz w:val="24"/>
          <w:szCs w:val="24"/>
        </w:rPr>
      </w:pPr>
      <w:r w:rsidRPr="00DC662A">
        <w:rPr>
          <w:rFonts w:ascii="宋体" w:eastAsia="宋体" w:hAnsi="宋体" w:cs="Times New Roman" w:hint="eastAsia"/>
          <w:sz w:val="24"/>
          <w:szCs w:val="24"/>
        </w:rPr>
        <w:t>（3）在货物安装调试运行正常后，甲方（采购单位）按学校相关业务部门规定提交验收申请，学校根据采购单位技术验收结果，组织有关专家进行货物的最终验收。</w:t>
      </w:r>
    </w:p>
    <w:p w14:paraId="4F360F29"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七、合同款项支付方式</w:t>
      </w:r>
    </w:p>
    <w:p w14:paraId="67F07A0C" w14:textId="77777777" w:rsidR="00DC662A" w:rsidRDefault="00DC662A" w:rsidP="00DC662A">
      <w:pPr>
        <w:spacing w:line="360" w:lineRule="auto"/>
        <w:ind w:firstLine="570"/>
        <w:rPr>
          <w:rFonts w:ascii="宋体" w:eastAsia="宋体" w:hAnsi="宋体" w:cs="Times New Roman" w:hint="eastAsia"/>
          <w:sz w:val="24"/>
          <w:szCs w:val="24"/>
        </w:rPr>
      </w:pPr>
      <w:r w:rsidRPr="00DC662A">
        <w:rPr>
          <w:rFonts w:ascii="宋体" w:eastAsia="宋体" w:hAnsi="宋体" w:cs="Times New Roman" w:hint="eastAsia"/>
          <w:sz w:val="24"/>
          <w:szCs w:val="24"/>
        </w:rPr>
        <w:t>合同生效后，待货物发放完成，并在2026年4月份前未收到产品质量投诉</w:t>
      </w:r>
      <w:r w:rsidRPr="00DC662A">
        <w:rPr>
          <w:rFonts w:ascii="宋体" w:eastAsia="宋体" w:hAnsi="宋体" w:cs="Times New Roman" w:hint="eastAsia"/>
          <w:sz w:val="24"/>
          <w:szCs w:val="24"/>
        </w:rPr>
        <w:lastRenderedPageBreak/>
        <w:t>问题后，根据实际发放数量据实结算，一次性付清合同货款。</w:t>
      </w:r>
    </w:p>
    <w:p w14:paraId="0F871C9E"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八、违约责任</w:t>
      </w:r>
    </w:p>
    <w:p w14:paraId="4D618F59"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1</w:t>
      </w:r>
      <w:r w:rsidRPr="006F39F5">
        <w:rPr>
          <w:rFonts w:ascii="宋体" w:eastAsia="宋体" w:hAnsi="宋体" w:cs="Times New Roman" w:hint="eastAsia"/>
          <w:sz w:val="24"/>
          <w:szCs w:val="24"/>
        </w:rPr>
        <w:t>、合同生效后，甲乙双方应按合同规定认真履约。合同履约责任只涉及合同甲乙双方，不考虑第三方因素。</w:t>
      </w:r>
    </w:p>
    <w:p w14:paraId="32C51AC8"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、除不可抗力原因外，如遇下列情况之一者，乙方所缴纳的合同履约保证金甲方有权不予退还，作为对甲方的赔偿：（</w:t>
      </w:r>
      <w:r w:rsidRPr="006F39F5">
        <w:rPr>
          <w:rFonts w:ascii="宋体" w:eastAsia="宋体" w:hAnsi="宋体" w:cs="Times New Roman"/>
          <w:sz w:val="24"/>
          <w:szCs w:val="24"/>
        </w:rPr>
        <w:t>1</w:t>
      </w:r>
      <w:r w:rsidRPr="006F39F5">
        <w:rPr>
          <w:rFonts w:ascii="宋体" w:eastAsia="宋体" w:hAnsi="宋体" w:cs="Times New Roman" w:hint="eastAsia"/>
          <w:sz w:val="24"/>
          <w:szCs w:val="24"/>
        </w:rPr>
        <w:t>）合同签订后不能按合同时限要求供货或安装调试；（</w:t>
      </w:r>
      <w:r w:rsidRPr="006F39F5">
        <w:rPr>
          <w:rFonts w:ascii="宋体" w:eastAsia="宋体" w:hAnsi="宋体" w:cs="Times New Roman"/>
          <w:sz w:val="24"/>
          <w:szCs w:val="24"/>
        </w:rPr>
        <w:t>2</w:t>
      </w:r>
      <w:r w:rsidRPr="006F39F5">
        <w:rPr>
          <w:rFonts w:ascii="宋体" w:eastAsia="宋体" w:hAnsi="宋体" w:cs="Times New Roman" w:hint="eastAsia"/>
          <w:sz w:val="24"/>
          <w:szCs w:val="24"/>
        </w:rPr>
        <w:t>）所供货物不合格、与合同不符；（</w:t>
      </w:r>
      <w:r w:rsidRPr="006F39F5">
        <w:rPr>
          <w:rFonts w:ascii="宋体" w:eastAsia="宋体" w:hAnsi="宋体" w:cs="Times New Roman"/>
          <w:sz w:val="24"/>
          <w:szCs w:val="24"/>
        </w:rPr>
        <w:t>3</w:t>
      </w:r>
      <w:r w:rsidRPr="006F39F5">
        <w:rPr>
          <w:rFonts w:ascii="宋体" w:eastAsia="宋体" w:hAnsi="宋体" w:cs="Times New Roman" w:hint="eastAsia"/>
          <w:sz w:val="24"/>
          <w:szCs w:val="24"/>
        </w:rPr>
        <w:t>）不能按合同履约；（</w:t>
      </w:r>
      <w:r w:rsidRPr="006F39F5">
        <w:rPr>
          <w:rFonts w:ascii="宋体" w:eastAsia="宋体" w:hAnsi="宋体" w:cs="Times New Roman"/>
          <w:sz w:val="24"/>
          <w:szCs w:val="24"/>
        </w:rPr>
        <w:t>4</w:t>
      </w:r>
      <w:r w:rsidRPr="006F39F5">
        <w:rPr>
          <w:rFonts w:ascii="宋体" w:eastAsia="宋体" w:hAnsi="宋体" w:cs="Times New Roman" w:hint="eastAsia"/>
          <w:sz w:val="24"/>
          <w:szCs w:val="24"/>
        </w:rPr>
        <w:t>）货物验收不合格。如乙方的合同履约保证金不足以弥补甲方损失时，甲方有权要求乙方继续承担赔偿责任。</w:t>
      </w:r>
    </w:p>
    <w:p w14:paraId="4EA12F24"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、乙方对所供产品出现的问题推委、拖延，</w:t>
      </w:r>
      <w:r w:rsidRPr="006F39F5">
        <w:rPr>
          <w:rFonts w:ascii="宋体" w:eastAsia="宋体" w:hAnsi="宋体" w:cs="Times New Roman"/>
          <w:sz w:val="24"/>
          <w:szCs w:val="24"/>
        </w:rPr>
        <w:t>24</w:t>
      </w:r>
      <w:r w:rsidRPr="006F39F5">
        <w:rPr>
          <w:rFonts w:ascii="宋体" w:eastAsia="宋体" w:hAnsi="宋体" w:cs="Times New Roman" w:hint="eastAsia"/>
          <w:sz w:val="24"/>
          <w:szCs w:val="24"/>
        </w:rPr>
        <w:t>小时未作出服务响应，应接受甲方的合理处罚。</w:t>
      </w:r>
    </w:p>
    <w:p w14:paraId="189A52AB"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4</w:t>
      </w:r>
      <w:r w:rsidRPr="006F39F5">
        <w:rPr>
          <w:rFonts w:ascii="宋体" w:eastAsia="宋体" w:hAnsi="宋体" w:cs="Times New Roman" w:hint="eastAsia"/>
          <w:sz w:val="24"/>
          <w:szCs w:val="24"/>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736234BF"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九、其它事项</w:t>
      </w:r>
    </w:p>
    <w:p w14:paraId="198E804B"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1、合同经双方签字盖章后生效。本合同一式柒份，甲方执伍份（采招办1份，财资部2份，使用单位2份），乙方执壹份，招标公司执壹份，执行完毕后自行失效。</w:t>
      </w:r>
    </w:p>
    <w:p w14:paraId="0ADC8F4C"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、下述文件为本合同的一部分，并与本合同一起阅读和解释，且具有同等法律效力：</w:t>
      </w:r>
    </w:p>
    <w:p w14:paraId="4A72061D"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①合同附件1：产品功能要求、技术规格及配置详单；</w:t>
      </w:r>
    </w:p>
    <w:p w14:paraId="13616685"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②合同附件2：补充条款（如果有）；</w:t>
      </w:r>
    </w:p>
    <w:p w14:paraId="1AA6C9F2"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③合同附件3：澄清函及最终报价和承诺（如果有）；</w:t>
      </w:r>
    </w:p>
    <w:p w14:paraId="0B9E0349"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④招标文件；</w:t>
      </w:r>
    </w:p>
    <w:p w14:paraId="47F0CE1A"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⑤投标文件；</w:t>
      </w:r>
    </w:p>
    <w:p w14:paraId="7C1F9954"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⑥中标通知书。</w:t>
      </w:r>
    </w:p>
    <w:p w14:paraId="634A1C35"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、在本合同执行过程中，甲、乙双方协商签订的补充合同与原合同具有同等法律效力。</w:t>
      </w:r>
    </w:p>
    <w:p w14:paraId="2D28FE4A"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lastRenderedPageBreak/>
        <w:t>4</w:t>
      </w:r>
      <w:r w:rsidRPr="006F39F5">
        <w:rPr>
          <w:rFonts w:ascii="宋体" w:eastAsia="宋体" w:hAnsi="宋体" w:cs="Times New Roman" w:hint="eastAsia"/>
          <w:sz w:val="24"/>
          <w:szCs w:val="24"/>
        </w:rPr>
        <w:t>、未尽事宜，双方协商解决。</w:t>
      </w:r>
    </w:p>
    <w:p w14:paraId="18B018FA"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5、合同签订地点：西安</w:t>
      </w:r>
      <w:r w:rsidRPr="006F39F5">
        <w:rPr>
          <w:rFonts w:ascii="宋体" w:eastAsia="宋体" w:hAnsi="宋体" w:cs="Times New Roman"/>
          <w:sz w:val="24"/>
          <w:szCs w:val="24"/>
        </w:rPr>
        <w:t>.</w:t>
      </w:r>
      <w:r w:rsidRPr="006F39F5">
        <w:rPr>
          <w:rFonts w:ascii="宋体" w:eastAsia="宋体" w:hAnsi="宋体" w:cs="Times New Roman" w:hint="eastAsia"/>
          <w:sz w:val="24"/>
          <w:szCs w:val="24"/>
        </w:rPr>
        <w:t>西北大学</w:t>
      </w:r>
    </w:p>
    <w:p w14:paraId="36BAFC39"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6、合同签订时间：</w:t>
      </w:r>
      <w:r w:rsidRPr="006F39F5">
        <w:rPr>
          <w:rFonts w:ascii="宋体" w:eastAsia="宋体" w:hAnsi="宋体" w:cs="Times New Roman" w:hint="eastAsia"/>
          <w:sz w:val="24"/>
          <w:szCs w:val="24"/>
          <w:u w:val="single"/>
        </w:rPr>
        <w:t xml:space="preserve">　　</w:t>
      </w:r>
      <w:r w:rsidRPr="006F39F5">
        <w:rPr>
          <w:rFonts w:ascii="宋体" w:eastAsia="宋体" w:hAnsi="宋体" w:cs="Times New Roman"/>
          <w:sz w:val="24"/>
          <w:szCs w:val="24"/>
          <w:u w:val="single"/>
        </w:rPr>
        <w:t xml:space="preserve"> </w:t>
      </w:r>
      <w:r w:rsidRPr="006F39F5">
        <w:rPr>
          <w:rFonts w:ascii="宋体" w:eastAsia="宋体" w:hAnsi="宋体" w:cs="Times New Roman" w:hint="eastAsia"/>
          <w:sz w:val="24"/>
          <w:szCs w:val="24"/>
          <w:u w:val="single"/>
        </w:rPr>
        <w:t xml:space="preserve">　　</w:t>
      </w:r>
      <w:r w:rsidRPr="006F39F5">
        <w:rPr>
          <w:rFonts w:ascii="宋体" w:eastAsia="宋体" w:hAnsi="宋体" w:cs="Times New Roman" w:hint="eastAsia"/>
          <w:sz w:val="24"/>
          <w:szCs w:val="24"/>
        </w:rPr>
        <w:t>年</w:t>
      </w:r>
      <w:r w:rsidRPr="006F39F5">
        <w:rPr>
          <w:rFonts w:ascii="宋体" w:eastAsia="宋体" w:hAnsi="宋体" w:cs="Times New Roman" w:hint="eastAsia"/>
          <w:sz w:val="24"/>
          <w:szCs w:val="24"/>
          <w:u w:val="single"/>
        </w:rPr>
        <w:t xml:space="preserve">　</w:t>
      </w:r>
      <w:r w:rsidRPr="006F39F5">
        <w:rPr>
          <w:rFonts w:ascii="宋体" w:eastAsia="宋体" w:hAnsi="宋体" w:cs="Times New Roman"/>
          <w:sz w:val="24"/>
          <w:szCs w:val="24"/>
          <w:u w:val="single"/>
        </w:rPr>
        <w:t xml:space="preserve">  </w:t>
      </w:r>
      <w:r w:rsidRPr="006F39F5">
        <w:rPr>
          <w:rFonts w:ascii="宋体" w:eastAsia="宋体" w:hAnsi="宋体" w:cs="Times New Roman" w:hint="eastAsia"/>
          <w:sz w:val="24"/>
          <w:szCs w:val="24"/>
        </w:rPr>
        <w:t>月</w:t>
      </w:r>
      <w:r w:rsidRPr="006F39F5">
        <w:rPr>
          <w:rFonts w:ascii="宋体" w:eastAsia="宋体" w:hAnsi="宋体" w:cs="Times New Roman" w:hint="eastAsia"/>
          <w:sz w:val="24"/>
          <w:szCs w:val="24"/>
          <w:u w:val="single"/>
        </w:rPr>
        <w:t xml:space="preserve">　</w:t>
      </w:r>
      <w:r w:rsidRPr="006F39F5">
        <w:rPr>
          <w:rFonts w:ascii="宋体" w:eastAsia="宋体" w:hAnsi="宋体" w:cs="Times New Roman"/>
          <w:sz w:val="24"/>
          <w:szCs w:val="24"/>
          <w:u w:val="single"/>
        </w:rPr>
        <w:t xml:space="preserve">  </w:t>
      </w:r>
      <w:r w:rsidRPr="006F39F5">
        <w:rPr>
          <w:rFonts w:ascii="宋体" w:eastAsia="宋体" w:hAnsi="宋体" w:cs="Times New Roman" w:hint="eastAsia"/>
          <w:sz w:val="24"/>
          <w:szCs w:val="24"/>
        </w:rPr>
        <w:t>日</w:t>
      </w:r>
    </w:p>
    <w:p w14:paraId="3E6AE289" w14:textId="77777777" w:rsidR="00DC662A" w:rsidRPr="006F39F5" w:rsidRDefault="00DC662A" w:rsidP="00DC662A">
      <w:pPr>
        <w:spacing w:line="360" w:lineRule="auto"/>
        <w:ind w:firstLine="570"/>
        <w:rPr>
          <w:rFonts w:ascii="宋体" w:eastAsia="宋体" w:hAnsi="宋体" w:cs="Times New Roman" w:hint="eastAsia"/>
          <w:b/>
          <w:sz w:val="24"/>
          <w:szCs w:val="24"/>
        </w:rPr>
      </w:pPr>
    </w:p>
    <w:p w14:paraId="258174B8"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甲</w:t>
      </w:r>
      <w:r w:rsidRPr="006F39F5">
        <w:rPr>
          <w:rFonts w:ascii="宋体" w:eastAsia="宋体" w:hAnsi="宋体" w:cs="Times New Roman"/>
          <w:b/>
          <w:sz w:val="24"/>
          <w:szCs w:val="24"/>
        </w:rPr>
        <w:t xml:space="preserve">    </w:t>
      </w:r>
      <w:r w:rsidRPr="006F39F5">
        <w:rPr>
          <w:rFonts w:ascii="宋体" w:eastAsia="宋体" w:hAnsi="宋体" w:cs="Times New Roman" w:hint="eastAsia"/>
          <w:b/>
          <w:sz w:val="24"/>
          <w:szCs w:val="24"/>
        </w:rPr>
        <w:t>方</w:t>
      </w:r>
      <w:r w:rsidRPr="006F39F5">
        <w:rPr>
          <w:rFonts w:ascii="宋体" w:eastAsia="宋体" w:hAnsi="宋体" w:cs="Times New Roman"/>
          <w:b/>
          <w:sz w:val="24"/>
          <w:szCs w:val="24"/>
        </w:rPr>
        <w:t xml:space="preserve">                        </w:t>
      </w:r>
      <w:r w:rsidRPr="006F39F5">
        <w:rPr>
          <w:rFonts w:ascii="宋体" w:eastAsia="宋体" w:hAnsi="宋体" w:cs="Times New Roman" w:hint="eastAsia"/>
          <w:b/>
          <w:sz w:val="24"/>
          <w:szCs w:val="24"/>
        </w:rPr>
        <w:t xml:space="preserve">              乙</w:t>
      </w:r>
      <w:r w:rsidRPr="006F39F5">
        <w:rPr>
          <w:rFonts w:ascii="宋体" w:eastAsia="宋体" w:hAnsi="宋体" w:cs="Times New Roman"/>
          <w:b/>
          <w:sz w:val="24"/>
          <w:szCs w:val="24"/>
        </w:rPr>
        <w:t xml:space="preserve">    </w:t>
      </w:r>
      <w:r w:rsidRPr="006F39F5">
        <w:rPr>
          <w:rFonts w:ascii="宋体" w:eastAsia="宋体" w:hAnsi="宋体" w:cs="Times New Roman" w:hint="eastAsia"/>
          <w:b/>
          <w:sz w:val="24"/>
          <w:szCs w:val="24"/>
        </w:rPr>
        <w:t>方（全填）</w:t>
      </w:r>
    </w:p>
    <w:p w14:paraId="72676D3D"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sz w:val="24"/>
          <w:szCs w:val="24"/>
        </w:rPr>
        <w:t>单位名称（盖章）：</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 xml:space="preserve">               单位名称（盖章）：</w:t>
      </w:r>
    </w:p>
    <w:p w14:paraId="04D6B86C"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地</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址：</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 xml:space="preserve">               地</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址：</w:t>
      </w:r>
    </w:p>
    <w:p w14:paraId="3C6DB311"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法定代表人：                                  法定代表人：（盖章/签字）</w:t>
      </w:r>
    </w:p>
    <w:p w14:paraId="577B76FB"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委托代理人：（签字）                           委托代理人：（签字）</w:t>
      </w:r>
    </w:p>
    <w:p w14:paraId="369052ED"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电话：　　　　　　　　　　　　　　　　　　　　电话：</w:t>
      </w:r>
    </w:p>
    <w:p w14:paraId="59CA1C79"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传真：</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 xml:space="preserve">               　　传真：</w:t>
      </w:r>
    </w:p>
    <w:p w14:paraId="39B327A6"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邮编：　　　　　　　　　　　　　　　　　　　　邮编：</w:t>
      </w:r>
    </w:p>
    <w:p w14:paraId="2904CF0B"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 xml:space="preserve">　　　　　　　　　　　　　　　　　　　　　　　开户银行及账号：</w:t>
      </w:r>
    </w:p>
    <w:p w14:paraId="38879444" w14:textId="77777777" w:rsidR="00DC662A" w:rsidRPr="006F39F5" w:rsidRDefault="00DC662A" w:rsidP="00DC662A">
      <w:pPr>
        <w:spacing w:line="360" w:lineRule="auto"/>
        <w:ind w:firstLine="570"/>
        <w:rPr>
          <w:rFonts w:ascii="宋体" w:eastAsia="宋体" w:hAnsi="宋体" w:cs="Times New Roman" w:hint="eastAsia"/>
          <w:sz w:val="24"/>
          <w:szCs w:val="24"/>
        </w:rPr>
      </w:pPr>
    </w:p>
    <w:p w14:paraId="444FC22E" w14:textId="77777777" w:rsidR="00DC662A" w:rsidRPr="006F39F5" w:rsidRDefault="00DC662A" w:rsidP="00DC662A">
      <w:pPr>
        <w:spacing w:line="360" w:lineRule="auto"/>
        <w:ind w:firstLine="570"/>
        <w:rPr>
          <w:rFonts w:ascii="宋体" w:eastAsia="宋体" w:hAnsi="宋体" w:cs="Times New Roman" w:hint="eastAsia"/>
          <w:sz w:val="24"/>
          <w:szCs w:val="24"/>
        </w:rPr>
      </w:pPr>
    </w:p>
    <w:p w14:paraId="42D93182" w14:textId="77777777" w:rsidR="00DC662A" w:rsidRPr="006F39F5" w:rsidRDefault="00DC662A" w:rsidP="00DC662A">
      <w:pPr>
        <w:spacing w:line="360" w:lineRule="auto"/>
        <w:ind w:firstLine="560"/>
        <w:rPr>
          <w:rFonts w:ascii="宋体" w:eastAsia="宋体" w:hAnsi="宋体" w:cs="Times New Roman" w:hint="eastAsia"/>
          <w:b/>
          <w:bCs/>
          <w:sz w:val="24"/>
          <w:szCs w:val="24"/>
        </w:rPr>
      </w:pPr>
      <w:r w:rsidRPr="006F39F5">
        <w:rPr>
          <w:rFonts w:ascii="宋体" w:eastAsia="宋体" w:hAnsi="宋体" w:cs="Times New Roman" w:hint="eastAsia"/>
          <w:b/>
          <w:bCs/>
          <w:sz w:val="24"/>
          <w:szCs w:val="24"/>
        </w:rPr>
        <w:t>招标代理机构名称：陕西嘉信瑞诚招标有限公司</w:t>
      </w:r>
    </w:p>
    <w:p w14:paraId="214D170E" w14:textId="77777777" w:rsidR="00DC662A" w:rsidRPr="006F39F5" w:rsidRDefault="00DC662A" w:rsidP="00DC662A">
      <w:pPr>
        <w:spacing w:line="360" w:lineRule="auto"/>
        <w:ind w:firstLine="560"/>
        <w:rPr>
          <w:rFonts w:ascii="宋体" w:eastAsia="宋体" w:hAnsi="宋体" w:cs="Times New Roman" w:hint="eastAsia"/>
          <w:sz w:val="24"/>
          <w:szCs w:val="24"/>
        </w:rPr>
      </w:pPr>
      <w:r w:rsidRPr="006F39F5">
        <w:rPr>
          <w:rFonts w:ascii="宋体" w:eastAsia="宋体" w:hAnsi="宋体" w:cs="Times New Roman" w:hint="eastAsia"/>
          <w:sz w:val="24"/>
          <w:szCs w:val="24"/>
        </w:rPr>
        <w:t>联系人:张海</w:t>
      </w:r>
    </w:p>
    <w:p w14:paraId="257A2ADC" w14:textId="77777777" w:rsidR="00DC662A" w:rsidRPr="006F39F5" w:rsidRDefault="00DC662A" w:rsidP="00DC662A">
      <w:pPr>
        <w:spacing w:line="360" w:lineRule="auto"/>
        <w:ind w:firstLine="560"/>
        <w:rPr>
          <w:rFonts w:ascii="宋体" w:eastAsia="宋体" w:hAnsi="宋体" w:cs="Times New Roman" w:hint="eastAsia"/>
          <w:sz w:val="24"/>
          <w:szCs w:val="24"/>
        </w:rPr>
      </w:pPr>
      <w:r w:rsidRPr="006F39F5">
        <w:rPr>
          <w:rFonts w:ascii="宋体" w:eastAsia="宋体" w:hAnsi="宋体" w:cs="Times New Roman" w:hint="eastAsia"/>
          <w:sz w:val="24"/>
          <w:szCs w:val="24"/>
        </w:rPr>
        <w:t>联系电话：029-81541692</w:t>
      </w:r>
    </w:p>
    <w:p w14:paraId="5ACB0B4B" w14:textId="77777777" w:rsidR="00DC662A" w:rsidRPr="006F39F5" w:rsidRDefault="00DC662A" w:rsidP="00DC662A">
      <w:pPr>
        <w:widowControl/>
        <w:jc w:val="left"/>
        <w:rPr>
          <w:rFonts w:ascii="宋体" w:eastAsia="宋体" w:hAnsi="宋体" w:cs="Times New Roman" w:hint="eastAsia"/>
          <w:kern w:val="0"/>
          <w:sz w:val="20"/>
          <w:szCs w:val="20"/>
        </w:rPr>
      </w:pPr>
    </w:p>
    <w:p w14:paraId="3A7D2020" w14:textId="77777777" w:rsidR="00DC662A" w:rsidRPr="006F39F5" w:rsidRDefault="00DC662A" w:rsidP="00DC662A">
      <w:pPr>
        <w:rPr>
          <w:rFonts w:hint="eastAsia"/>
        </w:rPr>
      </w:pPr>
    </w:p>
    <w:p w14:paraId="6D34ABCC" w14:textId="77777777" w:rsidR="00DC662A" w:rsidRPr="006F39F5" w:rsidRDefault="00DC662A" w:rsidP="00DC662A">
      <w:pPr>
        <w:pageBreakBefore/>
        <w:spacing w:line="360" w:lineRule="auto"/>
        <w:jc w:val="center"/>
        <w:rPr>
          <w:rFonts w:ascii="黑体" w:eastAsia="黑体" w:hAnsi="Calibri" w:cs="Times New Roman"/>
          <w:sz w:val="32"/>
          <w:szCs w:val="24"/>
        </w:rPr>
      </w:pPr>
      <w:r w:rsidRPr="006F39F5">
        <w:rPr>
          <w:rFonts w:ascii="黑体" w:eastAsia="黑体" w:hAnsi="Calibri" w:cs="Times New Roman" w:hint="eastAsia"/>
          <w:sz w:val="32"/>
          <w:szCs w:val="24"/>
        </w:rPr>
        <w:lastRenderedPageBreak/>
        <w:t>西北大学购货合同</w:t>
      </w:r>
    </w:p>
    <w:p w14:paraId="18AFAA6C" w14:textId="77777777" w:rsidR="00DC662A" w:rsidRPr="006F39F5" w:rsidRDefault="00DC662A" w:rsidP="00DC662A">
      <w:pPr>
        <w:spacing w:line="360" w:lineRule="auto"/>
        <w:jc w:val="center"/>
        <w:rPr>
          <w:rFonts w:ascii="宋体" w:eastAsia="宋体" w:hAnsi="宋体" w:cs="Times New Roman" w:hint="eastAsia"/>
          <w:sz w:val="24"/>
          <w:szCs w:val="24"/>
        </w:rPr>
      </w:pPr>
      <w:r w:rsidRPr="006F39F5">
        <w:rPr>
          <w:rFonts w:ascii="宋体" w:eastAsia="宋体" w:hAnsi="宋体" w:cs="Times New Roman" w:hint="eastAsia"/>
          <w:sz w:val="24"/>
          <w:szCs w:val="24"/>
        </w:rPr>
        <w:t>(国产合同模板)</w:t>
      </w:r>
    </w:p>
    <w:p w14:paraId="2629A7B6" w14:textId="329D80C4" w:rsidR="00DC662A" w:rsidRPr="006F39F5" w:rsidRDefault="00DC662A" w:rsidP="00DC662A">
      <w:pPr>
        <w:spacing w:line="360" w:lineRule="auto"/>
        <w:jc w:val="center"/>
        <w:rPr>
          <w:rFonts w:ascii="宋体" w:eastAsia="宋体" w:hAnsi="宋体" w:cs="Times New Roman" w:hint="eastAsia"/>
          <w:sz w:val="24"/>
          <w:szCs w:val="24"/>
        </w:rPr>
      </w:pPr>
      <w:r w:rsidRPr="006F39F5">
        <w:rPr>
          <w:rFonts w:ascii="宋体" w:eastAsia="宋体" w:hAnsi="宋体" w:cs="Times New Roman" w:hint="eastAsia"/>
          <w:sz w:val="24"/>
          <w:szCs w:val="24"/>
        </w:rPr>
        <w:t>采购包</w:t>
      </w:r>
      <w:r>
        <w:rPr>
          <w:rFonts w:ascii="宋体" w:eastAsia="宋体" w:hAnsi="宋体" w:cs="Times New Roman" w:hint="eastAsia"/>
          <w:sz w:val="24"/>
          <w:szCs w:val="24"/>
        </w:rPr>
        <w:t>4</w:t>
      </w:r>
      <w:r w:rsidRPr="006F39F5">
        <w:rPr>
          <w:rFonts w:ascii="宋体" w:eastAsia="宋体" w:hAnsi="宋体" w:cs="Times New Roman" w:hint="eastAsia"/>
          <w:sz w:val="24"/>
          <w:szCs w:val="24"/>
        </w:rPr>
        <w:t>：</w:t>
      </w:r>
      <w:r w:rsidRPr="00DC662A">
        <w:rPr>
          <w:rFonts w:ascii="宋体" w:eastAsia="宋体" w:hAnsi="宋体" w:cs="Times New Roman" w:hint="eastAsia"/>
          <w:sz w:val="24"/>
          <w:szCs w:val="24"/>
        </w:rPr>
        <w:t>菜籽油</w:t>
      </w:r>
    </w:p>
    <w:p w14:paraId="2713A69E"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特别说明：以下内容只作为合同基本条款，在签订具体项目购货合同时，请根据项目实际情况再签订技术协议作为合同的附件。</w:t>
      </w:r>
    </w:p>
    <w:p w14:paraId="37EBC966" w14:textId="77777777" w:rsidR="00DC662A" w:rsidRPr="006F39F5" w:rsidRDefault="00DC662A" w:rsidP="00DC662A">
      <w:pPr>
        <w:spacing w:line="360" w:lineRule="auto"/>
        <w:ind w:firstLine="570"/>
        <w:rPr>
          <w:rFonts w:ascii="宋体" w:eastAsia="宋体" w:hAnsi="宋体" w:cs="Times New Roman" w:hint="eastAsia"/>
          <w:sz w:val="24"/>
          <w:szCs w:val="24"/>
        </w:rPr>
      </w:pPr>
    </w:p>
    <w:p w14:paraId="6B9A2B43" w14:textId="7D010D8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根据《中华人民共和国政府采购法》、《中华人民共和国民法典》及有关法律规定，遵循平等、自愿、公平和诚实信用的原则，西北大学（甲方）与××××公司（乙方）就</w:t>
      </w:r>
      <w:r>
        <w:rPr>
          <w:rFonts w:ascii="Calibri" w:eastAsia="宋体" w:hAnsi="Calibri" w:cs="Times New Roman" w:hint="eastAsia"/>
          <w:sz w:val="24"/>
          <w:szCs w:val="24"/>
        </w:rPr>
        <w:t>西北大学</w:t>
      </w:r>
      <w:r>
        <w:rPr>
          <w:rFonts w:ascii="Calibri" w:eastAsia="宋体" w:hAnsi="Calibri" w:cs="Times New Roman" w:hint="eastAsia"/>
          <w:sz w:val="24"/>
          <w:szCs w:val="24"/>
        </w:rPr>
        <w:t>2025</w:t>
      </w:r>
      <w:r>
        <w:rPr>
          <w:rFonts w:ascii="Calibri" w:eastAsia="宋体" w:hAnsi="Calibri" w:cs="Times New Roman" w:hint="eastAsia"/>
          <w:sz w:val="24"/>
          <w:szCs w:val="24"/>
        </w:rPr>
        <w:t>年教职工年底福利采购项目</w:t>
      </w:r>
      <w:r w:rsidRPr="006F39F5">
        <w:rPr>
          <w:rFonts w:ascii="宋体" w:eastAsia="宋体" w:hAnsi="宋体" w:cs="Times New Roman" w:hint="eastAsia"/>
          <w:sz w:val="24"/>
          <w:szCs w:val="24"/>
        </w:rPr>
        <w:t>（招标编号：</w:t>
      </w:r>
      <w:r w:rsidRPr="006F39F5">
        <w:rPr>
          <w:rFonts w:ascii="宋体" w:eastAsia="宋体" w:hAnsi="宋体" w:cs="Times New Roman" w:hint="eastAsia"/>
          <w:sz w:val="24"/>
          <w:szCs w:val="24"/>
          <w:u w:val="single"/>
        </w:rPr>
        <w:t>JXRC-25</w:t>
      </w:r>
      <w:r>
        <w:rPr>
          <w:rFonts w:ascii="宋体" w:eastAsia="宋体" w:hAnsi="宋体" w:cs="Times New Roman" w:hint="eastAsia"/>
          <w:sz w:val="24"/>
          <w:szCs w:val="24"/>
          <w:u w:val="single"/>
        </w:rPr>
        <w:t>1110</w:t>
      </w:r>
      <w:r w:rsidRPr="006F39F5">
        <w:rPr>
          <w:rFonts w:ascii="宋体" w:eastAsia="宋体" w:hAnsi="宋体" w:cs="Times New Roman" w:hint="eastAsia"/>
          <w:sz w:val="24"/>
          <w:szCs w:val="24"/>
          <w:u w:val="single"/>
        </w:rPr>
        <w:t>采购包</w:t>
      </w:r>
      <w:r>
        <w:rPr>
          <w:rFonts w:ascii="宋体" w:eastAsia="宋体" w:hAnsi="宋体" w:cs="Times New Roman" w:hint="eastAsia"/>
          <w:sz w:val="24"/>
          <w:szCs w:val="24"/>
          <w:u w:val="single"/>
        </w:rPr>
        <w:t>4</w:t>
      </w:r>
      <w:r w:rsidRPr="006F39F5">
        <w:rPr>
          <w:rFonts w:ascii="宋体" w:eastAsia="宋体" w:hAnsi="宋体" w:cs="Times New Roman" w:hint="eastAsia"/>
          <w:sz w:val="24"/>
          <w:szCs w:val="24"/>
        </w:rPr>
        <w:t>）经双方协商达成如下合同条款：</w:t>
      </w:r>
    </w:p>
    <w:p w14:paraId="147AA80C"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一、合同内容</w:t>
      </w:r>
    </w:p>
    <w:p w14:paraId="408D8DD4"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1186E412"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1、购置清单</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6"/>
        <w:gridCol w:w="1528"/>
        <w:gridCol w:w="1424"/>
        <w:gridCol w:w="801"/>
        <w:gridCol w:w="692"/>
        <w:gridCol w:w="1088"/>
        <w:gridCol w:w="1087"/>
      </w:tblGrid>
      <w:tr w:rsidR="00DC662A" w:rsidRPr="006F39F5" w14:paraId="4D429E46" w14:textId="77777777" w:rsidTr="003560AF">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7EE84926"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货物名称</w:t>
            </w:r>
          </w:p>
        </w:tc>
        <w:tc>
          <w:tcPr>
            <w:tcW w:w="921" w:type="pct"/>
            <w:tcBorders>
              <w:top w:val="single" w:sz="4" w:space="0" w:color="auto"/>
              <w:left w:val="single" w:sz="4" w:space="0" w:color="auto"/>
              <w:bottom w:val="single" w:sz="4" w:space="0" w:color="auto"/>
              <w:right w:val="single" w:sz="4" w:space="0" w:color="auto"/>
            </w:tcBorders>
            <w:vAlign w:val="center"/>
          </w:tcPr>
          <w:p w14:paraId="304B2301"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型号与规格</w:t>
            </w:r>
          </w:p>
        </w:tc>
        <w:tc>
          <w:tcPr>
            <w:tcW w:w="858" w:type="pct"/>
            <w:tcBorders>
              <w:top w:val="single" w:sz="4" w:space="0" w:color="auto"/>
              <w:left w:val="single" w:sz="4" w:space="0" w:color="auto"/>
              <w:bottom w:val="single" w:sz="4" w:space="0" w:color="auto"/>
              <w:right w:val="single" w:sz="4" w:space="0" w:color="auto"/>
            </w:tcBorders>
            <w:vAlign w:val="center"/>
          </w:tcPr>
          <w:p w14:paraId="4D8A9BEE"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生产商、产地</w:t>
            </w:r>
          </w:p>
        </w:tc>
        <w:tc>
          <w:tcPr>
            <w:tcW w:w="483" w:type="pct"/>
            <w:tcBorders>
              <w:top w:val="single" w:sz="4" w:space="0" w:color="auto"/>
              <w:left w:val="single" w:sz="4" w:space="0" w:color="auto"/>
              <w:bottom w:val="single" w:sz="4" w:space="0" w:color="auto"/>
              <w:right w:val="single" w:sz="4" w:space="0" w:color="auto"/>
            </w:tcBorders>
            <w:vAlign w:val="center"/>
          </w:tcPr>
          <w:p w14:paraId="598CC6A3"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数量</w:t>
            </w:r>
          </w:p>
        </w:tc>
        <w:tc>
          <w:tcPr>
            <w:tcW w:w="417" w:type="pct"/>
            <w:tcBorders>
              <w:top w:val="single" w:sz="4" w:space="0" w:color="auto"/>
              <w:left w:val="single" w:sz="4" w:space="0" w:color="auto"/>
              <w:bottom w:val="single" w:sz="4" w:space="0" w:color="auto"/>
              <w:right w:val="single" w:sz="4" w:space="0" w:color="auto"/>
            </w:tcBorders>
            <w:vAlign w:val="center"/>
          </w:tcPr>
          <w:p w14:paraId="08AD3881"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单位</w:t>
            </w:r>
          </w:p>
        </w:tc>
        <w:tc>
          <w:tcPr>
            <w:tcW w:w="656" w:type="pct"/>
            <w:tcBorders>
              <w:top w:val="single" w:sz="4" w:space="0" w:color="auto"/>
              <w:left w:val="single" w:sz="4" w:space="0" w:color="auto"/>
              <w:bottom w:val="single" w:sz="4" w:space="0" w:color="auto"/>
              <w:right w:val="single" w:sz="4" w:space="0" w:color="auto"/>
            </w:tcBorders>
            <w:vAlign w:val="center"/>
          </w:tcPr>
          <w:p w14:paraId="785D65CE"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单价（元）</w:t>
            </w:r>
          </w:p>
        </w:tc>
        <w:tc>
          <w:tcPr>
            <w:tcW w:w="656" w:type="pct"/>
            <w:tcBorders>
              <w:top w:val="single" w:sz="4" w:space="0" w:color="auto"/>
              <w:left w:val="single" w:sz="4" w:space="0" w:color="auto"/>
              <w:bottom w:val="single" w:sz="4" w:space="0" w:color="auto"/>
              <w:right w:val="single" w:sz="4" w:space="0" w:color="auto"/>
            </w:tcBorders>
            <w:vAlign w:val="center"/>
          </w:tcPr>
          <w:p w14:paraId="321791D6"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总价（元）</w:t>
            </w:r>
          </w:p>
        </w:tc>
      </w:tr>
      <w:tr w:rsidR="00DC662A" w:rsidRPr="006F39F5" w14:paraId="080BAAC5" w14:textId="77777777" w:rsidTr="003560AF">
        <w:trPr>
          <w:trHeight w:val="570"/>
        </w:trPr>
        <w:tc>
          <w:tcPr>
            <w:tcW w:w="1010" w:type="pct"/>
            <w:tcBorders>
              <w:top w:val="single" w:sz="4" w:space="0" w:color="auto"/>
              <w:left w:val="single" w:sz="4" w:space="0" w:color="auto"/>
              <w:bottom w:val="single" w:sz="4" w:space="0" w:color="auto"/>
              <w:right w:val="single" w:sz="4" w:space="0" w:color="auto"/>
            </w:tcBorders>
          </w:tcPr>
          <w:p w14:paraId="0FBED3FA" w14:textId="77777777" w:rsidR="00DC662A" w:rsidRPr="006F39F5" w:rsidRDefault="00DC662A" w:rsidP="003560AF">
            <w:pPr>
              <w:spacing w:line="360" w:lineRule="auto"/>
              <w:rPr>
                <w:rFonts w:ascii="宋体" w:eastAsia="宋体" w:hAnsi="宋体" w:cs="Times New Roman" w:hint="eastAsia"/>
                <w:sz w:val="24"/>
                <w:szCs w:val="24"/>
              </w:rPr>
            </w:pPr>
          </w:p>
        </w:tc>
        <w:tc>
          <w:tcPr>
            <w:tcW w:w="921" w:type="pct"/>
            <w:tcBorders>
              <w:top w:val="single" w:sz="4" w:space="0" w:color="auto"/>
              <w:left w:val="single" w:sz="4" w:space="0" w:color="auto"/>
              <w:bottom w:val="single" w:sz="4" w:space="0" w:color="auto"/>
              <w:right w:val="single" w:sz="4" w:space="0" w:color="auto"/>
            </w:tcBorders>
          </w:tcPr>
          <w:p w14:paraId="26D6CA8E" w14:textId="77777777" w:rsidR="00DC662A" w:rsidRPr="006F39F5" w:rsidRDefault="00DC662A" w:rsidP="003560AF">
            <w:pPr>
              <w:spacing w:line="360" w:lineRule="auto"/>
              <w:rPr>
                <w:rFonts w:ascii="宋体" w:eastAsia="宋体" w:hAnsi="宋体" w:cs="Times New Roman" w:hint="eastAsia"/>
                <w:sz w:val="24"/>
                <w:szCs w:val="24"/>
              </w:rPr>
            </w:pPr>
          </w:p>
        </w:tc>
        <w:tc>
          <w:tcPr>
            <w:tcW w:w="858" w:type="pct"/>
            <w:tcBorders>
              <w:top w:val="single" w:sz="4" w:space="0" w:color="auto"/>
              <w:left w:val="single" w:sz="4" w:space="0" w:color="auto"/>
              <w:bottom w:val="single" w:sz="4" w:space="0" w:color="auto"/>
              <w:right w:val="single" w:sz="4" w:space="0" w:color="auto"/>
            </w:tcBorders>
          </w:tcPr>
          <w:p w14:paraId="19256DEC" w14:textId="77777777" w:rsidR="00DC662A" w:rsidRPr="006F39F5" w:rsidRDefault="00DC662A" w:rsidP="003560AF">
            <w:pPr>
              <w:spacing w:line="360" w:lineRule="auto"/>
              <w:rPr>
                <w:rFonts w:ascii="宋体" w:eastAsia="宋体" w:hAnsi="宋体" w:cs="Times New Roman" w:hint="eastAsia"/>
                <w:sz w:val="24"/>
                <w:szCs w:val="24"/>
              </w:rPr>
            </w:pPr>
          </w:p>
        </w:tc>
        <w:tc>
          <w:tcPr>
            <w:tcW w:w="483" w:type="pct"/>
            <w:tcBorders>
              <w:top w:val="single" w:sz="4" w:space="0" w:color="auto"/>
              <w:left w:val="single" w:sz="4" w:space="0" w:color="auto"/>
              <w:bottom w:val="single" w:sz="4" w:space="0" w:color="auto"/>
              <w:right w:val="single" w:sz="4" w:space="0" w:color="auto"/>
            </w:tcBorders>
          </w:tcPr>
          <w:p w14:paraId="4BF6C363" w14:textId="77777777" w:rsidR="00DC662A" w:rsidRPr="006F39F5" w:rsidRDefault="00DC662A" w:rsidP="003560AF">
            <w:pPr>
              <w:spacing w:line="360" w:lineRule="auto"/>
              <w:rPr>
                <w:rFonts w:ascii="宋体" w:eastAsia="宋体" w:hAnsi="宋体" w:cs="Times New Roman" w:hint="eastAsia"/>
                <w:sz w:val="24"/>
                <w:szCs w:val="24"/>
              </w:rPr>
            </w:pPr>
          </w:p>
        </w:tc>
        <w:tc>
          <w:tcPr>
            <w:tcW w:w="417" w:type="pct"/>
            <w:tcBorders>
              <w:top w:val="single" w:sz="4" w:space="0" w:color="auto"/>
              <w:left w:val="single" w:sz="4" w:space="0" w:color="auto"/>
              <w:bottom w:val="single" w:sz="4" w:space="0" w:color="auto"/>
              <w:right w:val="single" w:sz="4" w:space="0" w:color="auto"/>
            </w:tcBorders>
          </w:tcPr>
          <w:p w14:paraId="54B27FD6" w14:textId="77777777" w:rsidR="00DC662A" w:rsidRPr="006F39F5" w:rsidRDefault="00DC662A" w:rsidP="003560AF">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5EDF0A89" w14:textId="77777777" w:rsidR="00DC662A" w:rsidRPr="006F39F5" w:rsidRDefault="00DC662A" w:rsidP="003560AF">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tcPr>
          <w:p w14:paraId="2DA402C9" w14:textId="77777777" w:rsidR="00DC662A" w:rsidRPr="006F39F5" w:rsidRDefault="00DC662A" w:rsidP="003560AF">
            <w:pPr>
              <w:spacing w:line="360" w:lineRule="auto"/>
              <w:rPr>
                <w:rFonts w:ascii="宋体" w:eastAsia="宋体" w:hAnsi="宋体" w:cs="Times New Roman" w:hint="eastAsia"/>
                <w:sz w:val="24"/>
                <w:szCs w:val="24"/>
              </w:rPr>
            </w:pPr>
          </w:p>
        </w:tc>
      </w:tr>
      <w:tr w:rsidR="00DC662A" w:rsidRPr="006F39F5" w14:paraId="5C1F1CDE" w14:textId="77777777" w:rsidTr="003560AF">
        <w:trPr>
          <w:trHeight w:val="570"/>
        </w:trPr>
        <w:tc>
          <w:tcPr>
            <w:tcW w:w="1010" w:type="pct"/>
            <w:tcBorders>
              <w:top w:val="single" w:sz="4" w:space="0" w:color="auto"/>
              <w:left w:val="single" w:sz="4" w:space="0" w:color="auto"/>
              <w:bottom w:val="single" w:sz="4" w:space="0" w:color="auto"/>
              <w:right w:val="single" w:sz="4" w:space="0" w:color="auto"/>
            </w:tcBorders>
            <w:vAlign w:val="center"/>
          </w:tcPr>
          <w:p w14:paraId="42A30190" w14:textId="77777777" w:rsidR="00DC662A" w:rsidRPr="006F39F5" w:rsidRDefault="00DC662A" w:rsidP="003560AF">
            <w:pPr>
              <w:spacing w:line="360" w:lineRule="auto"/>
              <w:rPr>
                <w:rFonts w:ascii="宋体" w:eastAsia="宋体" w:hAnsi="宋体" w:cs="Times New Roman" w:hint="eastAsia"/>
                <w:sz w:val="24"/>
                <w:szCs w:val="24"/>
              </w:rPr>
            </w:pPr>
          </w:p>
        </w:tc>
        <w:tc>
          <w:tcPr>
            <w:tcW w:w="921" w:type="pct"/>
            <w:tcBorders>
              <w:top w:val="single" w:sz="4" w:space="0" w:color="auto"/>
              <w:left w:val="single" w:sz="4" w:space="0" w:color="auto"/>
              <w:bottom w:val="single" w:sz="4" w:space="0" w:color="auto"/>
              <w:right w:val="single" w:sz="4" w:space="0" w:color="auto"/>
            </w:tcBorders>
            <w:vAlign w:val="center"/>
          </w:tcPr>
          <w:p w14:paraId="027FBB6C" w14:textId="77777777" w:rsidR="00DC662A" w:rsidRPr="006F39F5" w:rsidRDefault="00DC662A" w:rsidP="003560AF">
            <w:pPr>
              <w:spacing w:line="360" w:lineRule="auto"/>
              <w:rPr>
                <w:rFonts w:ascii="宋体" w:eastAsia="宋体" w:hAnsi="宋体" w:cs="Times New Roman" w:hint="eastAsia"/>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14:paraId="7945C3FF" w14:textId="77777777" w:rsidR="00DC662A" w:rsidRPr="006F39F5" w:rsidRDefault="00DC662A" w:rsidP="003560AF">
            <w:pPr>
              <w:spacing w:line="360" w:lineRule="auto"/>
              <w:rPr>
                <w:rFonts w:ascii="宋体" w:eastAsia="宋体" w:hAnsi="宋体" w:cs="Times New Roman" w:hint="eastAsia"/>
                <w:sz w:val="24"/>
                <w:szCs w:val="24"/>
              </w:rPr>
            </w:pPr>
          </w:p>
        </w:tc>
        <w:tc>
          <w:tcPr>
            <w:tcW w:w="483" w:type="pct"/>
            <w:tcBorders>
              <w:top w:val="single" w:sz="4" w:space="0" w:color="auto"/>
              <w:left w:val="single" w:sz="4" w:space="0" w:color="auto"/>
              <w:bottom w:val="single" w:sz="4" w:space="0" w:color="auto"/>
              <w:right w:val="single" w:sz="4" w:space="0" w:color="auto"/>
            </w:tcBorders>
            <w:vAlign w:val="center"/>
          </w:tcPr>
          <w:p w14:paraId="047CFC76" w14:textId="77777777" w:rsidR="00DC662A" w:rsidRPr="006F39F5" w:rsidRDefault="00DC662A" w:rsidP="003560AF">
            <w:pPr>
              <w:spacing w:line="360" w:lineRule="auto"/>
              <w:rPr>
                <w:rFonts w:ascii="宋体" w:eastAsia="宋体" w:hAnsi="宋体" w:cs="Times New Roman" w:hint="eastAsia"/>
                <w:sz w:val="24"/>
                <w:szCs w:val="24"/>
              </w:rPr>
            </w:pPr>
          </w:p>
        </w:tc>
        <w:tc>
          <w:tcPr>
            <w:tcW w:w="417" w:type="pct"/>
            <w:tcBorders>
              <w:top w:val="single" w:sz="4" w:space="0" w:color="auto"/>
              <w:left w:val="single" w:sz="4" w:space="0" w:color="auto"/>
              <w:bottom w:val="single" w:sz="4" w:space="0" w:color="auto"/>
              <w:right w:val="single" w:sz="4" w:space="0" w:color="auto"/>
            </w:tcBorders>
            <w:vAlign w:val="center"/>
          </w:tcPr>
          <w:p w14:paraId="49EDF7C9" w14:textId="77777777" w:rsidR="00DC662A" w:rsidRPr="006F39F5" w:rsidRDefault="00DC662A" w:rsidP="003560AF">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4947A758" w14:textId="77777777" w:rsidR="00DC662A" w:rsidRPr="006F39F5" w:rsidRDefault="00DC662A" w:rsidP="003560AF">
            <w:pPr>
              <w:spacing w:line="360" w:lineRule="auto"/>
              <w:rPr>
                <w:rFonts w:ascii="宋体" w:eastAsia="宋体" w:hAnsi="宋体" w:cs="Times New Roman" w:hint="eastAsia"/>
                <w:sz w:val="24"/>
                <w:szCs w:val="24"/>
              </w:rPr>
            </w:pPr>
          </w:p>
        </w:tc>
        <w:tc>
          <w:tcPr>
            <w:tcW w:w="656" w:type="pct"/>
            <w:tcBorders>
              <w:top w:val="single" w:sz="4" w:space="0" w:color="auto"/>
              <w:left w:val="single" w:sz="4" w:space="0" w:color="auto"/>
              <w:bottom w:val="single" w:sz="4" w:space="0" w:color="auto"/>
              <w:right w:val="single" w:sz="4" w:space="0" w:color="auto"/>
            </w:tcBorders>
            <w:vAlign w:val="center"/>
          </w:tcPr>
          <w:p w14:paraId="5CEBC631" w14:textId="77777777" w:rsidR="00DC662A" w:rsidRPr="006F39F5" w:rsidRDefault="00DC662A" w:rsidP="003560AF">
            <w:pPr>
              <w:spacing w:line="360" w:lineRule="auto"/>
              <w:rPr>
                <w:rFonts w:ascii="宋体" w:eastAsia="宋体" w:hAnsi="宋体" w:cs="Times New Roman" w:hint="eastAsia"/>
                <w:sz w:val="24"/>
                <w:szCs w:val="24"/>
              </w:rPr>
            </w:pPr>
          </w:p>
        </w:tc>
      </w:tr>
      <w:tr w:rsidR="00DC662A" w:rsidRPr="006F39F5" w14:paraId="0CB8FEF0" w14:textId="77777777" w:rsidTr="003560AF">
        <w:trPr>
          <w:trHeight w:val="570"/>
        </w:trPr>
        <w:tc>
          <w:tcPr>
            <w:tcW w:w="3689" w:type="pct"/>
            <w:gridSpan w:val="5"/>
            <w:tcBorders>
              <w:top w:val="single" w:sz="4" w:space="0" w:color="auto"/>
              <w:left w:val="single" w:sz="4" w:space="0" w:color="auto"/>
              <w:bottom w:val="single" w:sz="4" w:space="0" w:color="auto"/>
              <w:right w:val="single" w:sz="4" w:space="0" w:color="auto"/>
            </w:tcBorders>
            <w:vAlign w:val="center"/>
          </w:tcPr>
          <w:p w14:paraId="30A34D09"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合计金额（大写）：</w:t>
            </w:r>
          </w:p>
        </w:tc>
        <w:tc>
          <w:tcPr>
            <w:tcW w:w="656" w:type="pct"/>
            <w:tcBorders>
              <w:top w:val="single" w:sz="4" w:space="0" w:color="auto"/>
              <w:left w:val="single" w:sz="4" w:space="0" w:color="auto"/>
              <w:bottom w:val="single" w:sz="4" w:space="0" w:color="auto"/>
              <w:right w:val="single" w:sz="4" w:space="0" w:color="auto"/>
            </w:tcBorders>
            <w:vAlign w:val="center"/>
          </w:tcPr>
          <w:p w14:paraId="03CF2AB0"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合计（元）</w:t>
            </w:r>
          </w:p>
        </w:tc>
        <w:tc>
          <w:tcPr>
            <w:tcW w:w="656" w:type="pct"/>
            <w:tcBorders>
              <w:top w:val="single" w:sz="4" w:space="0" w:color="auto"/>
              <w:left w:val="single" w:sz="4" w:space="0" w:color="auto"/>
              <w:bottom w:val="single" w:sz="4" w:space="0" w:color="auto"/>
              <w:right w:val="single" w:sz="4" w:space="0" w:color="auto"/>
            </w:tcBorders>
            <w:vAlign w:val="center"/>
          </w:tcPr>
          <w:p w14:paraId="3DA5624D" w14:textId="77777777" w:rsidR="00DC662A" w:rsidRPr="006F39F5" w:rsidRDefault="00DC662A" w:rsidP="003560AF">
            <w:pPr>
              <w:spacing w:line="360" w:lineRule="auto"/>
              <w:rPr>
                <w:rFonts w:ascii="宋体" w:eastAsia="宋体" w:hAnsi="宋体" w:cs="Times New Roman" w:hint="eastAsia"/>
                <w:sz w:val="24"/>
                <w:szCs w:val="24"/>
              </w:rPr>
            </w:pPr>
            <w:r w:rsidRPr="006F39F5">
              <w:rPr>
                <w:rFonts w:ascii="宋体" w:eastAsia="宋体" w:hAnsi="宋体" w:cs="Times New Roman" w:hint="eastAsia"/>
                <w:sz w:val="24"/>
                <w:szCs w:val="24"/>
              </w:rPr>
              <w:t>小写</w:t>
            </w:r>
          </w:p>
        </w:tc>
      </w:tr>
    </w:tbl>
    <w:p w14:paraId="3019044C"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2、合同总额：</w:t>
      </w:r>
      <w:r w:rsidRPr="006F39F5">
        <w:rPr>
          <w:rFonts w:ascii="宋体" w:eastAsia="宋体" w:hAnsi="宋体" w:cs="Times New Roman" w:hint="eastAsia"/>
          <w:sz w:val="24"/>
          <w:szCs w:val="24"/>
          <w:u w:val="single"/>
        </w:rPr>
        <w:t xml:space="preserve">　　　　</w:t>
      </w:r>
      <w:r w:rsidRPr="006F39F5">
        <w:rPr>
          <w:rFonts w:ascii="宋体" w:eastAsia="宋体" w:hAnsi="宋体" w:cs="Times New Roman" w:hint="eastAsia"/>
          <w:sz w:val="24"/>
          <w:szCs w:val="24"/>
        </w:rPr>
        <w:t>元，是指货物到达西北大学指定地点、完成验收后的价格，其中已包含货物价格、包装运杂费（含保险）、工程费、安装调试费及相关费用等。</w:t>
      </w:r>
    </w:p>
    <w:p w14:paraId="4AC6998C"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3、合同总额为一次性包死价格，不受市场价格的变化和影响，在合同不发生变更时作为付款结算的依据。</w:t>
      </w:r>
    </w:p>
    <w:p w14:paraId="3FFD63B4"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sz w:val="24"/>
          <w:szCs w:val="24"/>
        </w:rPr>
        <w:t>二、</w:t>
      </w:r>
      <w:r w:rsidRPr="006F39F5">
        <w:rPr>
          <w:rFonts w:ascii="宋体" w:eastAsia="宋体" w:hAnsi="宋体" w:cs="Times New Roman" w:hint="eastAsia"/>
          <w:b/>
          <w:sz w:val="24"/>
          <w:szCs w:val="24"/>
        </w:rPr>
        <w:t>包装运输要求</w:t>
      </w:r>
    </w:p>
    <w:p w14:paraId="76E6D40B" w14:textId="7787B800" w:rsidR="00DC662A" w:rsidRPr="006F39F5" w:rsidRDefault="004E0523" w:rsidP="00DC662A">
      <w:pPr>
        <w:spacing w:line="360" w:lineRule="auto"/>
        <w:ind w:firstLine="570"/>
        <w:rPr>
          <w:rFonts w:ascii="宋体" w:eastAsia="宋体" w:hAnsi="宋体" w:cs="Times New Roman" w:hint="eastAsia"/>
          <w:sz w:val="24"/>
          <w:szCs w:val="24"/>
        </w:rPr>
      </w:pPr>
      <w:r>
        <w:rPr>
          <w:rFonts w:ascii="宋体" w:eastAsia="宋体" w:hAnsi="宋体" w:cs="Times New Roman" w:hint="eastAsia"/>
          <w:sz w:val="24"/>
          <w:szCs w:val="24"/>
        </w:rPr>
        <w:lastRenderedPageBreak/>
        <w:t>货物的运输方式由乙方自行选择，但包装必须符合国家标准或行业标准，满足航空、铁路或公路运输以及货物装卸要求，保证使用人收到的是无任何损伤的货物；否则，因此造成的损失由乙方自行承担。</w:t>
      </w:r>
    </w:p>
    <w:p w14:paraId="10619A2B"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三、交货时间及交货地点</w:t>
      </w:r>
    </w:p>
    <w:p w14:paraId="388FE42E" w14:textId="77777777" w:rsidR="00DC662A" w:rsidRPr="006F39F5" w:rsidRDefault="00DC662A" w:rsidP="00DC662A">
      <w:pPr>
        <w:spacing w:line="360" w:lineRule="auto"/>
        <w:ind w:firstLine="570"/>
        <w:rPr>
          <w:rFonts w:ascii="宋体" w:eastAsia="宋体" w:hAnsi="宋体" w:cs="Times New Roman" w:hint="eastAsia"/>
          <w:sz w:val="24"/>
          <w:szCs w:val="24"/>
        </w:rPr>
      </w:pPr>
      <w:r>
        <w:rPr>
          <w:rFonts w:ascii="宋体" w:eastAsia="宋体" w:hAnsi="宋体" w:cs="Times New Roman" w:hint="eastAsia"/>
          <w:sz w:val="24"/>
          <w:szCs w:val="24"/>
        </w:rPr>
        <w:t>交货时间</w:t>
      </w:r>
      <w:r w:rsidRPr="006F39F5">
        <w:rPr>
          <w:rFonts w:ascii="宋体" w:eastAsia="宋体" w:hAnsi="宋体" w:cs="Times New Roman" w:hint="eastAsia"/>
          <w:sz w:val="24"/>
          <w:szCs w:val="24"/>
        </w:rPr>
        <w:t>：</w:t>
      </w:r>
      <w:r>
        <w:rPr>
          <w:rFonts w:ascii="宋体" w:eastAsia="宋体" w:hAnsi="宋体" w:cs="Times New Roman" w:hint="eastAsia"/>
          <w:sz w:val="24"/>
          <w:szCs w:val="24"/>
        </w:rPr>
        <w:t>自合同签订之日起10天内到货</w:t>
      </w:r>
      <w:r w:rsidRPr="006F39F5">
        <w:rPr>
          <w:rFonts w:ascii="宋体" w:eastAsia="宋体" w:hAnsi="宋体" w:cs="Times New Roman" w:hint="eastAsia"/>
          <w:sz w:val="24"/>
          <w:szCs w:val="24"/>
        </w:rPr>
        <w:t>。</w:t>
      </w:r>
    </w:p>
    <w:p w14:paraId="03317C73" w14:textId="77777777" w:rsidR="00DC662A" w:rsidRPr="00DC662A"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交货地点</w:t>
      </w:r>
      <w:r>
        <w:rPr>
          <w:rFonts w:ascii="宋体" w:eastAsia="宋体" w:hAnsi="宋体" w:cs="Times New Roman" w:hint="eastAsia"/>
          <w:sz w:val="24"/>
          <w:szCs w:val="24"/>
        </w:rPr>
        <w:t>：</w:t>
      </w:r>
      <w:r w:rsidRPr="00DC662A">
        <w:rPr>
          <w:rFonts w:ascii="宋体" w:eastAsia="宋体" w:hAnsi="宋体" w:cs="Times New Roman" w:hint="eastAsia"/>
          <w:sz w:val="24"/>
          <w:szCs w:val="24"/>
        </w:rPr>
        <w:t>西北大学指定地点</w:t>
      </w:r>
      <w:r w:rsidRPr="006F39F5">
        <w:rPr>
          <w:rFonts w:ascii="宋体" w:eastAsia="宋体" w:hAnsi="宋体" w:cs="Times New Roman" w:hint="eastAsia"/>
          <w:sz w:val="24"/>
          <w:szCs w:val="24"/>
        </w:rPr>
        <w:t>。</w:t>
      </w:r>
    </w:p>
    <w:p w14:paraId="4D91C518"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四、产品质量保证</w:t>
      </w:r>
    </w:p>
    <w:p w14:paraId="6C430E92"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1</w:t>
      </w:r>
      <w:r w:rsidRPr="006F39F5">
        <w:rPr>
          <w:rFonts w:ascii="宋体" w:eastAsia="宋体" w:hAnsi="宋体" w:cs="Times New Roman" w:hint="eastAsia"/>
          <w:sz w:val="24"/>
          <w:szCs w:val="24"/>
        </w:rPr>
        <w:t>、乙方提供的货物及配套产品，必须是合同规定厂家制造的、合格、全新、未曾使用的、且经过国家质检部门检验，并颁发了产品准销证的产品。</w:t>
      </w:r>
    </w:p>
    <w:p w14:paraId="6392E39C"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、乙方提供的货物及配套产品必须等同于或优于合同技术指标要求，并能按国家标准或行业标准供应、检测、调试，确保产品技术指标满足使用要求。</w:t>
      </w:r>
    </w:p>
    <w:p w14:paraId="1532B928" w14:textId="76C2E02A"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、质保期：</w:t>
      </w:r>
      <w:r w:rsidRPr="00DC662A">
        <w:rPr>
          <w:rFonts w:ascii="宋体" w:eastAsia="宋体" w:hAnsi="宋体" w:cs="Times New Roman" w:hint="eastAsia"/>
          <w:sz w:val="24"/>
          <w:szCs w:val="24"/>
        </w:rPr>
        <w:t>自学校验收合格之日起1年</w:t>
      </w:r>
      <w:r w:rsidRPr="006F39F5">
        <w:rPr>
          <w:rFonts w:ascii="宋体" w:eastAsia="宋体" w:hAnsi="宋体" w:cs="Times New Roman" w:hint="eastAsia"/>
          <w:sz w:val="24"/>
          <w:szCs w:val="24"/>
        </w:rPr>
        <w:t>。</w:t>
      </w:r>
    </w:p>
    <w:p w14:paraId="55F5F312"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五、技术服务承诺</w:t>
      </w:r>
    </w:p>
    <w:p w14:paraId="577AD493"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1</w:t>
      </w:r>
      <w:r w:rsidRPr="006F39F5">
        <w:rPr>
          <w:rFonts w:ascii="宋体" w:eastAsia="宋体" w:hAnsi="宋体" w:cs="Times New Roman" w:hint="eastAsia"/>
          <w:sz w:val="24"/>
          <w:szCs w:val="24"/>
        </w:rPr>
        <w:t>、乙方负责提供货物相应的技术资料，包括产品合格证、产品保修单、安装使用及维护说明书以及运输装箱清单等。</w:t>
      </w:r>
    </w:p>
    <w:p w14:paraId="1E39FFD8"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、人员培训：乙方免费为甲方培训货物使用人员，培训内容包括：货物操作、维护、简单维修等。</w:t>
      </w:r>
    </w:p>
    <w:p w14:paraId="3218BF49"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、售后服务：质保期内乙方对甲方提出的服务响应不得超出</w:t>
      </w:r>
      <w:r w:rsidRPr="006F39F5">
        <w:rPr>
          <w:rFonts w:ascii="宋体" w:eastAsia="宋体" w:hAnsi="宋体" w:cs="Times New Roman"/>
          <w:sz w:val="24"/>
          <w:szCs w:val="24"/>
        </w:rPr>
        <w:t>24</w:t>
      </w:r>
      <w:r w:rsidRPr="006F39F5">
        <w:rPr>
          <w:rFonts w:ascii="宋体" w:eastAsia="宋体" w:hAnsi="宋体" w:cs="Times New Roman" w:hint="eastAsia"/>
          <w:sz w:val="24"/>
          <w:szCs w:val="24"/>
        </w:rPr>
        <w:t>小时。</w:t>
      </w:r>
    </w:p>
    <w:p w14:paraId="7A6F27BC"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六、验收方法及标准</w:t>
      </w:r>
    </w:p>
    <w:p w14:paraId="5DFDF941" w14:textId="77777777" w:rsidR="00DC662A" w:rsidRPr="00DC662A" w:rsidRDefault="00DC662A" w:rsidP="00DC662A">
      <w:pPr>
        <w:spacing w:line="360" w:lineRule="auto"/>
        <w:ind w:firstLine="570"/>
        <w:rPr>
          <w:rFonts w:ascii="宋体" w:eastAsia="宋体" w:hAnsi="宋体" w:cs="Times New Roman" w:hint="eastAsia"/>
          <w:sz w:val="24"/>
          <w:szCs w:val="24"/>
        </w:rPr>
      </w:pPr>
      <w:r w:rsidRPr="00DC662A">
        <w:rPr>
          <w:rFonts w:ascii="宋体" w:eastAsia="宋体" w:hAnsi="宋体" w:cs="Times New Roman" w:hint="eastAsia"/>
          <w:sz w:val="24"/>
          <w:szCs w:val="24"/>
        </w:rPr>
        <w:t>（1）验收分初次开箱验收和学校最终验收两个阶段，以最终验收为准；</w:t>
      </w:r>
    </w:p>
    <w:p w14:paraId="73501092" w14:textId="77777777" w:rsidR="00DC662A" w:rsidRPr="00DC662A" w:rsidRDefault="00DC662A" w:rsidP="00DC662A">
      <w:pPr>
        <w:spacing w:line="360" w:lineRule="auto"/>
        <w:ind w:firstLine="570"/>
        <w:rPr>
          <w:rFonts w:ascii="宋体" w:eastAsia="宋体" w:hAnsi="宋体" w:cs="Times New Roman" w:hint="eastAsia"/>
          <w:sz w:val="24"/>
          <w:szCs w:val="24"/>
        </w:rPr>
      </w:pPr>
      <w:r w:rsidRPr="00DC662A">
        <w:rPr>
          <w:rFonts w:ascii="宋体" w:eastAsia="宋体" w:hAnsi="宋体" w:cs="Times New Roman" w:hint="eastAsia"/>
          <w:sz w:val="24"/>
          <w:szCs w:val="24"/>
        </w:rPr>
        <w:t>（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w:t>
      </w:r>
    </w:p>
    <w:p w14:paraId="6198A8B3" w14:textId="77777777" w:rsidR="00DC662A" w:rsidRDefault="00DC662A" w:rsidP="00DC662A">
      <w:pPr>
        <w:spacing w:line="360" w:lineRule="auto"/>
        <w:ind w:firstLine="570"/>
        <w:rPr>
          <w:rFonts w:ascii="宋体" w:eastAsia="宋体" w:hAnsi="宋体" w:cs="Times New Roman" w:hint="eastAsia"/>
          <w:sz w:val="24"/>
          <w:szCs w:val="24"/>
        </w:rPr>
      </w:pPr>
      <w:r w:rsidRPr="00DC662A">
        <w:rPr>
          <w:rFonts w:ascii="宋体" w:eastAsia="宋体" w:hAnsi="宋体" w:cs="Times New Roman" w:hint="eastAsia"/>
          <w:sz w:val="24"/>
          <w:szCs w:val="24"/>
        </w:rPr>
        <w:t>（3）在货物安装调试运行正常后，甲方（采购单位）按学校相关业务部门规定提交验收申请，学校根据采购单位技术验收结果，组织有关专家进行货物的最终验收。</w:t>
      </w:r>
    </w:p>
    <w:p w14:paraId="51445F0F"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七、合同款项支付方式</w:t>
      </w:r>
    </w:p>
    <w:p w14:paraId="46FFAC06" w14:textId="77777777" w:rsidR="00DC662A" w:rsidRDefault="00DC662A" w:rsidP="00DC662A">
      <w:pPr>
        <w:spacing w:line="360" w:lineRule="auto"/>
        <w:ind w:firstLine="570"/>
        <w:rPr>
          <w:rFonts w:ascii="宋体" w:eastAsia="宋体" w:hAnsi="宋体" w:cs="Times New Roman" w:hint="eastAsia"/>
          <w:sz w:val="24"/>
          <w:szCs w:val="24"/>
        </w:rPr>
      </w:pPr>
      <w:r w:rsidRPr="00DC662A">
        <w:rPr>
          <w:rFonts w:ascii="宋体" w:eastAsia="宋体" w:hAnsi="宋体" w:cs="Times New Roman" w:hint="eastAsia"/>
          <w:sz w:val="24"/>
          <w:szCs w:val="24"/>
        </w:rPr>
        <w:t>合同生效后，待货物发放完成，并在2026年4月份前未收到产品质量投诉</w:t>
      </w:r>
      <w:r w:rsidRPr="00DC662A">
        <w:rPr>
          <w:rFonts w:ascii="宋体" w:eastAsia="宋体" w:hAnsi="宋体" w:cs="Times New Roman" w:hint="eastAsia"/>
          <w:sz w:val="24"/>
          <w:szCs w:val="24"/>
        </w:rPr>
        <w:lastRenderedPageBreak/>
        <w:t>问题后，根据实际发放数量据实结算，一次性付清合同货款。</w:t>
      </w:r>
    </w:p>
    <w:p w14:paraId="59773965"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八、违约责任</w:t>
      </w:r>
    </w:p>
    <w:p w14:paraId="4DE1C204"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1</w:t>
      </w:r>
      <w:r w:rsidRPr="006F39F5">
        <w:rPr>
          <w:rFonts w:ascii="宋体" w:eastAsia="宋体" w:hAnsi="宋体" w:cs="Times New Roman" w:hint="eastAsia"/>
          <w:sz w:val="24"/>
          <w:szCs w:val="24"/>
        </w:rPr>
        <w:t>、合同生效后，甲乙双方应按合同规定认真履约。合同履约责任只涉及合同甲乙双方，不考虑第三方因素。</w:t>
      </w:r>
    </w:p>
    <w:p w14:paraId="68DCE3A0"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、除不可抗力原因外，如遇下列情况之一者，乙方所缴纳的合同履约保证金甲方有权不予退还，作为对甲方的赔偿：（</w:t>
      </w:r>
      <w:r w:rsidRPr="006F39F5">
        <w:rPr>
          <w:rFonts w:ascii="宋体" w:eastAsia="宋体" w:hAnsi="宋体" w:cs="Times New Roman"/>
          <w:sz w:val="24"/>
          <w:szCs w:val="24"/>
        </w:rPr>
        <w:t>1</w:t>
      </w:r>
      <w:r w:rsidRPr="006F39F5">
        <w:rPr>
          <w:rFonts w:ascii="宋体" w:eastAsia="宋体" w:hAnsi="宋体" w:cs="Times New Roman" w:hint="eastAsia"/>
          <w:sz w:val="24"/>
          <w:szCs w:val="24"/>
        </w:rPr>
        <w:t>）合同签订后不能按合同时限要求供货或安装调试；（</w:t>
      </w:r>
      <w:r w:rsidRPr="006F39F5">
        <w:rPr>
          <w:rFonts w:ascii="宋体" w:eastAsia="宋体" w:hAnsi="宋体" w:cs="Times New Roman"/>
          <w:sz w:val="24"/>
          <w:szCs w:val="24"/>
        </w:rPr>
        <w:t>2</w:t>
      </w:r>
      <w:r w:rsidRPr="006F39F5">
        <w:rPr>
          <w:rFonts w:ascii="宋体" w:eastAsia="宋体" w:hAnsi="宋体" w:cs="Times New Roman" w:hint="eastAsia"/>
          <w:sz w:val="24"/>
          <w:szCs w:val="24"/>
        </w:rPr>
        <w:t>）所供货物不合格、与合同不符；（</w:t>
      </w:r>
      <w:r w:rsidRPr="006F39F5">
        <w:rPr>
          <w:rFonts w:ascii="宋体" w:eastAsia="宋体" w:hAnsi="宋体" w:cs="Times New Roman"/>
          <w:sz w:val="24"/>
          <w:szCs w:val="24"/>
        </w:rPr>
        <w:t>3</w:t>
      </w:r>
      <w:r w:rsidRPr="006F39F5">
        <w:rPr>
          <w:rFonts w:ascii="宋体" w:eastAsia="宋体" w:hAnsi="宋体" w:cs="Times New Roman" w:hint="eastAsia"/>
          <w:sz w:val="24"/>
          <w:szCs w:val="24"/>
        </w:rPr>
        <w:t>）不能按合同履约；（</w:t>
      </w:r>
      <w:r w:rsidRPr="006F39F5">
        <w:rPr>
          <w:rFonts w:ascii="宋体" w:eastAsia="宋体" w:hAnsi="宋体" w:cs="Times New Roman"/>
          <w:sz w:val="24"/>
          <w:szCs w:val="24"/>
        </w:rPr>
        <w:t>4</w:t>
      </w:r>
      <w:r w:rsidRPr="006F39F5">
        <w:rPr>
          <w:rFonts w:ascii="宋体" w:eastAsia="宋体" w:hAnsi="宋体" w:cs="Times New Roman" w:hint="eastAsia"/>
          <w:sz w:val="24"/>
          <w:szCs w:val="24"/>
        </w:rPr>
        <w:t>）货物验收不合格。如乙方的合同履约保证金不足以弥补甲方损失时，甲方有权要求乙方继续承担赔偿责任。</w:t>
      </w:r>
    </w:p>
    <w:p w14:paraId="7D155899"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、乙方对所供产品出现的问题推委、拖延，</w:t>
      </w:r>
      <w:r w:rsidRPr="006F39F5">
        <w:rPr>
          <w:rFonts w:ascii="宋体" w:eastAsia="宋体" w:hAnsi="宋体" w:cs="Times New Roman"/>
          <w:sz w:val="24"/>
          <w:szCs w:val="24"/>
        </w:rPr>
        <w:t>24</w:t>
      </w:r>
      <w:r w:rsidRPr="006F39F5">
        <w:rPr>
          <w:rFonts w:ascii="宋体" w:eastAsia="宋体" w:hAnsi="宋体" w:cs="Times New Roman" w:hint="eastAsia"/>
          <w:sz w:val="24"/>
          <w:szCs w:val="24"/>
        </w:rPr>
        <w:t>小时未作出服务响应，应接受甲方的合理处罚。</w:t>
      </w:r>
    </w:p>
    <w:p w14:paraId="36F4DFDE"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4</w:t>
      </w:r>
      <w:r w:rsidRPr="006F39F5">
        <w:rPr>
          <w:rFonts w:ascii="宋体" w:eastAsia="宋体" w:hAnsi="宋体" w:cs="Times New Roman" w:hint="eastAsia"/>
          <w:sz w:val="24"/>
          <w:szCs w:val="24"/>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6B3D0BE8"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九、其它事项</w:t>
      </w:r>
    </w:p>
    <w:p w14:paraId="1FFEAF55"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1、合同经双方签字盖章后生效。本合同一式柒份，甲方执伍份（采招办1份，财资部2份，使用单位2份），乙方执壹份，招标公司执壹份，执行完毕后自行失效。</w:t>
      </w:r>
    </w:p>
    <w:p w14:paraId="089900A9"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2</w:t>
      </w:r>
      <w:r w:rsidRPr="006F39F5">
        <w:rPr>
          <w:rFonts w:ascii="宋体" w:eastAsia="宋体" w:hAnsi="宋体" w:cs="Times New Roman" w:hint="eastAsia"/>
          <w:sz w:val="24"/>
          <w:szCs w:val="24"/>
        </w:rPr>
        <w:t>、下述文件为本合同的一部分，并与本合同一起阅读和解释，且具有同等法律效力：</w:t>
      </w:r>
    </w:p>
    <w:p w14:paraId="70BB1062"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①合同附件1：产品功能要求、技术规格及配置详单；</w:t>
      </w:r>
    </w:p>
    <w:p w14:paraId="53707A42"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②合同附件2：补充条款（如果有）；</w:t>
      </w:r>
    </w:p>
    <w:p w14:paraId="1D0F1D28"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③合同附件3：澄清函及最终报价和承诺（如果有）；</w:t>
      </w:r>
    </w:p>
    <w:p w14:paraId="67DE3F93"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④招标文件；</w:t>
      </w:r>
    </w:p>
    <w:p w14:paraId="5439E582"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⑤投标文件；</w:t>
      </w:r>
    </w:p>
    <w:p w14:paraId="4C2696C6"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⑥中标通知书。</w:t>
      </w:r>
    </w:p>
    <w:p w14:paraId="7F730F01"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t>3</w:t>
      </w:r>
      <w:r w:rsidRPr="006F39F5">
        <w:rPr>
          <w:rFonts w:ascii="宋体" w:eastAsia="宋体" w:hAnsi="宋体" w:cs="Times New Roman" w:hint="eastAsia"/>
          <w:sz w:val="24"/>
          <w:szCs w:val="24"/>
        </w:rPr>
        <w:t>、在本合同执行过程中，甲、乙双方协商签订的补充合同与原合同具有同等法律效力。</w:t>
      </w:r>
    </w:p>
    <w:p w14:paraId="7C139AD6"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sz w:val="24"/>
          <w:szCs w:val="24"/>
        </w:rPr>
        <w:lastRenderedPageBreak/>
        <w:t>4</w:t>
      </w:r>
      <w:r w:rsidRPr="006F39F5">
        <w:rPr>
          <w:rFonts w:ascii="宋体" w:eastAsia="宋体" w:hAnsi="宋体" w:cs="Times New Roman" w:hint="eastAsia"/>
          <w:sz w:val="24"/>
          <w:szCs w:val="24"/>
        </w:rPr>
        <w:t>、未尽事宜，双方协商解决。</w:t>
      </w:r>
    </w:p>
    <w:p w14:paraId="1727FF27"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5、合同签订地点：西安</w:t>
      </w:r>
      <w:r w:rsidRPr="006F39F5">
        <w:rPr>
          <w:rFonts w:ascii="宋体" w:eastAsia="宋体" w:hAnsi="宋体" w:cs="Times New Roman"/>
          <w:sz w:val="24"/>
          <w:szCs w:val="24"/>
        </w:rPr>
        <w:t>.</w:t>
      </w:r>
      <w:r w:rsidRPr="006F39F5">
        <w:rPr>
          <w:rFonts w:ascii="宋体" w:eastAsia="宋体" w:hAnsi="宋体" w:cs="Times New Roman" w:hint="eastAsia"/>
          <w:sz w:val="24"/>
          <w:szCs w:val="24"/>
        </w:rPr>
        <w:t>西北大学</w:t>
      </w:r>
    </w:p>
    <w:p w14:paraId="747434EF"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6、合同签订时间：</w:t>
      </w:r>
      <w:r w:rsidRPr="006F39F5">
        <w:rPr>
          <w:rFonts w:ascii="宋体" w:eastAsia="宋体" w:hAnsi="宋体" w:cs="Times New Roman" w:hint="eastAsia"/>
          <w:sz w:val="24"/>
          <w:szCs w:val="24"/>
          <w:u w:val="single"/>
        </w:rPr>
        <w:t xml:space="preserve">　　</w:t>
      </w:r>
      <w:r w:rsidRPr="006F39F5">
        <w:rPr>
          <w:rFonts w:ascii="宋体" w:eastAsia="宋体" w:hAnsi="宋体" w:cs="Times New Roman"/>
          <w:sz w:val="24"/>
          <w:szCs w:val="24"/>
          <w:u w:val="single"/>
        </w:rPr>
        <w:t xml:space="preserve"> </w:t>
      </w:r>
      <w:r w:rsidRPr="006F39F5">
        <w:rPr>
          <w:rFonts w:ascii="宋体" w:eastAsia="宋体" w:hAnsi="宋体" w:cs="Times New Roman" w:hint="eastAsia"/>
          <w:sz w:val="24"/>
          <w:szCs w:val="24"/>
          <w:u w:val="single"/>
        </w:rPr>
        <w:t xml:space="preserve">　　</w:t>
      </w:r>
      <w:r w:rsidRPr="006F39F5">
        <w:rPr>
          <w:rFonts w:ascii="宋体" w:eastAsia="宋体" w:hAnsi="宋体" w:cs="Times New Roman" w:hint="eastAsia"/>
          <w:sz w:val="24"/>
          <w:szCs w:val="24"/>
        </w:rPr>
        <w:t>年</w:t>
      </w:r>
      <w:r w:rsidRPr="006F39F5">
        <w:rPr>
          <w:rFonts w:ascii="宋体" w:eastAsia="宋体" w:hAnsi="宋体" w:cs="Times New Roman" w:hint="eastAsia"/>
          <w:sz w:val="24"/>
          <w:szCs w:val="24"/>
          <w:u w:val="single"/>
        </w:rPr>
        <w:t xml:space="preserve">　</w:t>
      </w:r>
      <w:r w:rsidRPr="006F39F5">
        <w:rPr>
          <w:rFonts w:ascii="宋体" w:eastAsia="宋体" w:hAnsi="宋体" w:cs="Times New Roman"/>
          <w:sz w:val="24"/>
          <w:szCs w:val="24"/>
          <w:u w:val="single"/>
        </w:rPr>
        <w:t xml:space="preserve">  </w:t>
      </w:r>
      <w:r w:rsidRPr="006F39F5">
        <w:rPr>
          <w:rFonts w:ascii="宋体" w:eastAsia="宋体" w:hAnsi="宋体" w:cs="Times New Roman" w:hint="eastAsia"/>
          <w:sz w:val="24"/>
          <w:szCs w:val="24"/>
        </w:rPr>
        <w:t>月</w:t>
      </w:r>
      <w:r w:rsidRPr="006F39F5">
        <w:rPr>
          <w:rFonts w:ascii="宋体" w:eastAsia="宋体" w:hAnsi="宋体" w:cs="Times New Roman" w:hint="eastAsia"/>
          <w:sz w:val="24"/>
          <w:szCs w:val="24"/>
          <w:u w:val="single"/>
        </w:rPr>
        <w:t xml:space="preserve">　</w:t>
      </w:r>
      <w:r w:rsidRPr="006F39F5">
        <w:rPr>
          <w:rFonts w:ascii="宋体" w:eastAsia="宋体" w:hAnsi="宋体" w:cs="Times New Roman"/>
          <w:sz w:val="24"/>
          <w:szCs w:val="24"/>
          <w:u w:val="single"/>
        </w:rPr>
        <w:t xml:space="preserve">  </w:t>
      </w:r>
      <w:r w:rsidRPr="006F39F5">
        <w:rPr>
          <w:rFonts w:ascii="宋体" w:eastAsia="宋体" w:hAnsi="宋体" w:cs="Times New Roman" w:hint="eastAsia"/>
          <w:sz w:val="24"/>
          <w:szCs w:val="24"/>
        </w:rPr>
        <w:t>日</w:t>
      </w:r>
    </w:p>
    <w:p w14:paraId="291FB6C0" w14:textId="77777777" w:rsidR="00DC662A" w:rsidRPr="006F39F5" w:rsidRDefault="00DC662A" w:rsidP="00DC662A">
      <w:pPr>
        <w:spacing w:line="360" w:lineRule="auto"/>
        <w:ind w:firstLine="570"/>
        <w:rPr>
          <w:rFonts w:ascii="宋体" w:eastAsia="宋体" w:hAnsi="宋体" w:cs="Times New Roman" w:hint="eastAsia"/>
          <w:b/>
          <w:sz w:val="24"/>
          <w:szCs w:val="24"/>
        </w:rPr>
      </w:pPr>
    </w:p>
    <w:p w14:paraId="40B2BC64"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b/>
          <w:sz w:val="24"/>
          <w:szCs w:val="24"/>
        </w:rPr>
        <w:t>甲</w:t>
      </w:r>
      <w:r w:rsidRPr="006F39F5">
        <w:rPr>
          <w:rFonts w:ascii="宋体" w:eastAsia="宋体" w:hAnsi="宋体" w:cs="Times New Roman"/>
          <w:b/>
          <w:sz w:val="24"/>
          <w:szCs w:val="24"/>
        </w:rPr>
        <w:t xml:space="preserve">    </w:t>
      </w:r>
      <w:r w:rsidRPr="006F39F5">
        <w:rPr>
          <w:rFonts w:ascii="宋体" w:eastAsia="宋体" w:hAnsi="宋体" w:cs="Times New Roman" w:hint="eastAsia"/>
          <w:b/>
          <w:sz w:val="24"/>
          <w:szCs w:val="24"/>
        </w:rPr>
        <w:t>方</w:t>
      </w:r>
      <w:r w:rsidRPr="006F39F5">
        <w:rPr>
          <w:rFonts w:ascii="宋体" w:eastAsia="宋体" w:hAnsi="宋体" w:cs="Times New Roman"/>
          <w:b/>
          <w:sz w:val="24"/>
          <w:szCs w:val="24"/>
        </w:rPr>
        <w:t xml:space="preserve">                        </w:t>
      </w:r>
      <w:r w:rsidRPr="006F39F5">
        <w:rPr>
          <w:rFonts w:ascii="宋体" w:eastAsia="宋体" w:hAnsi="宋体" w:cs="Times New Roman" w:hint="eastAsia"/>
          <w:b/>
          <w:sz w:val="24"/>
          <w:szCs w:val="24"/>
        </w:rPr>
        <w:t xml:space="preserve">              乙</w:t>
      </w:r>
      <w:r w:rsidRPr="006F39F5">
        <w:rPr>
          <w:rFonts w:ascii="宋体" w:eastAsia="宋体" w:hAnsi="宋体" w:cs="Times New Roman"/>
          <w:b/>
          <w:sz w:val="24"/>
          <w:szCs w:val="24"/>
        </w:rPr>
        <w:t xml:space="preserve">    </w:t>
      </w:r>
      <w:r w:rsidRPr="006F39F5">
        <w:rPr>
          <w:rFonts w:ascii="宋体" w:eastAsia="宋体" w:hAnsi="宋体" w:cs="Times New Roman" w:hint="eastAsia"/>
          <w:b/>
          <w:sz w:val="24"/>
          <w:szCs w:val="24"/>
        </w:rPr>
        <w:t>方（全填）</w:t>
      </w:r>
    </w:p>
    <w:p w14:paraId="23F21D99" w14:textId="77777777" w:rsidR="00DC662A" w:rsidRPr="006F39F5" w:rsidRDefault="00DC662A" w:rsidP="00DC662A">
      <w:pPr>
        <w:spacing w:line="360" w:lineRule="auto"/>
        <w:ind w:firstLine="570"/>
        <w:rPr>
          <w:rFonts w:ascii="宋体" w:eastAsia="宋体" w:hAnsi="宋体" w:cs="Times New Roman" w:hint="eastAsia"/>
          <w:b/>
          <w:sz w:val="24"/>
          <w:szCs w:val="24"/>
        </w:rPr>
      </w:pPr>
      <w:r w:rsidRPr="006F39F5">
        <w:rPr>
          <w:rFonts w:ascii="宋体" w:eastAsia="宋体" w:hAnsi="宋体" w:cs="Times New Roman" w:hint="eastAsia"/>
          <w:sz w:val="24"/>
          <w:szCs w:val="24"/>
        </w:rPr>
        <w:t>单位名称（盖章）：</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 xml:space="preserve">               单位名称（盖章）：</w:t>
      </w:r>
    </w:p>
    <w:p w14:paraId="1A66452F"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地</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址：</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 xml:space="preserve">               地</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址：</w:t>
      </w:r>
    </w:p>
    <w:p w14:paraId="6078E44E"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法定代表人：                                  法定代表人：（盖章/签字）</w:t>
      </w:r>
    </w:p>
    <w:p w14:paraId="18DB6213"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委托代理人：（签字）                           委托代理人：（签字）</w:t>
      </w:r>
    </w:p>
    <w:p w14:paraId="334E2F4C"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电话：　　　　　　　　　　　　　　　　　　　　电话：</w:t>
      </w:r>
    </w:p>
    <w:p w14:paraId="59793985"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传真：</w:t>
      </w:r>
      <w:r w:rsidRPr="006F39F5">
        <w:rPr>
          <w:rFonts w:ascii="宋体" w:eastAsia="宋体" w:hAnsi="宋体" w:cs="Times New Roman"/>
          <w:sz w:val="24"/>
          <w:szCs w:val="24"/>
        </w:rPr>
        <w:t xml:space="preserve">                     </w:t>
      </w:r>
      <w:r w:rsidRPr="006F39F5">
        <w:rPr>
          <w:rFonts w:ascii="宋体" w:eastAsia="宋体" w:hAnsi="宋体" w:cs="Times New Roman" w:hint="eastAsia"/>
          <w:sz w:val="24"/>
          <w:szCs w:val="24"/>
        </w:rPr>
        <w:t xml:space="preserve">               　　传真：</w:t>
      </w:r>
    </w:p>
    <w:p w14:paraId="1AA08507"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邮编：　　　　　　　　　　　　　　　　　　　　邮编：</w:t>
      </w:r>
    </w:p>
    <w:p w14:paraId="1B1C0BA0" w14:textId="77777777" w:rsidR="00DC662A" w:rsidRPr="006F39F5" w:rsidRDefault="00DC662A" w:rsidP="00DC662A">
      <w:pPr>
        <w:spacing w:line="360" w:lineRule="auto"/>
        <w:ind w:firstLine="570"/>
        <w:rPr>
          <w:rFonts w:ascii="宋体" w:eastAsia="宋体" w:hAnsi="宋体" w:cs="Times New Roman" w:hint="eastAsia"/>
          <w:sz w:val="24"/>
          <w:szCs w:val="24"/>
        </w:rPr>
      </w:pPr>
      <w:r w:rsidRPr="006F39F5">
        <w:rPr>
          <w:rFonts w:ascii="宋体" w:eastAsia="宋体" w:hAnsi="宋体" w:cs="Times New Roman" w:hint="eastAsia"/>
          <w:sz w:val="24"/>
          <w:szCs w:val="24"/>
        </w:rPr>
        <w:t xml:space="preserve">　　　　　　　　　　　　　　　　　　　　　　　开户银行及账号：</w:t>
      </w:r>
    </w:p>
    <w:p w14:paraId="1DF6C7CD" w14:textId="77777777" w:rsidR="00DC662A" w:rsidRPr="006F39F5" w:rsidRDefault="00DC662A" w:rsidP="00DC662A">
      <w:pPr>
        <w:spacing w:line="360" w:lineRule="auto"/>
        <w:ind w:firstLine="570"/>
        <w:rPr>
          <w:rFonts w:ascii="宋体" w:eastAsia="宋体" w:hAnsi="宋体" w:cs="Times New Roman" w:hint="eastAsia"/>
          <w:sz w:val="24"/>
          <w:szCs w:val="24"/>
        </w:rPr>
      </w:pPr>
    </w:p>
    <w:p w14:paraId="1F5BD2AD" w14:textId="77777777" w:rsidR="00DC662A" w:rsidRPr="006F39F5" w:rsidRDefault="00DC662A" w:rsidP="00DC662A">
      <w:pPr>
        <w:spacing w:line="360" w:lineRule="auto"/>
        <w:ind w:firstLine="570"/>
        <w:rPr>
          <w:rFonts w:ascii="宋体" w:eastAsia="宋体" w:hAnsi="宋体" w:cs="Times New Roman" w:hint="eastAsia"/>
          <w:sz w:val="24"/>
          <w:szCs w:val="24"/>
        </w:rPr>
      </w:pPr>
    </w:p>
    <w:p w14:paraId="20ADEA1A" w14:textId="77777777" w:rsidR="00DC662A" w:rsidRPr="006F39F5" w:rsidRDefault="00DC662A" w:rsidP="00DC662A">
      <w:pPr>
        <w:spacing w:line="360" w:lineRule="auto"/>
        <w:ind w:firstLine="560"/>
        <w:rPr>
          <w:rFonts w:ascii="宋体" w:eastAsia="宋体" w:hAnsi="宋体" w:cs="Times New Roman" w:hint="eastAsia"/>
          <w:b/>
          <w:bCs/>
          <w:sz w:val="24"/>
          <w:szCs w:val="24"/>
        </w:rPr>
      </w:pPr>
      <w:r w:rsidRPr="006F39F5">
        <w:rPr>
          <w:rFonts w:ascii="宋体" w:eastAsia="宋体" w:hAnsi="宋体" w:cs="Times New Roman" w:hint="eastAsia"/>
          <w:b/>
          <w:bCs/>
          <w:sz w:val="24"/>
          <w:szCs w:val="24"/>
        </w:rPr>
        <w:t>招标代理机构名称：陕西嘉信瑞诚招标有限公司</w:t>
      </w:r>
    </w:p>
    <w:p w14:paraId="4AFAA436" w14:textId="77777777" w:rsidR="00DC662A" w:rsidRPr="006F39F5" w:rsidRDefault="00DC662A" w:rsidP="00DC662A">
      <w:pPr>
        <w:spacing w:line="360" w:lineRule="auto"/>
        <w:ind w:firstLine="560"/>
        <w:rPr>
          <w:rFonts w:ascii="宋体" w:eastAsia="宋体" w:hAnsi="宋体" w:cs="Times New Roman" w:hint="eastAsia"/>
          <w:sz w:val="24"/>
          <w:szCs w:val="24"/>
        </w:rPr>
      </w:pPr>
      <w:r w:rsidRPr="006F39F5">
        <w:rPr>
          <w:rFonts w:ascii="宋体" w:eastAsia="宋体" w:hAnsi="宋体" w:cs="Times New Roman" w:hint="eastAsia"/>
          <w:sz w:val="24"/>
          <w:szCs w:val="24"/>
        </w:rPr>
        <w:t>联系人:张海</w:t>
      </w:r>
    </w:p>
    <w:p w14:paraId="0C7A9160" w14:textId="77777777" w:rsidR="00DC662A" w:rsidRPr="006F39F5" w:rsidRDefault="00DC662A" w:rsidP="00DC662A">
      <w:pPr>
        <w:spacing w:line="360" w:lineRule="auto"/>
        <w:ind w:firstLine="560"/>
        <w:rPr>
          <w:rFonts w:ascii="宋体" w:eastAsia="宋体" w:hAnsi="宋体" w:cs="Times New Roman" w:hint="eastAsia"/>
          <w:sz w:val="24"/>
          <w:szCs w:val="24"/>
        </w:rPr>
      </w:pPr>
      <w:r w:rsidRPr="006F39F5">
        <w:rPr>
          <w:rFonts w:ascii="宋体" w:eastAsia="宋体" w:hAnsi="宋体" w:cs="Times New Roman" w:hint="eastAsia"/>
          <w:sz w:val="24"/>
          <w:szCs w:val="24"/>
        </w:rPr>
        <w:t>联系电话：029-81541692</w:t>
      </w:r>
    </w:p>
    <w:p w14:paraId="5527B69D" w14:textId="77777777" w:rsidR="00DC662A" w:rsidRPr="006F39F5" w:rsidRDefault="00DC662A" w:rsidP="00DC662A">
      <w:pPr>
        <w:widowControl/>
        <w:jc w:val="left"/>
        <w:rPr>
          <w:rFonts w:ascii="宋体" w:eastAsia="宋体" w:hAnsi="宋体" w:cs="Times New Roman" w:hint="eastAsia"/>
          <w:kern w:val="0"/>
          <w:sz w:val="20"/>
          <w:szCs w:val="20"/>
        </w:rPr>
      </w:pPr>
    </w:p>
    <w:p w14:paraId="6F957B5A" w14:textId="77777777" w:rsidR="00DC662A" w:rsidRPr="006F39F5" w:rsidRDefault="00DC662A" w:rsidP="00DC662A">
      <w:pPr>
        <w:rPr>
          <w:rFonts w:hint="eastAsia"/>
        </w:rPr>
      </w:pPr>
    </w:p>
    <w:p w14:paraId="54AA0F20" w14:textId="77777777" w:rsidR="00DC662A" w:rsidRPr="00DC662A" w:rsidRDefault="00DC662A" w:rsidP="00DC662A">
      <w:pPr>
        <w:rPr>
          <w:rFonts w:hint="eastAsia"/>
        </w:rPr>
      </w:pPr>
    </w:p>
    <w:p w14:paraId="0D011778" w14:textId="77777777" w:rsidR="00B0247E" w:rsidRPr="00DC662A" w:rsidRDefault="00B0247E">
      <w:pPr>
        <w:rPr>
          <w:rFonts w:hint="eastAsia"/>
        </w:rPr>
      </w:pPr>
    </w:p>
    <w:sectPr w:rsidR="00B0247E" w:rsidRPr="00DC662A" w:rsidSect="006F39F5">
      <w:footerReference w:type="default" r:id="rId6"/>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25198" w14:textId="77777777" w:rsidR="00F128AE" w:rsidRDefault="00F128AE">
      <w:pPr>
        <w:rPr>
          <w:rFonts w:hint="eastAsia"/>
        </w:rPr>
      </w:pPr>
      <w:r>
        <w:separator/>
      </w:r>
    </w:p>
  </w:endnote>
  <w:endnote w:type="continuationSeparator" w:id="0">
    <w:p w14:paraId="169F1684" w14:textId="77777777" w:rsidR="00F128AE" w:rsidRDefault="00F128A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4887837"/>
      <w:docPartObj>
        <w:docPartGallery w:val="Page Numbers (Bottom of Page)"/>
        <w:docPartUnique/>
      </w:docPartObj>
    </w:sdtPr>
    <w:sdtContent>
      <w:p w14:paraId="53C2E07A" w14:textId="77777777" w:rsidR="00CD7B4A" w:rsidRDefault="00000000" w:rsidP="00A63037">
        <w:pPr>
          <w:pStyle w:val="ae"/>
          <w:ind w:left="1470" w:right="1470"/>
          <w:jc w:val="center"/>
          <w:rPr>
            <w:rFonts w:hint="eastAsia"/>
          </w:rP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9704C" w14:textId="77777777" w:rsidR="00F128AE" w:rsidRDefault="00F128AE">
      <w:pPr>
        <w:rPr>
          <w:rFonts w:hint="eastAsia"/>
        </w:rPr>
      </w:pPr>
      <w:r>
        <w:separator/>
      </w:r>
    </w:p>
  </w:footnote>
  <w:footnote w:type="continuationSeparator" w:id="0">
    <w:p w14:paraId="471B7F98" w14:textId="77777777" w:rsidR="00F128AE" w:rsidRDefault="00F128AE">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9F5"/>
    <w:rsid w:val="000E25B3"/>
    <w:rsid w:val="004E0523"/>
    <w:rsid w:val="006A75C8"/>
    <w:rsid w:val="006F39F5"/>
    <w:rsid w:val="009F4E89"/>
    <w:rsid w:val="00B0247E"/>
    <w:rsid w:val="00CD7B4A"/>
    <w:rsid w:val="00CE3D76"/>
    <w:rsid w:val="00DA2D30"/>
    <w:rsid w:val="00DC662A"/>
    <w:rsid w:val="00F00481"/>
    <w:rsid w:val="00F10493"/>
    <w:rsid w:val="00F128AE"/>
    <w:rsid w:val="00FB2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485EA6"/>
  <w15:chartTrackingRefBased/>
  <w15:docId w15:val="{2764350C-5132-416E-9B39-B74E7677C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F39F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F39F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F39F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F39F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F39F5"/>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6F39F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F39F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F39F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F39F5"/>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F39F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F39F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F39F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F39F5"/>
    <w:rPr>
      <w:rFonts w:cstheme="majorBidi"/>
      <w:color w:val="0F4761" w:themeColor="accent1" w:themeShade="BF"/>
      <w:sz w:val="28"/>
      <w:szCs w:val="28"/>
    </w:rPr>
  </w:style>
  <w:style w:type="character" w:customStyle="1" w:styleId="50">
    <w:name w:val="标题 5 字符"/>
    <w:basedOn w:val="a0"/>
    <w:link w:val="5"/>
    <w:uiPriority w:val="9"/>
    <w:semiHidden/>
    <w:rsid w:val="006F39F5"/>
    <w:rPr>
      <w:rFonts w:cstheme="majorBidi"/>
      <w:color w:val="0F4761" w:themeColor="accent1" w:themeShade="BF"/>
      <w:sz w:val="24"/>
      <w:szCs w:val="24"/>
    </w:rPr>
  </w:style>
  <w:style w:type="character" w:customStyle="1" w:styleId="60">
    <w:name w:val="标题 6 字符"/>
    <w:basedOn w:val="a0"/>
    <w:link w:val="6"/>
    <w:uiPriority w:val="9"/>
    <w:semiHidden/>
    <w:rsid w:val="006F39F5"/>
    <w:rPr>
      <w:rFonts w:cstheme="majorBidi"/>
      <w:b/>
      <w:bCs/>
      <w:color w:val="0F4761" w:themeColor="accent1" w:themeShade="BF"/>
    </w:rPr>
  </w:style>
  <w:style w:type="character" w:customStyle="1" w:styleId="70">
    <w:name w:val="标题 7 字符"/>
    <w:basedOn w:val="a0"/>
    <w:link w:val="7"/>
    <w:uiPriority w:val="9"/>
    <w:semiHidden/>
    <w:rsid w:val="006F39F5"/>
    <w:rPr>
      <w:rFonts w:cstheme="majorBidi"/>
      <w:b/>
      <w:bCs/>
      <w:color w:val="595959" w:themeColor="text1" w:themeTint="A6"/>
    </w:rPr>
  </w:style>
  <w:style w:type="character" w:customStyle="1" w:styleId="80">
    <w:name w:val="标题 8 字符"/>
    <w:basedOn w:val="a0"/>
    <w:link w:val="8"/>
    <w:uiPriority w:val="9"/>
    <w:semiHidden/>
    <w:rsid w:val="006F39F5"/>
    <w:rPr>
      <w:rFonts w:cstheme="majorBidi"/>
      <w:color w:val="595959" w:themeColor="text1" w:themeTint="A6"/>
    </w:rPr>
  </w:style>
  <w:style w:type="character" w:customStyle="1" w:styleId="90">
    <w:name w:val="标题 9 字符"/>
    <w:basedOn w:val="a0"/>
    <w:link w:val="9"/>
    <w:uiPriority w:val="9"/>
    <w:semiHidden/>
    <w:rsid w:val="006F39F5"/>
    <w:rPr>
      <w:rFonts w:eastAsiaTheme="majorEastAsia" w:cstheme="majorBidi"/>
      <w:color w:val="595959" w:themeColor="text1" w:themeTint="A6"/>
    </w:rPr>
  </w:style>
  <w:style w:type="paragraph" w:styleId="a3">
    <w:name w:val="Title"/>
    <w:basedOn w:val="a"/>
    <w:next w:val="a"/>
    <w:link w:val="a4"/>
    <w:uiPriority w:val="10"/>
    <w:qFormat/>
    <w:rsid w:val="006F39F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F39F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F39F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F39F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F39F5"/>
    <w:pPr>
      <w:spacing w:before="160" w:after="160"/>
      <w:jc w:val="center"/>
    </w:pPr>
    <w:rPr>
      <w:i/>
      <w:iCs/>
      <w:color w:val="404040" w:themeColor="text1" w:themeTint="BF"/>
    </w:rPr>
  </w:style>
  <w:style w:type="character" w:customStyle="1" w:styleId="a8">
    <w:name w:val="引用 字符"/>
    <w:basedOn w:val="a0"/>
    <w:link w:val="a7"/>
    <w:uiPriority w:val="29"/>
    <w:rsid w:val="006F39F5"/>
    <w:rPr>
      <w:i/>
      <w:iCs/>
      <w:color w:val="404040" w:themeColor="text1" w:themeTint="BF"/>
    </w:rPr>
  </w:style>
  <w:style w:type="paragraph" w:styleId="a9">
    <w:name w:val="List Paragraph"/>
    <w:basedOn w:val="a"/>
    <w:uiPriority w:val="34"/>
    <w:qFormat/>
    <w:rsid w:val="006F39F5"/>
    <w:pPr>
      <w:ind w:left="720"/>
      <w:contextualSpacing/>
    </w:pPr>
  </w:style>
  <w:style w:type="character" w:styleId="aa">
    <w:name w:val="Intense Emphasis"/>
    <w:basedOn w:val="a0"/>
    <w:uiPriority w:val="21"/>
    <w:qFormat/>
    <w:rsid w:val="006F39F5"/>
    <w:rPr>
      <w:i/>
      <w:iCs/>
      <w:color w:val="0F4761" w:themeColor="accent1" w:themeShade="BF"/>
    </w:rPr>
  </w:style>
  <w:style w:type="paragraph" w:styleId="ab">
    <w:name w:val="Intense Quote"/>
    <w:basedOn w:val="a"/>
    <w:next w:val="a"/>
    <w:link w:val="ac"/>
    <w:uiPriority w:val="30"/>
    <w:qFormat/>
    <w:rsid w:val="006F39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F39F5"/>
    <w:rPr>
      <w:i/>
      <w:iCs/>
      <w:color w:val="0F4761" w:themeColor="accent1" w:themeShade="BF"/>
    </w:rPr>
  </w:style>
  <w:style w:type="character" w:styleId="ad">
    <w:name w:val="Intense Reference"/>
    <w:basedOn w:val="a0"/>
    <w:uiPriority w:val="32"/>
    <w:qFormat/>
    <w:rsid w:val="006F39F5"/>
    <w:rPr>
      <w:b/>
      <w:bCs/>
      <w:smallCaps/>
      <w:color w:val="0F4761" w:themeColor="accent1" w:themeShade="BF"/>
      <w:spacing w:val="5"/>
    </w:rPr>
  </w:style>
  <w:style w:type="paragraph" w:styleId="ae">
    <w:name w:val="footer"/>
    <w:basedOn w:val="a"/>
    <w:link w:val="af"/>
    <w:uiPriority w:val="99"/>
    <w:unhideWhenUsed/>
    <w:rsid w:val="006F39F5"/>
    <w:pPr>
      <w:tabs>
        <w:tab w:val="center" w:pos="4153"/>
        <w:tab w:val="right" w:pos="8306"/>
      </w:tabs>
      <w:snapToGrid w:val="0"/>
      <w:jc w:val="left"/>
    </w:pPr>
    <w:rPr>
      <w:sz w:val="18"/>
      <w:szCs w:val="18"/>
    </w:rPr>
  </w:style>
  <w:style w:type="character" w:customStyle="1" w:styleId="af">
    <w:name w:val="页脚 字符"/>
    <w:basedOn w:val="a0"/>
    <w:link w:val="ae"/>
    <w:uiPriority w:val="99"/>
    <w:rsid w:val="006F39F5"/>
    <w:rPr>
      <w:sz w:val="18"/>
      <w:szCs w:val="18"/>
    </w:rPr>
  </w:style>
  <w:style w:type="paragraph" w:styleId="af0">
    <w:name w:val="header"/>
    <w:basedOn w:val="a"/>
    <w:link w:val="af1"/>
    <w:uiPriority w:val="99"/>
    <w:unhideWhenUsed/>
    <w:rsid w:val="006F39F5"/>
    <w:pPr>
      <w:tabs>
        <w:tab w:val="center" w:pos="4153"/>
        <w:tab w:val="right" w:pos="8306"/>
      </w:tabs>
      <w:snapToGrid w:val="0"/>
      <w:jc w:val="center"/>
    </w:pPr>
    <w:rPr>
      <w:sz w:val="18"/>
      <w:szCs w:val="18"/>
    </w:rPr>
  </w:style>
  <w:style w:type="character" w:customStyle="1" w:styleId="af1">
    <w:name w:val="页眉 字符"/>
    <w:basedOn w:val="a0"/>
    <w:link w:val="af0"/>
    <w:uiPriority w:val="99"/>
    <w:rsid w:val="006F39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16</Pages>
  <Words>4823</Words>
  <Characters>5113</Characters>
  <Application>Microsoft Office Word</Application>
  <DocSecurity>0</DocSecurity>
  <Lines>365</Lines>
  <Paragraphs>331</Paragraphs>
  <ScaleCrop>false</ScaleCrop>
  <Company/>
  <LinksUpToDate>false</LinksUpToDate>
  <CharactersWithSpaces>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3</cp:revision>
  <dcterms:created xsi:type="dcterms:W3CDTF">2025-07-09T09:00:00Z</dcterms:created>
  <dcterms:modified xsi:type="dcterms:W3CDTF">2025-11-03T09:35:00Z</dcterms:modified>
</cp:coreProperties>
</file>