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9DF8A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商务条款响应偏离表</w:t>
      </w:r>
    </w:p>
    <w:p w14:paraId="3092DC80">
      <w:pPr>
        <w:pageBreakBefore w:val="0"/>
        <w:kinsoku/>
        <w:overflowPunct/>
        <w:topLinePunct w:val="0"/>
        <w:bidi w:val="0"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   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</w:p>
    <w:tbl>
      <w:tblPr>
        <w:tblStyle w:val="15"/>
        <w:tblW w:w="925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2955"/>
        <w:gridCol w:w="2383"/>
        <w:gridCol w:w="1653"/>
        <w:gridCol w:w="1440"/>
      </w:tblGrid>
      <w:tr w14:paraId="210D97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1ABAE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-97" w:leftChars="-46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E38D5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竞争性磋商文件</w:t>
            </w:r>
          </w:p>
          <w:p w14:paraId="7B035D9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D0631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磋商响应文件</w:t>
            </w:r>
          </w:p>
          <w:p w14:paraId="2BFB1DA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16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451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0EC2514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说明</w:t>
            </w:r>
          </w:p>
        </w:tc>
      </w:tr>
      <w:tr w14:paraId="2295DC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2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52256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9CAE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35A5F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83069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6FFB206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F62B4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2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A7704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E4CEE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D3B7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DD7E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2B668A6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087C3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9C1B1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4FA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B9BBF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F1646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C7BAD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7AA99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12B32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6D597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83A17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B64C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E1682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4F24B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F7D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6E5F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DD73E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21CD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56AC75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bookmarkStart w:id="16" w:name="_GoBack"/>
            <w:bookmarkEnd w:id="16"/>
          </w:p>
        </w:tc>
      </w:tr>
      <w:tr w14:paraId="69AA0A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47EC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BE20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6E4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CC1E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70A658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7211E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193D2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6C010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0F4A9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5B5F2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800E5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15A1C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4514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D1D6F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E26E9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82F5A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9E804E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1A1F1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2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2E01B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902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2A66D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196B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078BBDA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3105D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CC584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77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5B903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1A86B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6A4270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54AB953E">
      <w:pPr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bookmarkStart w:id="0" w:name="_Toc48995851"/>
      <w:bookmarkStart w:id="1" w:name="_Toc49019236"/>
      <w:bookmarkStart w:id="2" w:name="_Toc47261885"/>
      <w:bookmarkStart w:id="3" w:name="_Toc193187104"/>
      <w:bookmarkStart w:id="4" w:name="_Toc47261690"/>
      <w:bookmarkStart w:id="5" w:name="_Toc47418255"/>
      <w:bookmarkStart w:id="6" w:name="_Toc47418938"/>
      <w:bookmarkStart w:id="7" w:name="_Toc194663925"/>
      <w:bookmarkStart w:id="8" w:name="_Toc47418731"/>
      <w:bookmarkStart w:id="9" w:name="_Toc49019497"/>
      <w:bookmarkStart w:id="10" w:name="_Toc451513347"/>
      <w:bookmarkStart w:id="11" w:name="_Toc193126888"/>
      <w:bookmarkStart w:id="12" w:name="_Toc48791235"/>
      <w:bookmarkStart w:id="13" w:name="_Toc47262069"/>
      <w:bookmarkStart w:id="14" w:name="_Toc505605890"/>
      <w:bookmarkStart w:id="15" w:name="_Toc188808839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注：商务响应偏离表须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根据磋商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务要求，进行逐条响应；如有漏报、瞒报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文件所要求的商务指标等将视为没有实质性响应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文件。</w:t>
      </w:r>
    </w:p>
    <w:p w14:paraId="782E863F">
      <w:pPr>
        <w:pageBreakBefore w:val="0"/>
        <w:kinsoku/>
        <w:overflowPunct/>
        <w:topLinePunct w:val="0"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3DAFC789">
      <w:pPr>
        <w:spacing w:line="360" w:lineRule="auto"/>
        <w:ind w:right="540" w:rightChars="257"/>
        <w:jc w:val="center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79"/>
    <w:rsid w:val="00401FE2"/>
    <w:rsid w:val="00513E14"/>
    <w:rsid w:val="00693179"/>
    <w:rsid w:val="00A447BB"/>
    <w:rsid w:val="00BF3F69"/>
    <w:rsid w:val="00D6319A"/>
    <w:rsid w:val="44FE031F"/>
    <w:rsid w:val="50FE62A1"/>
    <w:rsid w:val="7254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2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2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137</Characters>
  <Lines>27</Lines>
  <Paragraphs>17</Paragraphs>
  <TotalTime>0</TotalTime>
  <ScaleCrop>false</ScaleCrop>
  <LinksUpToDate>false</LinksUpToDate>
  <CharactersWithSpaces>192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2025-07-16T08:03:00Z</dcterms:created>
  <dc:creator>L xzzz</dc:creator>
  <cp:lastModifiedBy>豆 豆</cp:lastModifiedBy>
  <dcterms:modified xsi:type="dcterms:W3CDTF">2025-11-05T02:26:06Z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eyJoZGlkIjoiN2JlMTM1YzMxY2Y1Mjk0MTYwMzliNWEyNzM4YjcwMTMiLCJ1c2VySWQiOiIzNzE1NTA3MTMifQ==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FD1647948A1B4C81BB154BF9E19B71AF_12</vt:lpwstr>
  </property>
</Properties>
</file>