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D6E57">
      <w:pPr>
        <w:pStyle w:val="7"/>
        <w:spacing w:before="240"/>
        <w:ind w:firstLine="0" w:firstLineChars="0"/>
        <w:jc w:val="center"/>
        <w:rPr>
          <w:rFonts w:hint="eastAsia" w:ascii="宋体" w:hAnsi="宋体" w:cs="宋体"/>
          <w:b/>
          <w:sz w:val="24"/>
          <w:highlight w:val="none"/>
        </w:rPr>
      </w:pPr>
      <w:bookmarkStart w:id="8" w:name="_GoBack"/>
      <w:bookmarkEnd w:id="8"/>
      <w:r>
        <w:rPr>
          <w:rFonts w:hint="eastAsia" w:ascii="宋体" w:hAnsi="宋体" w:cs="宋体"/>
          <w:b/>
          <w:sz w:val="28"/>
          <w:szCs w:val="28"/>
          <w:highlight w:val="none"/>
        </w:rPr>
        <w:t>其他资料</w:t>
      </w:r>
    </w:p>
    <w:p w14:paraId="73418C6B">
      <w:pPr>
        <w:ind w:firstLine="0" w:firstLineChars="0"/>
        <w:jc w:val="center"/>
        <w:rPr>
          <w:rFonts w:hint="eastAsia" w:ascii="宋体" w:hAnsi="宋体" w:cs="宋体"/>
          <w:b/>
          <w:sz w:val="24"/>
          <w:highlight w:val="none"/>
        </w:rPr>
      </w:pPr>
      <w:r>
        <w:rPr>
          <w:rFonts w:hint="eastAsia" w:ascii="宋体" w:hAnsi="宋体" w:cs="宋体"/>
          <w:b/>
          <w:sz w:val="24"/>
          <w:highlight w:val="none"/>
        </w:rPr>
        <w:t>1、政府采购供应商拒绝政府采购</w:t>
      </w:r>
      <w:bookmarkStart w:id="0" w:name="_Toc438541326"/>
      <w:bookmarkStart w:id="1" w:name="_Toc437425973"/>
      <w:bookmarkStart w:id="2" w:name="_Toc28167"/>
      <w:bookmarkStart w:id="3" w:name="_Toc437247481"/>
      <w:bookmarkStart w:id="4" w:name="_Toc435777821"/>
      <w:r>
        <w:rPr>
          <w:rFonts w:hint="eastAsia" w:ascii="宋体" w:hAnsi="宋体" w:cs="宋体"/>
          <w:b/>
          <w:sz w:val="24"/>
          <w:highlight w:val="none"/>
        </w:rPr>
        <w:t>领域</w:t>
      </w:r>
      <w:bookmarkStart w:id="5" w:name="_Toc435777721"/>
      <w:bookmarkStart w:id="6" w:name="_Toc435776434"/>
      <w:r>
        <w:rPr>
          <w:rFonts w:hint="eastAsia" w:ascii="宋体" w:hAnsi="宋体" w:cs="宋体"/>
          <w:b/>
          <w:sz w:val="24"/>
          <w:highlight w:val="none"/>
        </w:rPr>
        <w:t>商业</w:t>
      </w:r>
      <w:bookmarkEnd w:id="0"/>
      <w:bookmarkEnd w:id="1"/>
      <w:bookmarkEnd w:id="2"/>
      <w:bookmarkEnd w:id="3"/>
      <w:bookmarkEnd w:id="4"/>
      <w:bookmarkEnd w:id="5"/>
      <w:bookmarkEnd w:id="6"/>
      <w:r>
        <w:rPr>
          <w:rFonts w:hint="eastAsia" w:ascii="宋体" w:hAnsi="宋体" w:cs="宋体"/>
          <w:b/>
          <w:sz w:val="24"/>
          <w:highlight w:val="none"/>
        </w:rPr>
        <w:t>贿赂承诺书</w:t>
      </w:r>
    </w:p>
    <w:p w14:paraId="350BB948">
      <w:pPr>
        <w:ind w:firstLine="480"/>
        <w:rPr>
          <w:rFonts w:hint="eastAsia" w:ascii="宋体" w:hAnsi="宋体" w:cs="宋体"/>
          <w:kern w:val="0"/>
          <w:sz w:val="24"/>
          <w:highlight w:val="none"/>
        </w:rPr>
      </w:pPr>
      <w:r>
        <w:rPr>
          <w:rFonts w:hint="eastAsia" w:ascii="宋体" w:hAnsi="宋体" w:cs="宋体"/>
          <w:kern w:val="0"/>
          <w:sz w:val="24"/>
          <w:highlight w:val="none"/>
        </w:rPr>
        <w:t>为响应党中央、国务院关于治理政府采购领域商业贿赂行为的号召，我单位在此庄严承诺：</w:t>
      </w:r>
    </w:p>
    <w:p w14:paraId="04A515E1">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在参与政府采购活动中遵纪守法、诚信经营、公平竞标。</w:t>
      </w:r>
    </w:p>
    <w:p w14:paraId="2A116C4F">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不向采购人、采购代理机构和政府采购评审专家进行任何形式的商业贿赂以谋取交易机会。</w:t>
      </w:r>
    </w:p>
    <w:p w14:paraId="690F886F">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不向采购代理机构和采购人提供虚假资格文件或采用虚假应标方式参与政府采购市场竞争并谋取中标。</w:t>
      </w:r>
    </w:p>
    <w:p w14:paraId="01468331">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不采取“围标、陪标”等商业欺诈手段获得政府采购定单。</w:t>
      </w:r>
    </w:p>
    <w:p w14:paraId="4D7B236E">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不采取不正当手段低毁、排挤其他供应商。</w:t>
      </w:r>
    </w:p>
    <w:p w14:paraId="5D16ABF4">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不在提供商品和服务时“偷梁换柱、以次充好”损害采购人的合法权益。</w:t>
      </w:r>
    </w:p>
    <w:p w14:paraId="06725422">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不与采购人、采购代理机构、政府采购评审专家或其它供应商恶意串通，进行质疑和投诉，维护政府采购市场秩序。</w:t>
      </w:r>
    </w:p>
    <w:p w14:paraId="4E50F8BB">
      <w:pPr>
        <w:numPr>
          <w:ilvl w:val="0"/>
          <w:numId w:val="1"/>
        </w:numPr>
        <w:ind w:firstLine="480"/>
        <w:rPr>
          <w:rFonts w:hint="eastAsia" w:ascii="宋体" w:hAnsi="宋体" w:cs="宋体"/>
          <w:kern w:val="0"/>
          <w:sz w:val="24"/>
          <w:highlight w:val="none"/>
        </w:rPr>
      </w:pPr>
      <w:r>
        <w:rPr>
          <w:rFonts w:hint="eastAsia" w:ascii="宋体" w:hAnsi="宋体" w:cs="宋体"/>
          <w:kern w:val="0"/>
          <w:sz w:val="24"/>
          <w:highlight w:val="none"/>
        </w:rPr>
        <w:t>尊重和接受政府采购监督管理部门的监督和采购代理机构的招标要求，承担因违约行为给采购人造成的损失。</w:t>
      </w:r>
    </w:p>
    <w:p w14:paraId="0A24FF32">
      <w:pPr>
        <w:ind w:firstLine="480"/>
        <w:jc w:val="left"/>
        <w:rPr>
          <w:rFonts w:hint="eastAsia" w:ascii="宋体" w:hAnsi="宋体" w:cs="宋体"/>
          <w:kern w:val="0"/>
          <w:sz w:val="24"/>
          <w:highlight w:val="none"/>
        </w:rPr>
      </w:pPr>
      <w:r>
        <w:rPr>
          <w:rFonts w:hint="eastAsia" w:ascii="宋体" w:hAnsi="宋体" w:cs="宋体"/>
          <w:kern w:val="0"/>
          <w:sz w:val="24"/>
          <w:highlight w:val="none"/>
        </w:rPr>
        <w:t>9、不发生其他有悖于政府采购公开、公平、公正和诚信原则的行为。</w:t>
      </w:r>
    </w:p>
    <w:p w14:paraId="708A774E">
      <w:pPr>
        <w:pStyle w:val="8"/>
        <w:ind w:left="200" w:firstLine="0" w:firstLineChars="0"/>
        <w:rPr>
          <w:rFonts w:hint="eastAsia" w:ascii="宋体" w:hAnsi="宋体" w:eastAsia="宋体" w:cs="宋体"/>
          <w:sz w:val="24"/>
          <w:szCs w:val="24"/>
          <w:highlight w:val="none"/>
        </w:rPr>
      </w:pPr>
    </w:p>
    <w:p w14:paraId="3BC4A244">
      <w:pPr>
        <w:widowControl/>
        <w:tabs>
          <w:tab w:val="left" w:pos="2394"/>
        </w:tabs>
        <w:ind w:firstLine="480"/>
        <w:rPr>
          <w:rFonts w:hint="eastAsia" w:ascii="宋体" w:hAnsi="宋体" w:cs="宋体"/>
          <w:kern w:val="0"/>
          <w:sz w:val="24"/>
          <w:highlight w:val="none"/>
        </w:rPr>
      </w:pPr>
      <w:r>
        <w:rPr>
          <w:rFonts w:hint="eastAsia" w:ascii="宋体" w:hAnsi="宋体" w:cs="宋体"/>
          <w:kern w:val="0"/>
          <w:sz w:val="24"/>
          <w:highlight w:val="none"/>
        </w:rPr>
        <w:t>承诺单位：                     （公      章）</w:t>
      </w:r>
    </w:p>
    <w:p w14:paraId="0D62C689">
      <w:pPr>
        <w:widowControl/>
        <w:tabs>
          <w:tab w:val="left" w:pos="2394"/>
        </w:tabs>
        <w:ind w:firstLine="480"/>
        <w:rPr>
          <w:rFonts w:hint="eastAsia" w:ascii="宋体" w:hAnsi="宋体" w:cs="宋体"/>
          <w:kern w:val="0"/>
          <w:sz w:val="24"/>
          <w:highlight w:val="none"/>
        </w:rPr>
      </w:pPr>
      <w:r>
        <w:rPr>
          <w:rFonts w:hint="eastAsia" w:ascii="宋体" w:hAnsi="宋体" w:cs="宋体"/>
          <w:kern w:val="0"/>
          <w:sz w:val="24"/>
          <w:highlight w:val="none"/>
        </w:rPr>
        <w:t>法定代表人或被授权代理人：     （签字或盖章）</w:t>
      </w:r>
    </w:p>
    <w:p w14:paraId="5E6FB2CF">
      <w:pPr>
        <w:widowControl/>
        <w:tabs>
          <w:tab w:val="left" w:pos="2394"/>
        </w:tabs>
        <w:ind w:firstLine="480"/>
        <w:rPr>
          <w:rFonts w:hint="eastAsia" w:ascii="宋体" w:hAnsi="宋体" w:cs="宋体"/>
          <w:kern w:val="0"/>
          <w:sz w:val="24"/>
          <w:highlight w:val="none"/>
        </w:rPr>
      </w:pPr>
      <w:r>
        <w:rPr>
          <w:rFonts w:hint="eastAsia" w:ascii="宋体" w:hAnsi="宋体" w:cs="宋体"/>
          <w:kern w:val="0"/>
          <w:sz w:val="24"/>
          <w:highlight w:val="none"/>
        </w:rPr>
        <w:t xml:space="preserve">地    址：                               </w:t>
      </w:r>
    </w:p>
    <w:p w14:paraId="09BB22D9">
      <w:pPr>
        <w:ind w:firstLine="480"/>
        <w:rPr>
          <w:rFonts w:hint="eastAsia" w:ascii="宋体" w:hAnsi="宋体" w:cs="宋体"/>
          <w:kern w:val="0"/>
          <w:sz w:val="24"/>
          <w:highlight w:val="none"/>
        </w:rPr>
      </w:pPr>
      <w:r>
        <w:rPr>
          <w:rFonts w:hint="eastAsia" w:ascii="宋体" w:hAnsi="宋体" w:cs="宋体"/>
          <w:kern w:val="0"/>
          <w:sz w:val="24"/>
          <w:highlight w:val="none"/>
        </w:rPr>
        <w:t xml:space="preserve">邮    编：                               </w:t>
      </w:r>
    </w:p>
    <w:p w14:paraId="59086647">
      <w:pPr>
        <w:ind w:firstLine="480"/>
        <w:rPr>
          <w:rFonts w:hint="eastAsia" w:ascii="宋体" w:hAnsi="宋体" w:cs="宋体"/>
          <w:kern w:val="0"/>
          <w:sz w:val="24"/>
          <w:highlight w:val="none"/>
        </w:rPr>
      </w:pPr>
      <w:r>
        <w:rPr>
          <w:rFonts w:hint="eastAsia" w:ascii="宋体" w:hAnsi="宋体" w:cs="宋体"/>
          <w:kern w:val="0"/>
          <w:sz w:val="24"/>
          <w:highlight w:val="none"/>
        </w:rPr>
        <w:t xml:space="preserve">电    话：                             </w:t>
      </w:r>
    </w:p>
    <w:p w14:paraId="6DB50EDD">
      <w:pPr>
        <w:pStyle w:val="4"/>
        <w:ind w:firstLine="482"/>
        <w:jc w:val="center"/>
        <w:rPr>
          <w:rFonts w:hint="eastAsia" w:ascii="宋体" w:hAnsi="宋体" w:cs="宋体"/>
          <w:highlight w:val="none"/>
        </w:rPr>
      </w:pPr>
      <w:r>
        <w:rPr>
          <w:rFonts w:hint="eastAsia" w:ascii="宋体" w:hAnsi="宋体" w:cs="宋体"/>
          <w:b/>
          <w:sz w:val="24"/>
          <w:szCs w:val="24"/>
          <w:highlight w:val="none"/>
        </w:rPr>
        <w:br w:type="page"/>
      </w:r>
      <w:r>
        <w:rPr>
          <w:rFonts w:hint="eastAsia" w:ascii="宋体" w:hAnsi="宋体" w:cs="宋体"/>
          <w:b/>
          <w:sz w:val="24"/>
          <w:szCs w:val="24"/>
          <w:highlight w:val="none"/>
        </w:rPr>
        <w:t>2、投标声明书</w:t>
      </w:r>
    </w:p>
    <w:p w14:paraId="14C83128">
      <w:pPr>
        <w:pStyle w:val="3"/>
        <w:ind w:firstLine="0" w:firstLineChars="0"/>
        <w:rPr>
          <w:rFonts w:hint="eastAsia" w:ascii="宋体" w:hAnsi="宋体" w:cs="宋体"/>
          <w:b/>
          <w:sz w:val="24"/>
          <w:szCs w:val="24"/>
          <w:highlight w:val="none"/>
        </w:rPr>
      </w:pPr>
      <w:r>
        <w:rPr>
          <w:rFonts w:hint="eastAsia" w:ascii="宋体" w:hAnsi="宋体" w:cs="宋体"/>
          <w:b/>
          <w:sz w:val="24"/>
          <w:szCs w:val="24"/>
          <w:highlight w:val="none"/>
        </w:rPr>
        <w:t>致：陕西天沃工程项目管理有限公司</w:t>
      </w:r>
    </w:p>
    <w:p w14:paraId="2CC97ECC">
      <w:pPr>
        <w:pStyle w:val="3"/>
        <w:ind w:firstLine="480"/>
        <w:rPr>
          <w:rFonts w:hint="eastAsia" w:ascii="宋体" w:hAnsi="宋体" w:cs="宋体"/>
          <w:sz w:val="24"/>
          <w:szCs w:val="24"/>
          <w:highlight w:val="none"/>
        </w:rPr>
      </w:pPr>
      <w:r>
        <w:rPr>
          <w:rFonts w:hint="eastAsia" w:ascii="宋体" w:hAnsi="宋体" w:cs="宋体"/>
          <w:sz w:val="24"/>
          <w:szCs w:val="24"/>
          <w:highlight w:val="none"/>
        </w:rPr>
        <w:t>我公司</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（投标供应商名称），就参加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eastAsia="zh-CN"/>
        </w:rPr>
        <w:t>全省无线电监测设备测试验证</w:t>
      </w:r>
      <w:r>
        <w:rPr>
          <w:rFonts w:hint="eastAsia" w:ascii="宋体" w:hAnsi="宋体" w:cs="宋体"/>
          <w:sz w:val="24"/>
          <w:szCs w:val="24"/>
          <w:highlight w:val="none"/>
        </w:rPr>
        <w:t>（采购项目编号：</w:t>
      </w:r>
      <w:r>
        <w:rPr>
          <w:rFonts w:hint="eastAsia" w:ascii="宋体" w:hAnsi="宋体" w:cs="宋体"/>
          <w:color w:val="000000"/>
          <w:kern w:val="0"/>
          <w:sz w:val="24"/>
          <w:szCs w:val="24"/>
          <w:highlight w:val="none"/>
          <w:lang w:eastAsia="zh-CN"/>
        </w:rPr>
        <w:t>TWZB2025-183</w:t>
      </w:r>
      <w:r>
        <w:rPr>
          <w:rFonts w:hint="eastAsia" w:ascii="宋体" w:hAnsi="宋体" w:cs="宋体"/>
          <w:sz w:val="24"/>
          <w:szCs w:val="24"/>
          <w:highlight w:val="none"/>
        </w:rPr>
        <w:t>）投标事宜，在此郑重声明：</w:t>
      </w:r>
    </w:p>
    <w:p w14:paraId="66CBE614">
      <w:pPr>
        <w:pStyle w:val="3"/>
        <w:ind w:firstLine="480"/>
        <w:rPr>
          <w:rFonts w:hint="eastAsia" w:ascii="宋体" w:hAnsi="宋体" w:cs="宋体"/>
          <w:sz w:val="24"/>
          <w:szCs w:val="24"/>
          <w:highlight w:val="none"/>
        </w:rPr>
      </w:pPr>
      <w:r>
        <w:rPr>
          <w:rFonts w:hint="eastAsia" w:ascii="宋体" w:hAnsi="宋体" w:cs="宋体"/>
          <w:sz w:val="24"/>
          <w:szCs w:val="24"/>
          <w:highlight w:val="none"/>
        </w:rPr>
        <w:t>1、我公司所提交的投标文件全部真实有效；</w:t>
      </w:r>
    </w:p>
    <w:p w14:paraId="41E8C73B">
      <w:pPr>
        <w:pStyle w:val="3"/>
        <w:ind w:firstLine="480"/>
        <w:rPr>
          <w:rFonts w:hint="eastAsia" w:ascii="宋体" w:hAnsi="宋体" w:cs="宋体"/>
          <w:sz w:val="24"/>
          <w:szCs w:val="24"/>
          <w:highlight w:val="none"/>
        </w:rPr>
      </w:pPr>
      <w:r>
        <w:rPr>
          <w:rFonts w:hint="eastAsia" w:ascii="宋体" w:hAnsi="宋体" w:cs="宋体"/>
          <w:sz w:val="24"/>
          <w:szCs w:val="24"/>
          <w:highlight w:val="none"/>
        </w:rPr>
        <w:t>2、我公司近3年来无因安全事故、质量事故、投标违规等不良记录被政府有关部门处罚或仍在处罚期限内的情形存在；</w:t>
      </w:r>
    </w:p>
    <w:p w14:paraId="749FBAAA">
      <w:pPr>
        <w:pStyle w:val="3"/>
        <w:ind w:firstLine="480"/>
        <w:rPr>
          <w:rFonts w:hint="eastAsia" w:ascii="宋体" w:hAnsi="宋体" w:cs="宋体"/>
          <w:sz w:val="24"/>
          <w:szCs w:val="24"/>
          <w:highlight w:val="none"/>
        </w:rPr>
      </w:pPr>
      <w:r>
        <w:rPr>
          <w:rFonts w:hint="eastAsia" w:ascii="宋体" w:hAnsi="宋体" w:cs="宋体"/>
          <w:sz w:val="24"/>
          <w:szCs w:val="24"/>
          <w:highlight w:val="none"/>
        </w:rPr>
        <w:t>3、我公司近3年来无违规违法经营受到责令停产(或停止经营)、 吊销生产许可证（或经营许可证）、较大数额罚款等行政处罚的情形存在；</w:t>
      </w:r>
    </w:p>
    <w:p w14:paraId="02192934">
      <w:pPr>
        <w:pStyle w:val="3"/>
        <w:ind w:firstLine="480"/>
        <w:rPr>
          <w:rFonts w:hint="eastAsia" w:ascii="宋体" w:hAnsi="宋体" w:cs="宋体"/>
          <w:sz w:val="24"/>
          <w:szCs w:val="24"/>
          <w:highlight w:val="none"/>
        </w:rPr>
      </w:pPr>
      <w:r>
        <w:rPr>
          <w:rFonts w:hint="eastAsia" w:ascii="宋体" w:hAnsi="宋体" w:cs="宋体"/>
          <w:sz w:val="24"/>
          <w:szCs w:val="24"/>
          <w:highlight w:val="none"/>
        </w:rPr>
        <w:t>4、我公司无企业财产被查封、冻结或处于破产状态或严重亏损状态等情形存在；</w:t>
      </w:r>
    </w:p>
    <w:p w14:paraId="5137EE24">
      <w:pPr>
        <w:pStyle w:val="3"/>
        <w:ind w:firstLine="480"/>
        <w:rPr>
          <w:rFonts w:hint="eastAsia" w:ascii="宋体" w:hAnsi="宋体" w:cs="宋体"/>
          <w:sz w:val="24"/>
          <w:szCs w:val="24"/>
          <w:highlight w:val="none"/>
        </w:rPr>
      </w:pPr>
      <w:r>
        <w:rPr>
          <w:rFonts w:hint="eastAsia" w:ascii="宋体" w:hAnsi="宋体" w:cs="宋体"/>
          <w:sz w:val="24"/>
          <w:szCs w:val="24"/>
          <w:highlight w:val="none"/>
        </w:rPr>
        <w:t>5、我公司承诺在投标过程中，保证不予其他单位围标、串标，不出让投标资格，不采取不正当手段诋毁、排挤其他投标供应商，不向采购人、采购代理机构、评标委员会成员行贿。</w:t>
      </w:r>
    </w:p>
    <w:p w14:paraId="6D93C151">
      <w:pPr>
        <w:pStyle w:val="3"/>
        <w:ind w:firstLine="480"/>
        <w:rPr>
          <w:rFonts w:hint="eastAsia" w:ascii="宋体" w:hAnsi="宋体" w:cs="宋体"/>
          <w:sz w:val="24"/>
          <w:szCs w:val="24"/>
          <w:highlight w:val="none"/>
        </w:rPr>
      </w:pPr>
      <w:r>
        <w:rPr>
          <w:rFonts w:hint="eastAsia" w:ascii="宋体" w:hAnsi="宋体" w:cs="宋体"/>
          <w:sz w:val="24"/>
          <w:szCs w:val="24"/>
          <w:highlight w:val="none"/>
        </w:rPr>
        <w:t>以上声明若有违反，一经查实，本公司愿意接受政府有关部门的相应处罚，并愿意承担由此带来的法律后果。</w:t>
      </w:r>
    </w:p>
    <w:p w14:paraId="0C0D121B">
      <w:pPr>
        <w:pStyle w:val="3"/>
        <w:ind w:firstLine="480"/>
        <w:rPr>
          <w:rFonts w:hint="eastAsia" w:ascii="宋体" w:hAnsi="宋体" w:cs="宋体"/>
          <w:sz w:val="24"/>
          <w:szCs w:val="24"/>
          <w:highlight w:val="none"/>
        </w:rPr>
      </w:pPr>
      <w:r>
        <w:rPr>
          <w:rFonts w:hint="eastAsia" w:ascii="宋体" w:hAnsi="宋体" w:cs="宋体"/>
          <w:sz w:val="24"/>
          <w:szCs w:val="24"/>
          <w:highlight w:val="none"/>
        </w:rPr>
        <w:t>特此声明！</w:t>
      </w:r>
    </w:p>
    <w:p w14:paraId="14C98D59">
      <w:pPr>
        <w:pStyle w:val="3"/>
        <w:ind w:firstLine="480"/>
        <w:rPr>
          <w:rFonts w:hint="eastAsia" w:ascii="宋体" w:hAnsi="宋体" w:cs="宋体"/>
          <w:sz w:val="24"/>
          <w:szCs w:val="24"/>
          <w:highlight w:val="none"/>
        </w:rPr>
      </w:pPr>
      <w:r>
        <w:rPr>
          <w:rFonts w:hint="eastAsia" w:ascii="宋体" w:hAnsi="宋体" w:cs="宋体"/>
          <w:sz w:val="24"/>
          <w:szCs w:val="24"/>
          <w:highlight w:val="none"/>
        </w:rPr>
        <w:t>声  明  人:</w:t>
      </w:r>
      <w:r>
        <w:rPr>
          <w:rFonts w:hint="eastAsia" w:ascii="宋体" w:hAnsi="宋体" w:cs="宋体"/>
          <w:sz w:val="24"/>
          <w:szCs w:val="24"/>
          <w:highlight w:val="none"/>
          <w:u w:val="single"/>
        </w:rPr>
        <w:t xml:space="preserve">                      </w:t>
      </w:r>
      <w:r>
        <w:rPr>
          <w:rFonts w:hint="eastAsia" w:ascii="宋体" w:hAnsi="宋体" w:cs="宋体"/>
          <w:sz w:val="24"/>
          <w:szCs w:val="24"/>
          <w:highlight w:val="none"/>
        </w:rPr>
        <w:t>(投标供应商名称、公章)</w:t>
      </w:r>
    </w:p>
    <w:p w14:paraId="5A684FA2">
      <w:pPr>
        <w:pStyle w:val="3"/>
        <w:ind w:firstLine="480"/>
        <w:rPr>
          <w:rFonts w:hint="eastAsia" w:ascii="宋体" w:hAnsi="宋体" w:cs="宋体"/>
          <w:sz w:val="24"/>
          <w:szCs w:val="24"/>
          <w:highlight w:val="none"/>
        </w:rPr>
      </w:pPr>
      <w:r>
        <w:rPr>
          <w:rFonts w:hint="eastAsia" w:ascii="宋体" w:hAnsi="宋体" w:cs="宋体"/>
          <w:sz w:val="24"/>
          <w:szCs w:val="24"/>
          <w:highlight w:val="none"/>
        </w:rPr>
        <w:t>法定代表人：（签名或盖章）</w:t>
      </w:r>
    </w:p>
    <w:p w14:paraId="4FF5E378">
      <w:pPr>
        <w:pStyle w:val="3"/>
        <w:ind w:right="1120" w:firstLine="480"/>
        <w:rPr>
          <w:rFonts w:hint="eastAsia" w:ascii="宋体" w:hAnsi="宋体" w:cs="宋体"/>
          <w:sz w:val="24"/>
          <w:szCs w:val="24"/>
          <w:highlight w:val="none"/>
        </w:rPr>
      </w:pPr>
      <w:r>
        <w:rPr>
          <w:rFonts w:hint="eastAsia" w:ascii="宋体" w:hAnsi="宋体" w:cs="宋体"/>
          <w:sz w:val="24"/>
          <w:szCs w:val="24"/>
          <w:highlight w:val="none"/>
        </w:rPr>
        <w:t xml:space="preserve">日   期：   </w:t>
      </w:r>
    </w:p>
    <w:p w14:paraId="1B50C61D">
      <w:pPr>
        <w:pStyle w:val="3"/>
        <w:ind w:right="1120" w:firstLine="5880" w:firstLineChars="2100"/>
        <w:rPr>
          <w:rFonts w:hint="eastAsia" w:ascii="宋体" w:hAnsi="宋体" w:cs="宋体"/>
          <w:sz w:val="28"/>
          <w:szCs w:val="28"/>
          <w:highlight w:val="none"/>
        </w:rPr>
      </w:pPr>
      <w:r>
        <w:rPr>
          <w:rFonts w:hint="eastAsia" w:ascii="宋体" w:hAnsi="宋体" w:cs="宋体"/>
          <w:sz w:val="28"/>
          <w:szCs w:val="28"/>
          <w:highlight w:val="none"/>
        </w:rPr>
        <w:t xml:space="preserve">    </w:t>
      </w:r>
    </w:p>
    <w:p w14:paraId="2B1ABF30">
      <w:pPr>
        <w:pStyle w:val="3"/>
        <w:ind w:right="1120" w:firstLine="5880" w:firstLineChars="2100"/>
        <w:rPr>
          <w:rFonts w:hint="eastAsia" w:ascii="宋体" w:hAnsi="宋体" w:cs="宋体"/>
          <w:sz w:val="28"/>
          <w:szCs w:val="28"/>
          <w:highlight w:val="none"/>
        </w:rPr>
      </w:pPr>
    </w:p>
    <w:p w14:paraId="1A71FEEA">
      <w:pPr>
        <w:pStyle w:val="7"/>
        <w:spacing w:before="240"/>
        <w:ind w:firstLine="0" w:firstLineChars="0"/>
        <w:rPr>
          <w:rFonts w:hint="eastAsia" w:ascii="宋体" w:hAnsi="宋体" w:cs="宋体"/>
          <w:b/>
          <w:sz w:val="24"/>
          <w:szCs w:val="24"/>
          <w:highlight w:val="none"/>
        </w:rPr>
      </w:pPr>
    </w:p>
    <w:p w14:paraId="6ACA0E62">
      <w:pPr>
        <w:pStyle w:val="7"/>
        <w:spacing w:before="240"/>
        <w:ind w:firstLine="0" w:firstLineChars="0"/>
        <w:jc w:val="center"/>
        <w:rPr>
          <w:rFonts w:hint="eastAsia" w:ascii="宋体" w:hAnsi="宋体" w:cs="宋体"/>
          <w:b/>
          <w:sz w:val="24"/>
          <w:szCs w:val="24"/>
          <w:highlight w:val="none"/>
        </w:rPr>
      </w:pPr>
      <w:bookmarkStart w:id="7" w:name="_Toc31173_WPSOffice_Level1"/>
      <w:r>
        <w:rPr>
          <w:rFonts w:hint="eastAsia" w:ascii="宋体" w:hAnsi="宋体" w:cs="宋体"/>
          <w:b/>
          <w:sz w:val="24"/>
          <w:szCs w:val="24"/>
          <w:highlight w:val="none"/>
        </w:rPr>
        <w:br w:type="page"/>
      </w:r>
      <w:r>
        <w:rPr>
          <w:rFonts w:hint="eastAsia" w:ascii="宋体" w:hAnsi="宋体" w:cs="宋体"/>
          <w:b/>
          <w:sz w:val="24"/>
          <w:szCs w:val="24"/>
          <w:highlight w:val="none"/>
        </w:rPr>
        <w:t>3、业绩证明（提供近2022年10月至今完成的省级无线电管理机构测试验证实际案例，以合同签订时间为准，须在投标文件中附中标通知书、采购合同封面及签字盖章页、验收的证明材料）</w:t>
      </w:r>
    </w:p>
    <w:p w14:paraId="764F3723">
      <w:pPr>
        <w:jc w:val="center"/>
      </w:pPr>
      <w:r>
        <w:rPr>
          <w:rFonts w:hint="eastAsia" w:ascii="宋体" w:hAnsi="宋体" w:cs="宋体"/>
          <w:b/>
          <w:sz w:val="24"/>
          <w:szCs w:val="24"/>
          <w:highlight w:val="none"/>
        </w:rPr>
        <w:br w:type="page"/>
      </w:r>
      <w:r>
        <w:rPr>
          <w:rFonts w:hint="eastAsia" w:ascii="宋体" w:hAnsi="宋体" w:cs="宋体"/>
          <w:b/>
          <w:sz w:val="24"/>
          <w:szCs w:val="24"/>
          <w:highlight w:val="none"/>
        </w:rPr>
        <w:t>4、投标供应商认为有必要补充说明的事项</w:t>
      </w:r>
      <w:bookmarkEnd w:id="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11DFA"/>
    <w:rsid w:val="48395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footer"/>
    <w:basedOn w:val="1"/>
    <w:qFormat/>
    <w:uiPriority w:val="99"/>
    <w:pPr>
      <w:tabs>
        <w:tab w:val="center" w:pos="4153"/>
        <w:tab w:val="right" w:pos="8306"/>
      </w:tabs>
      <w:snapToGrid w:val="0"/>
      <w:jc w:val="left"/>
    </w:pPr>
    <w:rPr>
      <w:sz w:val="18"/>
      <w:szCs w:val="20"/>
    </w:rPr>
  </w:style>
  <w:style w:type="paragraph" w:customStyle="1" w:styleId="7">
    <w:name w:val="Char1"/>
    <w:basedOn w:val="1"/>
    <w:qFormat/>
    <w:uiPriority w:val="0"/>
    <w:rPr>
      <w:szCs w:val="21"/>
    </w:r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937</Words>
  <Characters>952</Characters>
  <Lines>0</Lines>
  <Paragraphs>0</Paragraphs>
  <TotalTime>0</TotalTime>
  <ScaleCrop>false</ScaleCrop>
  <LinksUpToDate>false</LinksUpToDate>
  <CharactersWithSpaces>1141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2025-11-11T07:16:00Z</dcterms:created>
  <dc:creator>Administrator</dc:creator>
  <cp:lastModifiedBy>宋璟雯</cp:lastModifiedBy>
  <dcterms:modified xsi:type="dcterms:W3CDTF">2025-11-25T04:46:58Z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eyJoZGlkIjoiNjMzZmQ0ZDk5YzU0YjllNTdjMTBiZDMxYTg3ZmM2YmYiLCJ1c2VySWQiOiIxNDUxODIyODU0In0=</vt:lpwstr>
  </property>
  <property fmtid="{D5CDD505-2E9C-101B-9397-08002B2CF9AE}" pid="4" name="ICV">
    <vt:lpwstr>99B4E79EDE5E434685E30EA0E0116C4F_12</vt:lpwstr>
  </property>
</Properties>
</file>