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55F8E7">
      <w:pPr>
        <w:spacing w:line="360" w:lineRule="auto"/>
        <w:jc w:val="center"/>
        <w:rPr>
          <w:rStyle w:val="28"/>
        </w:rPr>
      </w:pPr>
      <w:r>
        <w:rPr>
          <w:rStyle w:val="28"/>
          <w:rFonts w:hint="eastAsia"/>
        </w:rPr>
        <w:t>商务及合同主要条款</w:t>
      </w:r>
    </w:p>
    <w:p w14:paraId="4DE1B29A">
      <w:pPr>
        <w:spacing w:line="360" w:lineRule="auto"/>
        <w:jc w:val="center"/>
        <w:rPr>
          <w:rStyle w:val="28"/>
        </w:rPr>
      </w:pPr>
      <w:r>
        <w:rPr>
          <w:rStyle w:val="28"/>
          <w:rFonts w:hint="eastAsia"/>
        </w:rPr>
        <w:t>（参考，最终以双方签订的正式合同为准）</w:t>
      </w:r>
    </w:p>
    <w:p w14:paraId="49CA2C72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bookmarkStart w:id="0" w:name="_GoBack"/>
      <w:r>
        <w:rPr>
          <w:rFonts w:hint="eastAsia" w:ascii="宋体" w:hAnsi="宋体" w:cs="Times New Roman"/>
          <w:sz w:val="24"/>
        </w:rPr>
        <w:t>一、合同内容及金额：即中标人的投标内容及其中标总金额，合同总价一次包死，不受市场价变化的影响。</w:t>
      </w:r>
    </w:p>
    <w:p w14:paraId="2F57A9B3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二、产品技术规格、数量：即交付的产品技术规格、材料、数量与投标文件所指明的，或者与本合同所指明的产品技术规格及型号相一致。</w:t>
      </w:r>
    </w:p>
    <w:p w14:paraId="496DE81D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三、知识产权：即中标人应保证采购人在使用中标产品时，不承担任何涉及知识产权法律诉讼的责任。</w:t>
      </w:r>
    </w:p>
    <w:p w14:paraId="4B5AB79E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 xml:space="preserve">四、交付期：文件要求的时间。 </w:t>
      </w:r>
    </w:p>
    <w:p w14:paraId="79770E4A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中标人未征得采购人同意和谅解而单方面延迟交付，将按违约终止合同。</w:t>
      </w:r>
    </w:p>
    <w:p w14:paraId="00D7D137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中标人遇到可能妨碍按时交付和提供服务的情况，应当及时以书面形式通知采购人，说明原由、拖延的期限等；采购人、采购代理机构在收到通知后，尽快进行情况评估并确定是否通过修改合同，酌情延长交付时间或者通过协商加收误期赔偿金。</w:t>
      </w:r>
    </w:p>
    <w:p w14:paraId="1B031B29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五、交付地点：采购人指定地点。</w:t>
      </w:r>
    </w:p>
    <w:p w14:paraId="488201AB">
      <w:pPr>
        <w:spacing w:line="360" w:lineRule="auto"/>
        <w:ind w:firstLine="480" w:firstLineChars="200"/>
        <w:rPr>
          <w:rFonts w:hint="eastAsia" w:ascii="宋体" w:hAnsi="宋体" w:cs="Times New Roman"/>
          <w:sz w:val="24"/>
          <w:lang w:eastAsia="zh-CN"/>
        </w:rPr>
      </w:pPr>
      <w:r>
        <w:rPr>
          <w:rFonts w:hint="eastAsia" w:ascii="宋体" w:hAnsi="宋体" w:cs="Times New Roman"/>
          <w:sz w:val="24"/>
        </w:rPr>
        <w:t>六、</w:t>
      </w:r>
      <w:r>
        <w:rPr>
          <w:rFonts w:hint="eastAsia" w:ascii="宋体" w:hAnsi="宋体" w:cs="Times New Roman"/>
          <w:sz w:val="24"/>
          <w:lang w:eastAsia="zh-CN"/>
        </w:rPr>
        <w:t>结算方式：</w:t>
      </w:r>
    </w:p>
    <w:p w14:paraId="674E77C7">
      <w:pPr>
        <w:spacing w:line="360" w:lineRule="auto"/>
        <w:ind w:firstLine="480" w:firstLineChars="200"/>
        <w:rPr>
          <w:rFonts w:hint="eastAsia" w:ascii="宋体" w:hAnsi="宋体" w:cs="Times New Roman"/>
          <w:sz w:val="24"/>
          <w:lang w:eastAsia="zh-CN"/>
        </w:rPr>
      </w:pPr>
      <w:r>
        <w:rPr>
          <w:rFonts w:hint="eastAsia" w:ascii="宋体" w:hAnsi="宋体" w:cs="Times New Roman"/>
          <w:sz w:val="24"/>
          <w:lang w:eastAsia="zh-CN"/>
        </w:rPr>
        <w:t>1、结算单位：采购人结算</w:t>
      </w:r>
    </w:p>
    <w:p w14:paraId="3300F930">
      <w:pPr>
        <w:spacing w:line="360" w:lineRule="auto"/>
        <w:ind w:firstLine="480" w:firstLineChars="200"/>
        <w:rPr>
          <w:rFonts w:hint="eastAsia" w:ascii="宋体" w:hAnsi="宋体" w:cs="Times New Roman"/>
          <w:sz w:val="24"/>
          <w:lang w:eastAsia="zh-CN"/>
        </w:rPr>
      </w:pPr>
      <w:r>
        <w:rPr>
          <w:rFonts w:hint="eastAsia" w:ascii="宋体" w:hAnsi="宋体" w:cs="Times New Roman"/>
          <w:sz w:val="24"/>
          <w:lang w:eastAsia="zh-CN"/>
        </w:rPr>
        <w:t>2、付款方式：</w:t>
      </w:r>
    </w:p>
    <w:p w14:paraId="42F7803C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（1）供应商与采购人签订合同前须按成交金额的5%作为履约保证金缴纳至采购人账户。</w:t>
      </w:r>
    </w:p>
    <w:p w14:paraId="475FEF76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（2）供应商完成合同全部内容并经采购人验收合格后，在采购人付款前提供全额发票，采购人一次性支付总价款。</w:t>
      </w:r>
    </w:p>
    <w:p w14:paraId="1FDF0955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（3）履约保证金，在最终验收合格之日起满24个月后，采购人在收到供应商书面申请，经采购人确认供应商履行了合同约定的义务，无违约情形，一次性予以无息退还。</w:t>
      </w:r>
    </w:p>
    <w:p w14:paraId="04EC6E05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（4）采购人在付款前, 供应商必须先提供等额的增值税专用发票。在供应商提供后，方可办理付款手续（税票办理具体问题与学校财务部门咨询或协商）。若供应商不能按学校财务部门要求出具发票, 采购人有权不予付款，由此造成的一切损失由供应商自行承担。如因发票问题使得采购人蒙受损失（包括罚款、处理费用、声誉影响等）的，供应商应当承担全部责任，并赔偿损失。</w:t>
      </w:r>
    </w:p>
    <w:p w14:paraId="6ED988D7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7A065033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八、运输：中标人可根据服务期、运输条件自行选择运输方式（另有规定的除外），承担一切运输费用。</w:t>
      </w:r>
    </w:p>
    <w:p w14:paraId="38864048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九、技术保障：中标人应随同货物提供相应的中文技术文件（包括产品合格证、装箱清单、操作手册、使用说明、检测报告、维护手册、服务指南等资料）,现场安装、调试、试运行技术保障服务。</w:t>
      </w:r>
    </w:p>
    <w:p w14:paraId="1C699F8C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十、人员培训：提供免费培训，人数、地点按采购人的要求约定。</w:t>
      </w:r>
    </w:p>
    <w:p w14:paraId="6A1A25FE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十一、质量保证</w:t>
      </w:r>
    </w:p>
    <w:p w14:paraId="1A804A86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1、中标人使用的原材料应提供清单，并在到货24小时内通知采购人代表检验核实（具体方式在合同中明确）。</w:t>
      </w:r>
    </w:p>
    <w:p w14:paraId="6837CCA9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2、中标人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5B7BF83B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3、在质保期内，如果发现货物的质量、规格、技术指标等存在与合同中任何一项不符，采购人应在最短时间内，以书面形式向中标人提出索赔。同时通告采购代理机构。</w:t>
      </w:r>
    </w:p>
    <w:p w14:paraId="73A9C35D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十二、采购项目执行内容需要调整时，经采购人同意后，可以对相应的原材料进行调整，并协商确定价格差额计算方法和负担办法。</w:t>
      </w:r>
    </w:p>
    <w:p w14:paraId="3F5FFD89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十三、产品设计变更</w:t>
      </w:r>
    </w:p>
    <w:p w14:paraId="6500B800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6B0E5D98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十四、检验：在交货前，制造商应当对产品的质量、规格、型号、数量等进行准确而全面的检验，出具合格证并封装；货物送达指定地点后，中标人、采购人须在约定的时间和地点共同开箱检验。</w:t>
      </w:r>
    </w:p>
    <w:p w14:paraId="1A0617F3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五、验收：通过检验的货物方可进行安装、调试、达到使用条件时由采购人负责组织验收或者邀请有关专家、质检机构、采购代理机构共同进行验收；验收合格须交接项目实施的全部资料，并填写政府采购项目验收报告单。验收须以合同、招投标文件、澄清、及国家相应的标准、规范等为依据。</w:t>
      </w:r>
    </w:p>
    <w:p w14:paraId="5838345C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十六、合同争议的解决：合同执行中发生争议的，当事人双方应协商解决，协商达不成一致时，可向人民法院提请诉讼。</w:t>
      </w:r>
    </w:p>
    <w:p w14:paraId="7193F020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十七、在发生不可抗力情况下的应对措施和解决办法。</w:t>
      </w:r>
    </w:p>
    <w:p w14:paraId="4098ED09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3967CEF0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十九、违约责任：依据《中华人民共和国民法典》、《中华人民共和国政府采购法》的相关条款和本合同约定，中标人未全面履行合同义务或者发生违约，采购人会同采购代理机构有权终止合同，依法向中标人要求经济索赔，并报请政府采购监督管理机关进行相应的行政处罚。采购人违约的，应当赔偿给中标人造成的经济损失。</w:t>
      </w:r>
    </w:p>
    <w:p w14:paraId="4DE0FF85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二十、本合同一式陆份，甲方、乙方、采购代理机构各执贰份。签字盖章后生效，合同执行完毕自动失效。（合同的服务承诺则长期有效）。</w:t>
      </w:r>
    </w:p>
    <w:p w14:paraId="71305C75">
      <w:pPr>
        <w:spacing w:line="360" w:lineRule="auto"/>
        <w:ind w:firstLine="480" w:firstLineChars="200"/>
        <w:rPr>
          <w:rFonts w:hint="eastAsia" w:ascii="宋体" w:hAnsi="宋体" w:cs="Times New Roman"/>
          <w:sz w:val="24"/>
        </w:rPr>
      </w:pPr>
      <w:r>
        <w:rPr>
          <w:rFonts w:hint="eastAsia" w:ascii="宋体" w:hAnsi="宋体" w:cs="Times New Roman"/>
          <w:sz w:val="24"/>
        </w:rPr>
        <w:t>二十一、其它（在合同中具体明确）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66073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4C1DC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36702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乙  方</w:t>
            </w:r>
          </w:p>
        </w:tc>
      </w:tr>
      <w:tr w14:paraId="311E2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215D4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13DC0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成交供应商全称</w:t>
            </w:r>
          </w:p>
          <w:p w14:paraId="7959117E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（盖章）</w:t>
            </w:r>
          </w:p>
        </w:tc>
      </w:tr>
      <w:tr w14:paraId="4D582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9A3A5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A523A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地址：</w:t>
            </w:r>
          </w:p>
        </w:tc>
      </w:tr>
      <w:tr w14:paraId="6B1A5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A5526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665EB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邮编：</w:t>
            </w:r>
          </w:p>
        </w:tc>
      </w:tr>
      <w:tr w14:paraId="71402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177B90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46703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法定代表人：</w:t>
            </w:r>
          </w:p>
        </w:tc>
      </w:tr>
      <w:tr w14:paraId="4A8DB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02930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B7E25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被授权代表：（签字）</w:t>
            </w:r>
          </w:p>
        </w:tc>
      </w:tr>
      <w:tr w14:paraId="19B80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AD70D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524AE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电话：</w:t>
            </w:r>
          </w:p>
        </w:tc>
      </w:tr>
      <w:tr w14:paraId="6A2DB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4ADAE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C97AA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传真：</w:t>
            </w:r>
          </w:p>
        </w:tc>
      </w:tr>
      <w:tr w14:paraId="48DCD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9BAF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A361C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开户银行：</w:t>
            </w:r>
          </w:p>
        </w:tc>
      </w:tr>
      <w:tr w14:paraId="30437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91992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BE13D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账号:</w:t>
            </w:r>
          </w:p>
        </w:tc>
      </w:tr>
      <w:tr w14:paraId="51748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EFB02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EC9A3">
            <w:pPr>
              <w:spacing w:line="360" w:lineRule="auto"/>
              <w:ind w:firstLine="480" w:firstLineChars="200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日期：  年   月   日</w:t>
            </w:r>
          </w:p>
        </w:tc>
      </w:tr>
    </w:tbl>
    <w:p w14:paraId="101AF895">
      <w:pPr>
        <w:pStyle w:val="21"/>
        <w:rPr>
          <w:rFonts w:hint="default"/>
        </w:rPr>
      </w:pPr>
    </w:p>
    <w:p w14:paraId="0E6B9CCA">
      <w:pPr>
        <w:rPr>
          <w:rFonts w:hint="eastAsia" w:ascii="宋体" w:hAnsi="宋体" w:eastAsia="宋体" w:cs="宋体"/>
          <w:sz w:val="21"/>
          <w:szCs w:val="21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5FC33">
    <w:pPr>
      <w:pStyle w:val="11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A9F2F"/>
    <w:multiLevelType w:val="multilevel"/>
    <w:tmpl w:val="A22A9F2F"/>
    <w:lvl w:ilvl="0" w:tentative="0">
      <w:start w:val="1"/>
      <w:numFmt w:val="chineseCounting"/>
      <w:pStyle w:val="2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43546EB"/>
    <w:rsid w:val="06E7151A"/>
    <w:rsid w:val="0780761F"/>
    <w:rsid w:val="0C833AFC"/>
    <w:rsid w:val="0D644DF8"/>
    <w:rsid w:val="108C1CB0"/>
    <w:rsid w:val="1F1C0DD2"/>
    <w:rsid w:val="22A31DA7"/>
    <w:rsid w:val="22E8305F"/>
    <w:rsid w:val="24FB07BE"/>
    <w:rsid w:val="29051210"/>
    <w:rsid w:val="2C1A6002"/>
    <w:rsid w:val="32046FDA"/>
    <w:rsid w:val="33F13175"/>
    <w:rsid w:val="35883D35"/>
    <w:rsid w:val="3626024B"/>
    <w:rsid w:val="3D510A70"/>
    <w:rsid w:val="48B84D92"/>
    <w:rsid w:val="53F20D8F"/>
    <w:rsid w:val="55B160F8"/>
    <w:rsid w:val="568C134A"/>
    <w:rsid w:val="58523BC2"/>
    <w:rsid w:val="589A1111"/>
    <w:rsid w:val="59962B22"/>
    <w:rsid w:val="61700C15"/>
    <w:rsid w:val="641F2262"/>
    <w:rsid w:val="64BE5FF1"/>
    <w:rsid w:val="64C41181"/>
    <w:rsid w:val="68A55E8B"/>
    <w:rsid w:val="68D4417F"/>
    <w:rsid w:val="69C65065"/>
    <w:rsid w:val="6B710AA3"/>
    <w:rsid w:val="6F916E3D"/>
    <w:rsid w:val="72A90C93"/>
    <w:rsid w:val="767B20DE"/>
    <w:rsid w:val="78614A98"/>
    <w:rsid w:val="7CD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2">
    <w:name w:val="heading 1"/>
    <w:basedOn w:val="1"/>
    <w:next w:val="1"/>
    <w:link w:val="28"/>
    <w:qFormat/>
    <w:uiPriority w:val="9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7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8">
    <w:name w:val="Plain Text"/>
    <w:basedOn w:val="1"/>
    <w:qFormat/>
    <w:uiPriority w:val="99"/>
    <w:rPr>
      <w:rFonts w:ascii="宋体" w:hAnsi="Courier New"/>
      <w:szCs w:val="21"/>
    </w:r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480"/>
      </w:tabs>
      <w:snapToGrid w:val="0"/>
      <w:spacing w:line="240" w:lineRule="auto"/>
      <w:jc w:val="center"/>
    </w:pPr>
    <w:rPr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3">
    <w:name w:val="Title"/>
    <w:basedOn w:val="1"/>
    <w:next w:val="1"/>
    <w:qFormat/>
    <w:uiPriority w:val="10"/>
    <w:pPr>
      <w:spacing w:before="400" w:after="200" w:line="360" w:lineRule="auto"/>
      <w:ind w:firstLine="200" w:firstLineChars="200"/>
      <w:jc w:val="center"/>
      <w:outlineLvl w:val="0"/>
    </w:pPr>
    <w:rPr>
      <w:rFonts w:ascii="Arial" w:hAnsi="Arial" w:eastAsia="宋体" w:cs="Times New Roman"/>
      <w:b/>
      <w:bCs/>
      <w:sz w:val="36"/>
      <w:szCs w:val="32"/>
    </w:rPr>
  </w:style>
  <w:style w:type="paragraph" w:styleId="14">
    <w:name w:val="Body Text First Indent"/>
    <w:basedOn w:val="5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15">
    <w:name w:val="Body Text First Indent 2"/>
    <w:basedOn w:val="6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7">
    <w:name w:val="Table Grid"/>
    <w:basedOn w:val="1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kern w:val="0"/>
      <w:sz w:val="24"/>
      <w:szCs w:val="20"/>
      <w:lang w:val="en-US" w:eastAsia="zh-CN" w:bidi="ar-SA"/>
    </w:rPr>
  </w:style>
  <w:style w:type="character" w:customStyle="1" w:styleId="20">
    <w:name w:val="标题 1 Char"/>
    <w:link w:val="2"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paragraph" w:customStyle="1" w:styleId="2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2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3">
    <w:name w:val="列出段落2"/>
    <w:basedOn w:val="1"/>
    <w:qFormat/>
    <w:uiPriority w:val="0"/>
    <w:pPr>
      <w:spacing w:line="240" w:lineRule="auto"/>
      <w:ind w:firstLine="420" w:firstLineChars="200"/>
    </w:pPr>
  </w:style>
  <w:style w:type="paragraph" w:styleId="24">
    <w:name w:val="List Paragraph"/>
    <w:basedOn w:val="1"/>
    <w:next w:val="1"/>
    <w:qFormat/>
    <w:uiPriority w:val="34"/>
    <w:pPr>
      <w:ind w:firstLine="420" w:firstLineChars="200"/>
    </w:pPr>
  </w:style>
  <w:style w:type="paragraph" w:customStyle="1" w:styleId="25">
    <w:name w:val="Heading #2|1"/>
    <w:basedOn w:val="1"/>
    <w:qFormat/>
    <w:uiPriority w:val="0"/>
    <w:pPr>
      <w:widowControl w:val="0"/>
      <w:shd w:val="clear" w:color="auto" w:fill="auto"/>
      <w:spacing w:after="520" w:line="557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26">
    <w:name w:val="Body text|1"/>
    <w:basedOn w:val="1"/>
    <w:qFormat/>
    <w:uiPriority w:val="0"/>
    <w:pPr>
      <w:widowControl w:val="0"/>
      <w:shd w:val="clear" w:color="auto" w:fill="auto"/>
      <w:spacing w:line="394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7">
    <w:name w:val="Body text|5"/>
    <w:basedOn w:val="1"/>
    <w:qFormat/>
    <w:uiPriority w:val="0"/>
    <w:pPr>
      <w:widowControl w:val="0"/>
      <w:shd w:val="clear" w:color="auto" w:fill="auto"/>
      <w:spacing w:line="391" w:lineRule="auto"/>
    </w:pPr>
    <w:rPr>
      <w:sz w:val="30"/>
      <w:szCs w:val="30"/>
      <w:u w:val="none"/>
      <w:shd w:val="clear" w:color="auto" w:fill="auto"/>
    </w:rPr>
  </w:style>
  <w:style w:type="character" w:customStyle="1" w:styleId="28">
    <w:name w:val="标题 1 字符"/>
    <w:link w:val="2"/>
    <w:qFormat/>
    <w:uiPriority w:val="0"/>
    <w:rPr>
      <w:b/>
      <w:bCs/>
      <w:kern w:val="44"/>
      <w:sz w:val="30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4278</Words>
  <Characters>4293</Characters>
  <Lines>0</Lines>
  <Paragraphs>0</Paragraphs>
  <TotalTime>0</TotalTime>
  <ScaleCrop>false</ScaleCrop>
  <LinksUpToDate>false</LinksUpToDate>
  <CharactersWithSpaces>4937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2024-07-16T04:49:00Z</dcterms:created>
  <dc:creator>Administrator</dc:creator>
  <cp:lastModifiedBy>安安</cp:lastModifiedBy>
  <dcterms:modified xsi:type="dcterms:W3CDTF">2025-12-01T06:08:54Z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896E69AB191347A886DF4B267DDD3376_12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