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9CCA5">
      <w:pPr>
        <w:pStyle w:val="3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bCs/>
        </w:rPr>
      </w:pPr>
      <w:bookmarkStart w:id="0" w:name="_GoBack"/>
      <w:r>
        <w:rPr>
          <w:rFonts w:hint="eastAsia" w:ascii="宋体" w:hAnsi="宋体" w:cs="宋体"/>
          <w:b/>
          <w:bCs/>
        </w:rPr>
        <w:t>技术条款响应偏离表</w:t>
      </w:r>
    </w:p>
    <w:bookmarkEnd w:id="0"/>
    <w:p w14:paraId="66093001">
      <w:pPr>
        <w:spacing w:line="360" w:lineRule="auto"/>
        <w:ind w:left="1308" w:hanging="1308" w:hangingChars="545"/>
        <w:rPr>
          <w:rFonts w:hint="eastAsia" w:ascii="宋体" w:hAnsi="宋体" w:cs="宋体"/>
          <w:color w:val="auto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</w:rPr>
        <w:t>采购项目名称：{请填写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  <w:lang w:eastAsia="zh-Hans"/>
        </w:rPr>
        <w:t>采购项目名称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</w:rPr>
        <w:t>}</w:t>
      </w:r>
    </w:p>
    <w:p w14:paraId="0FF05CA0">
      <w:pPr>
        <w:spacing w:line="360" w:lineRule="auto"/>
        <w:rPr>
          <w:rFonts w:hint="eastAsia" w:ascii="宋体" w:hAnsi="宋体" w:cs="宋体"/>
          <w:color w:val="auto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</w:rPr>
        <w:t>采购项目编号：{请填写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  <w:lang w:eastAsia="zh-Hans"/>
        </w:rPr>
        <w:t>采购项目编号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</w:rPr>
        <w:t>}</w:t>
      </w:r>
    </w:p>
    <w:p w14:paraId="17174A9F">
      <w:pPr>
        <w:spacing w:line="360" w:lineRule="auto"/>
        <w:rPr>
          <w:rFonts w:hint="eastAsia" w:ascii="宋体" w:hAnsi="宋体" w:cs="宋体"/>
          <w:color w:val="auto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</w:rPr>
        <w:t>采购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  <w:lang w:eastAsia="zh-Hans"/>
        </w:rPr>
        <w:t>包号：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</w:rPr>
        <w:t>{请填写采购包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  <w:lang w:eastAsia="zh-Hans"/>
        </w:rPr>
        <w:t>编号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</w:rPr>
        <w:t>}</w:t>
      </w:r>
    </w:p>
    <w:tbl>
      <w:tblPr>
        <w:tblStyle w:val="4"/>
        <w:tblW w:w="11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932"/>
        <w:gridCol w:w="635"/>
        <w:gridCol w:w="1016"/>
        <w:gridCol w:w="634"/>
        <w:gridCol w:w="866"/>
        <w:gridCol w:w="1067"/>
        <w:gridCol w:w="1150"/>
        <w:gridCol w:w="1233"/>
        <w:gridCol w:w="884"/>
        <w:gridCol w:w="1383"/>
        <w:gridCol w:w="772"/>
      </w:tblGrid>
      <w:tr w14:paraId="4A1C5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525" w:type="dxa"/>
            <w:vMerge w:val="restart"/>
            <w:vAlign w:val="center"/>
          </w:tcPr>
          <w:p w14:paraId="7EDD86F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932" w:type="dxa"/>
            <w:vMerge w:val="restart"/>
            <w:vAlign w:val="center"/>
          </w:tcPr>
          <w:p w14:paraId="41CC934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  <w:t>品目</w:t>
            </w:r>
          </w:p>
          <w:p w14:paraId="15CF2FE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  <w:t>名称</w:t>
            </w:r>
          </w:p>
        </w:tc>
        <w:tc>
          <w:tcPr>
            <w:tcW w:w="635" w:type="dxa"/>
            <w:vMerge w:val="restart"/>
            <w:vAlign w:val="center"/>
          </w:tcPr>
          <w:p w14:paraId="2619208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  <w:t>配置</w:t>
            </w:r>
          </w:p>
          <w:p w14:paraId="6C28256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  <w:t>要求</w:t>
            </w:r>
          </w:p>
        </w:tc>
        <w:tc>
          <w:tcPr>
            <w:tcW w:w="1016" w:type="dxa"/>
            <w:vMerge w:val="restart"/>
            <w:vAlign w:val="center"/>
          </w:tcPr>
          <w:p w14:paraId="51C4084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  <w:t>投标文件要求的技术参数</w:t>
            </w:r>
          </w:p>
        </w:tc>
        <w:tc>
          <w:tcPr>
            <w:tcW w:w="5834" w:type="dxa"/>
            <w:gridSpan w:val="6"/>
            <w:vAlign w:val="center"/>
          </w:tcPr>
          <w:p w14:paraId="2BA01C8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供应商拟投产品技术参数响应情况</w:t>
            </w:r>
          </w:p>
        </w:tc>
        <w:tc>
          <w:tcPr>
            <w:tcW w:w="1383" w:type="dxa"/>
            <w:vAlign w:val="center"/>
          </w:tcPr>
          <w:p w14:paraId="1122C9B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偏离情况</w:t>
            </w:r>
          </w:p>
        </w:tc>
        <w:tc>
          <w:tcPr>
            <w:tcW w:w="772" w:type="dxa"/>
            <w:vMerge w:val="restart"/>
            <w:vAlign w:val="center"/>
          </w:tcPr>
          <w:p w14:paraId="0FD46B3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证明材料页码</w:t>
            </w:r>
          </w:p>
        </w:tc>
      </w:tr>
      <w:tr w14:paraId="7A64B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525" w:type="dxa"/>
            <w:vMerge w:val="continue"/>
            <w:vAlign w:val="center"/>
          </w:tcPr>
          <w:p w14:paraId="67D8925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932" w:type="dxa"/>
            <w:vMerge w:val="continue"/>
            <w:vAlign w:val="center"/>
          </w:tcPr>
          <w:p w14:paraId="724FA7F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635" w:type="dxa"/>
            <w:vMerge w:val="continue"/>
            <w:vAlign w:val="center"/>
          </w:tcPr>
          <w:p w14:paraId="5B87B91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016" w:type="dxa"/>
            <w:vMerge w:val="continue"/>
            <w:vAlign w:val="center"/>
          </w:tcPr>
          <w:p w14:paraId="30FA47C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634" w:type="dxa"/>
            <w:vAlign w:val="center"/>
          </w:tcPr>
          <w:p w14:paraId="62CC07C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品牌</w:t>
            </w:r>
          </w:p>
        </w:tc>
        <w:tc>
          <w:tcPr>
            <w:tcW w:w="866" w:type="dxa"/>
            <w:vAlign w:val="center"/>
          </w:tcPr>
          <w:p w14:paraId="316A624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型号和规格</w:t>
            </w:r>
          </w:p>
        </w:tc>
        <w:tc>
          <w:tcPr>
            <w:tcW w:w="1067" w:type="dxa"/>
            <w:vAlign w:val="center"/>
          </w:tcPr>
          <w:p w14:paraId="179B44B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拟投产品技术参数</w:t>
            </w:r>
          </w:p>
        </w:tc>
        <w:tc>
          <w:tcPr>
            <w:tcW w:w="1150" w:type="dxa"/>
            <w:vAlign w:val="center"/>
          </w:tcPr>
          <w:p w14:paraId="0A20C8C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原产地及制造厂名</w:t>
            </w:r>
          </w:p>
        </w:tc>
        <w:tc>
          <w:tcPr>
            <w:tcW w:w="1233" w:type="dxa"/>
            <w:vAlign w:val="center"/>
          </w:tcPr>
          <w:p w14:paraId="0814779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Droid Sans Fallback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拟投产品配置清单</w:t>
            </w:r>
          </w:p>
        </w:tc>
        <w:tc>
          <w:tcPr>
            <w:tcW w:w="884" w:type="dxa"/>
            <w:vAlign w:val="center"/>
          </w:tcPr>
          <w:p w14:paraId="50BF344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质保</w:t>
            </w:r>
          </w:p>
          <w:p w14:paraId="444F6B1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期限</w:t>
            </w:r>
          </w:p>
        </w:tc>
        <w:tc>
          <w:tcPr>
            <w:tcW w:w="1383" w:type="dxa"/>
            <w:vAlign w:val="center"/>
          </w:tcPr>
          <w:p w14:paraId="5A98EC5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（正偏离/响应/负偏离）</w:t>
            </w:r>
          </w:p>
        </w:tc>
        <w:tc>
          <w:tcPr>
            <w:tcW w:w="772" w:type="dxa"/>
            <w:vMerge w:val="continue"/>
            <w:vAlign w:val="center"/>
          </w:tcPr>
          <w:p w14:paraId="644A7A1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 w14:paraId="4C325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525" w:type="dxa"/>
            <w:vAlign w:val="center"/>
          </w:tcPr>
          <w:p w14:paraId="7EA9970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Droid Sans Fallback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32" w:type="dxa"/>
            <w:vAlign w:val="center"/>
          </w:tcPr>
          <w:p w14:paraId="43149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Theme="minorEastAsia"/>
                <w:b w:val="0"/>
                <w:bCs w:val="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机械狗</w:t>
            </w:r>
          </w:p>
        </w:tc>
        <w:tc>
          <w:tcPr>
            <w:tcW w:w="635" w:type="dxa"/>
            <w:vAlign w:val="center"/>
          </w:tcPr>
          <w:p w14:paraId="70E06FE4"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016" w:type="dxa"/>
            <w:vAlign w:val="center"/>
          </w:tcPr>
          <w:p w14:paraId="3C43EA4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634" w:type="dxa"/>
            <w:vAlign w:val="center"/>
          </w:tcPr>
          <w:p w14:paraId="4C598C6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66" w:type="dxa"/>
            <w:vAlign w:val="center"/>
          </w:tcPr>
          <w:p w14:paraId="6779837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59D8EB1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150" w:type="dxa"/>
            <w:vAlign w:val="center"/>
          </w:tcPr>
          <w:p w14:paraId="58EA10B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3" w:type="dxa"/>
            <w:vAlign w:val="center"/>
          </w:tcPr>
          <w:p w14:paraId="5CF3975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5075ACC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14:paraId="470FB66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10914F2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</w:tr>
      <w:tr w14:paraId="249C8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525" w:type="dxa"/>
            <w:vAlign w:val="center"/>
          </w:tcPr>
          <w:p w14:paraId="4D9B4FB1">
            <w:pPr>
              <w:widowControl/>
              <w:snapToGrid w:val="0"/>
              <w:spacing w:line="360" w:lineRule="auto"/>
              <w:jc w:val="center"/>
              <w:rPr>
                <w:rFonts w:hint="default" w:ascii="宋体" w:hAnsi="宋体" w:eastAsiaTheme="minorEastAsia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932" w:type="dxa"/>
            <w:vAlign w:val="center"/>
          </w:tcPr>
          <w:p w14:paraId="509BB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Theme="minorEastAsia"/>
                <w:b w:val="0"/>
                <w:bCs w:val="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仿人机器人</w:t>
            </w:r>
          </w:p>
        </w:tc>
        <w:tc>
          <w:tcPr>
            <w:tcW w:w="635" w:type="dxa"/>
            <w:vAlign w:val="center"/>
          </w:tcPr>
          <w:p w14:paraId="1D4EACE5"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016" w:type="dxa"/>
            <w:vAlign w:val="center"/>
          </w:tcPr>
          <w:p w14:paraId="67FC15D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634" w:type="dxa"/>
            <w:vAlign w:val="center"/>
          </w:tcPr>
          <w:p w14:paraId="6AE4B57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66" w:type="dxa"/>
            <w:vAlign w:val="center"/>
          </w:tcPr>
          <w:p w14:paraId="6B7A103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7FB1B20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150" w:type="dxa"/>
            <w:vAlign w:val="center"/>
          </w:tcPr>
          <w:p w14:paraId="046B443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3" w:type="dxa"/>
            <w:vAlign w:val="center"/>
          </w:tcPr>
          <w:p w14:paraId="0E45BBC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19F2A00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14:paraId="2162354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0904B63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</w:tr>
      <w:tr w14:paraId="5E5F8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525" w:type="dxa"/>
            <w:vAlign w:val="center"/>
          </w:tcPr>
          <w:p w14:paraId="39DB43F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Theme="minorEastAsia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932" w:type="dxa"/>
            <w:vAlign w:val="center"/>
          </w:tcPr>
          <w:p w14:paraId="4E1BE2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Theme="minorEastAsia"/>
                <w:b w:val="0"/>
                <w:bCs w:val="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大型无人机</w:t>
            </w:r>
          </w:p>
        </w:tc>
        <w:tc>
          <w:tcPr>
            <w:tcW w:w="635" w:type="dxa"/>
            <w:vAlign w:val="center"/>
          </w:tcPr>
          <w:p w14:paraId="5B97C446"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016" w:type="dxa"/>
            <w:vAlign w:val="center"/>
          </w:tcPr>
          <w:p w14:paraId="355E883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634" w:type="dxa"/>
            <w:vAlign w:val="center"/>
          </w:tcPr>
          <w:p w14:paraId="4DD55A5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66" w:type="dxa"/>
            <w:vAlign w:val="center"/>
          </w:tcPr>
          <w:p w14:paraId="326FB36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66F026E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150" w:type="dxa"/>
            <w:vAlign w:val="center"/>
          </w:tcPr>
          <w:p w14:paraId="0A01D64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3" w:type="dxa"/>
            <w:vAlign w:val="center"/>
          </w:tcPr>
          <w:p w14:paraId="6CB0060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201E69D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14:paraId="5B58A15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5034314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</w:tr>
      <w:tr w14:paraId="5F847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525" w:type="dxa"/>
            <w:vAlign w:val="center"/>
          </w:tcPr>
          <w:p w14:paraId="3FCBE49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Theme="minorEastAsia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932" w:type="dxa"/>
            <w:vAlign w:val="center"/>
          </w:tcPr>
          <w:p w14:paraId="4CBFA6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Theme="minorEastAsia"/>
                <w:b w:val="0"/>
                <w:bCs w:val="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小型无人机</w:t>
            </w:r>
          </w:p>
        </w:tc>
        <w:tc>
          <w:tcPr>
            <w:tcW w:w="635" w:type="dxa"/>
            <w:vAlign w:val="center"/>
          </w:tcPr>
          <w:p w14:paraId="3C32FE19"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016" w:type="dxa"/>
            <w:vAlign w:val="center"/>
          </w:tcPr>
          <w:p w14:paraId="2218989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634" w:type="dxa"/>
            <w:vAlign w:val="center"/>
          </w:tcPr>
          <w:p w14:paraId="48E3E52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66" w:type="dxa"/>
            <w:vAlign w:val="center"/>
          </w:tcPr>
          <w:p w14:paraId="1C77AC3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1A461C7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150" w:type="dxa"/>
            <w:vAlign w:val="center"/>
          </w:tcPr>
          <w:p w14:paraId="4D23148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3" w:type="dxa"/>
            <w:vAlign w:val="center"/>
          </w:tcPr>
          <w:p w14:paraId="5D503C4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41ECC57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14:paraId="3E3522B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63DA984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</w:tr>
      <w:tr w14:paraId="4E7D4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525" w:type="dxa"/>
            <w:vAlign w:val="center"/>
          </w:tcPr>
          <w:p w14:paraId="00AAE38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Theme="minorEastAsia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932" w:type="dxa"/>
            <w:vAlign w:val="center"/>
          </w:tcPr>
          <w:p w14:paraId="0F18D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Theme="minorEastAsia"/>
                <w:b w:val="0"/>
                <w:bCs w:val="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智能移动机器人实验平台</w:t>
            </w:r>
          </w:p>
        </w:tc>
        <w:tc>
          <w:tcPr>
            <w:tcW w:w="635" w:type="dxa"/>
            <w:vAlign w:val="center"/>
          </w:tcPr>
          <w:p w14:paraId="231B7FFA"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016" w:type="dxa"/>
            <w:vAlign w:val="center"/>
          </w:tcPr>
          <w:p w14:paraId="754AEC6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634" w:type="dxa"/>
            <w:vAlign w:val="center"/>
          </w:tcPr>
          <w:p w14:paraId="2CBA527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66" w:type="dxa"/>
            <w:vAlign w:val="center"/>
          </w:tcPr>
          <w:p w14:paraId="48A8461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29BF83A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150" w:type="dxa"/>
            <w:vAlign w:val="center"/>
          </w:tcPr>
          <w:p w14:paraId="53837A2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3" w:type="dxa"/>
            <w:vAlign w:val="center"/>
          </w:tcPr>
          <w:p w14:paraId="2FB5457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3370C3C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383" w:type="dxa"/>
            <w:vAlign w:val="center"/>
          </w:tcPr>
          <w:p w14:paraId="47AC9BE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0A36C20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</w:tr>
    </w:tbl>
    <w:p w14:paraId="571F4794">
      <w:pPr>
        <w:pStyle w:val="2"/>
        <w:adjustRightInd w:val="0"/>
        <w:snapToGrid w:val="0"/>
        <w:spacing w:line="360" w:lineRule="auto"/>
        <w:ind w:firstLine="500" w:firstLineChars="200"/>
        <w:rPr>
          <w:rFonts w:hint="eastAsia"/>
        </w:rPr>
      </w:pPr>
      <w:r>
        <w:rPr>
          <w:rFonts w:hint="eastAsia"/>
          <w:sz w:val="25"/>
          <w:szCs w:val="25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3.投标人</w:t>
      </w:r>
      <w:r>
        <w:rPr>
          <w:rFonts w:hint="eastAsia"/>
          <w:sz w:val="25"/>
          <w:szCs w:val="25"/>
          <w:shd w:val="clear" w:color="auto" w:fill="FFFFFF"/>
        </w:rPr>
        <w:t>响应产品的制造商家、规格型号进行在此表中明确响应，否则视为未实质性响应本项目。</w:t>
      </w:r>
    </w:p>
    <w:p w14:paraId="5816B090">
      <w:pPr>
        <w:rPr>
          <w:rFonts w:hint="eastAsia" w:ascii="宋体" w:hAnsi="宋体" w:cs="宋体"/>
          <w:shd w:val="clear" w:color="auto" w:fill="FFFFFF"/>
        </w:rPr>
      </w:pPr>
    </w:p>
    <w:p w14:paraId="27BD3AA5">
      <w:pPr>
        <w:rPr>
          <w:rFonts w:hint="eastAsia" w:ascii="宋体" w:hAnsi="宋体" w:cs="宋体"/>
          <w:color w:val="auto"/>
          <w:highlight w:val="none"/>
          <w:shd w:val="clear" w:color="auto" w:fill="FFFFFF"/>
        </w:rPr>
      </w:pPr>
    </w:p>
    <w:p w14:paraId="211E5093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盖章：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（加盖公章）</w:t>
      </w:r>
    </w:p>
    <w:p w14:paraId="2DA0A4B1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0A82E5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日</w:t>
      </w:r>
    </w:p>
    <w:p w14:paraId="6F12D8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B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2025-12-01T07:33:32Z</dcterms:created>
  <dc:creator>Administrator</dc:creator>
  <cp:lastModifiedBy>开瑞</cp:lastModifiedBy>
  <dcterms:modified xsi:type="dcterms:W3CDTF">2025-12-01T07:34:43Z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CDD6E2B4C12049C09E5128A542476526_12</vt:lpwstr>
  </property>
</Properties>
</file>