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808EC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食材配送方案及运输车辆配备</w:t>
      </w:r>
    </w:p>
    <w:p w14:paraId="3E133581">
      <w:pPr>
        <w:jc w:val="center"/>
      </w:pPr>
      <w:r>
        <w:rPr>
          <w:rFonts w:hint="eastAsia"/>
        </w:rPr>
        <w:t>（各供应商根据评审办法，自主编写方案）</w:t>
      </w:r>
    </w:p>
    <w:p w14:paraId="48A09DC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7D47B9"/>
    <w:rsid w:val="030C1886"/>
    <w:rsid w:val="19AF58F2"/>
    <w:rsid w:val="36AB3F5A"/>
    <w:rsid w:val="387D47B9"/>
    <w:rsid w:val="49FD5698"/>
    <w:rsid w:val="4CAB1FBC"/>
    <w:rsid w:val="4F1C53DA"/>
    <w:rsid w:val="4FAA0449"/>
    <w:rsid w:val="53AF1317"/>
    <w:rsid w:val="547A32A8"/>
    <w:rsid w:val="571E5A7A"/>
    <w:rsid w:val="57564E5B"/>
    <w:rsid w:val="590A7D98"/>
    <w:rsid w:val="5C952CDD"/>
    <w:rsid w:val="5E7008FF"/>
    <w:rsid w:val="60A83EE4"/>
    <w:rsid w:val="63976673"/>
    <w:rsid w:val="69324368"/>
    <w:rsid w:val="6F505734"/>
    <w:rsid w:val="706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2025-12-01T09:01:00Z</dcterms:created>
  <dc:creator>德仁-赵璐</dc:creator>
  <cp:lastModifiedBy>德仁-赵璐</cp:lastModifiedBy>
  <dcterms:modified xsi:type="dcterms:W3CDTF">2025-12-01T10:16:40Z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DD92AE3803EC4620931732E3874337E4_11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