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F1B7A"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（根据招标文件要求自行编辑）</w:t>
      </w:r>
    </w:p>
    <w:p w14:paraId="1AC5B8F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09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2025-12-11T11:02:29Z</dcterms:created>
  <dc:creator>Administrator</dc:creator>
  <cp:lastModifiedBy>rein</cp:lastModifiedBy>
  <dcterms:modified xsi:type="dcterms:W3CDTF">2025-12-11T11:02:31Z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eyJoZGlkIjoiZTZjYzQ1ZDRjMmRmMmFhNDcxY2ZiODRjNGRiMmU2MWYiLCJ1c2VySWQiOiIyNTEzMDg3OTkifQ==</vt:lpwstr>
  </property>
  <property fmtid="{D5CDD505-2E9C-101B-9397-08002B2CF9AE}" pid="4" name="ICV">
    <vt:lpwstr>4E7403BB9D9D42808D41FC65AF2B60F1_12</vt:lpwstr>
  </property>
</Properties>
</file>