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F1B7A"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（根据招标文件要求自行编辑）</w:t>
      </w:r>
    </w:p>
    <w:p w14:paraId="4CD571C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4D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2025-12-11T11:02:38Z</dcterms:created>
  <dc:creator>Administrator</dc:creator>
  <cp:lastModifiedBy>rein</cp:lastModifiedBy>
  <dcterms:modified xsi:type="dcterms:W3CDTF">2025-12-11T11:02:40Z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eyJoZGlkIjoiZTZjYzQ1ZDRjMmRmMmFhNDcxY2ZiODRjNGRiMmU2MWYiLCJ1c2VySWQiOiIyNTEzMDg3OTkifQ==</vt:lpwstr>
  </property>
  <property fmtid="{D5CDD505-2E9C-101B-9397-08002B2CF9AE}" pid="4" name="ICV">
    <vt:lpwstr>E84F9D74EF1044999AD23BE9E39DB416_12</vt:lpwstr>
  </property>
</Properties>
</file>