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E8AD01">
      <w:pPr>
        <w:pStyle w:val="5"/>
        <w:jc w:val="center"/>
        <w:outlineLvl w:val="1"/>
        <w:rPr>
          <w:rFonts w:hint="eastAsia" w:ascii="仿宋" w:hAnsi="仿宋" w:eastAsia="仿宋" w:cs="仿宋"/>
          <w:b/>
          <w:sz w:val="36"/>
          <w:lang w:eastAsia="zh-CN"/>
        </w:rPr>
      </w:pPr>
      <w:r>
        <w:rPr>
          <w:rFonts w:hint="eastAsia" w:ascii="仿宋" w:hAnsi="仿宋" w:eastAsia="仿宋" w:cs="仿宋"/>
          <w:b/>
          <w:sz w:val="36"/>
          <w:lang w:eastAsia="zh-CN"/>
        </w:rPr>
        <w:t>陕西省2025年省级政务应用系统信创整合技术咨询服务项目合同</w:t>
      </w:r>
    </w:p>
    <w:p w14:paraId="0F52AF42">
      <w:pPr>
        <w:pStyle w:val="5"/>
        <w:jc w:val="center"/>
        <w:outlineLvl w:val="1"/>
        <w:rPr>
          <w:rFonts w:hint="eastAsia" w:ascii="仿宋" w:hAnsi="仿宋" w:eastAsia="仿宋" w:cs="仿宋"/>
          <w:lang w:eastAsia="zh-CN"/>
        </w:rPr>
      </w:pPr>
      <w:r>
        <w:rPr>
          <w:rFonts w:hint="eastAsia" w:ascii="仿宋" w:hAnsi="仿宋" w:eastAsia="仿宋" w:cs="仿宋"/>
          <w:b/>
          <w:sz w:val="36"/>
          <w:lang w:eastAsia="zh-CN"/>
        </w:rPr>
        <w:t>（</w:t>
      </w:r>
      <w:r>
        <w:rPr>
          <w:rFonts w:hint="eastAsia" w:ascii="仿宋" w:hAnsi="仿宋" w:eastAsia="仿宋" w:cs="仿宋"/>
          <w:b/>
          <w:sz w:val="36"/>
        </w:rPr>
        <w:t>拟签订采购合同文本</w:t>
      </w:r>
      <w:r>
        <w:rPr>
          <w:rFonts w:hint="eastAsia" w:ascii="仿宋" w:hAnsi="仿宋" w:eastAsia="仿宋" w:cs="仿宋"/>
          <w:b/>
          <w:sz w:val="36"/>
          <w:lang w:eastAsia="zh-CN"/>
        </w:rPr>
        <w:t>）</w:t>
      </w:r>
    </w:p>
    <w:p w14:paraId="169752C4">
      <w:pPr>
        <w:adjustRightInd w:val="0"/>
        <w:snapToGrid w:val="0"/>
        <w:ind w:left="480" w:leftChars="200" w:firstLine="240" w:firstLineChars="100"/>
        <w:rPr>
          <w:rFonts w:hint="eastAsia" w:ascii="仿宋" w:hAnsi="仿宋" w:eastAsia="仿宋" w:cs="仿宋"/>
        </w:rPr>
      </w:pPr>
      <w:r>
        <w:rPr>
          <w:rFonts w:hint="eastAsia" w:ascii="仿宋" w:hAnsi="仿宋" w:eastAsia="仿宋" w:cs="仿宋"/>
        </w:rPr>
        <w:t xml:space="preserve"> </w:t>
      </w:r>
    </w:p>
    <w:p w14:paraId="721A3ED4">
      <w:pPr>
        <w:adjustRightInd w:val="0"/>
        <w:snapToGrid w:val="0"/>
        <w:ind w:left="480" w:leftChars="200" w:firstLine="240" w:firstLineChars="100"/>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（以下简称甲方）采购</w:t>
      </w:r>
      <w:r>
        <w:rPr>
          <w:rFonts w:hint="eastAsia" w:ascii="仿宋" w:hAnsi="仿宋" w:eastAsia="仿宋" w:cs="仿宋"/>
          <w:u w:val="single"/>
        </w:rPr>
        <w:t xml:space="preserve"> 陕西省2025年省级政务应用系统信创整合技术咨询服务项目</w:t>
      </w:r>
      <w:r>
        <w:rPr>
          <w:rFonts w:hint="eastAsia" w:ascii="仿宋" w:hAnsi="仿宋" w:eastAsia="仿宋" w:cs="仿宋"/>
        </w:rPr>
        <w:t>，经</w:t>
      </w:r>
      <w:r>
        <w:rPr>
          <w:rFonts w:hint="eastAsia" w:ascii="仿宋" w:hAnsi="仿宋" w:eastAsia="仿宋" w:cs="仿宋"/>
          <w:u w:val="single"/>
        </w:rPr>
        <w:t>汇成项目管理有限公司</w:t>
      </w:r>
      <w:r>
        <w:rPr>
          <w:rFonts w:hint="eastAsia" w:ascii="仿宋" w:hAnsi="仿宋" w:eastAsia="仿宋" w:cs="仿宋"/>
        </w:rPr>
        <w:t>组织竞争性磋商，选定</w:t>
      </w:r>
      <w:r>
        <w:rPr>
          <w:rFonts w:hint="eastAsia" w:ascii="仿宋" w:hAnsi="仿宋" w:eastAsia="仿宋" w:cs="仿宋"/>
          <w:u w:val="single"/>
        </w:rPr>
        <w:t xml:space="preserve">            </w:t>
      </w:r>
      <w:r>
        <w:rPr>
          <w:rFonts w:hint="eastAsia" w:ascii="仿宋" w:hAnsi="仿宋" w:eastAsia="仿宋" w:cs="仿宋"/>
        </w:rPr>
        <w:t xml:space="preserve"> (以下简称乙方）为该项目成交供应商。依据《中华人民共和国民法典》和《中华人民共和国政府采购法》，经甲、乙双方共同协商，按下述条款和条件签署本合同。</w:t>
      </w:r>
    </w:p>
    <w:p w14:paraId="73E952A2">
      <w:pPr>
        <w:adjustRightInd w:val="0"/>
        <w:snapToGrid w:val="0"/>
        <w:ind w:firstLine="482"/>
        <w:jc w:val="left"/>
        <w:rPr>
          <w:rFonts w:hint="eastAsia" w:ascii="仿宋" w:hAnsi="仿宋" w:eastAsia="仿宋" w:cs="仿宋"/>
        </w:rPr>
      </w:pPr>
      <w:r>
        <w:rPr>
          <w:rFonts w:hint="eastAsia" w:ascii="仿宋" w:hAnsi="仿宋" w:eastAsia="仿宋" w:cs="仿宋"/>
          <w:b/>
        </w:rPr>
        <w:t>一、合同内容</w:t>
      </w:r>
    </w:p>
    <w:p w14:paraId="5914085C">
      <w:pPr>
        <w:adjustRightInd w:val="0"/>
        <w:snapToGrid w:val="0"/>
        <w:jc w:val="left"/>
        <w:rPr>
          <w:rFonts w:hint="eastAsia" w:ascii="仿宋" w:hAnsi="仿宋" w:eastAsia="仿宋" w:cs="仿宋"/>
        </w:rPr>
      </w:pPr>
      <w:r>
        <w:rPr>
          <w:rFonts w:hint="eastAsia" w:ascii="仿宋" w:hAnsi="仿宋" w:eastAsia="仿宋" w:cs="仿宋"/>
        </w:rPr>
        <w:t>（一）服务内容</w:t>
      </w:r>
    </w:p>
    <w:p w14:paraId="67209364">
      <w:pPr>
        <w:adjustRightInd w:val="0"/>
        <w:snapToGrid w:val="0"/>
        <w:jc w:val="left"/>
        <w:rPr>
          <w:rFonts w:hint="eastAsia" w:ascii="仿宋" w:hAnsi="仿宋" w:eastAsia="仿宋" w:cs="仿宋"/>
        </w:rPr>
      </w:pPr>
      <w:r>
        <w:rPr>
          <w:rFonts w:hint="eastAsia" w:ascii="仿宋" w:hAnsi="仿宋" w:eastAsia="仿宋" w:cs="仿宋"/>
          <w:bCs/>
          <w:lang w:val="en-US" w:eastAsia="zh-CN"/>
        </w:rPr>
        <w:t>本项目旨在按照数字政府建设2.0架构的发展趋势，为统筹推进省级政务应用系统信创适配整合迁移工作，计划引入第三方专业咨询服务机构，协助开展</w:t>
      </w:r>
      <w:r>
        <w:rPr>
          <w:rFonts w:hint="eastAsia" w:ascii="仿宋" w:hAnsi="仿宋" w:eastAsia="仿宋" w:cs="仿宋"/>
          <w:bCs/>
        </w:rPr>
        <w:t>数字政府2.0框架研究、系统效能评估、应用场景清单梳理、信创</w:t>
      </w:r>
      <w:r>
        <w:rPr>
          <w:rFonts w:hint="eastAsia" w:ascii="仿宋" w:hAnsi="仿宋" w:eastAsia="仿宋" w:cs="仿宋"/>
          <w:bCs/>
          <w:lang w:eastAsia="zh-CN"/>
        </w:rPr>
        <w:t>技术服务</w:t>
      </w:r>
      <w:r>
        <w:rPr>
          <w:rFonts w:hint="eastAsia" w:ascii="仿宋" w:hAnsi="仿宋" w:eastAsia="仿宋" w:cs="仿宋"/>
          <w:bCs/>
        </w:rPr>
        <w:t>等</w:t>
      </w:r>
      <w:r>
        <w:rPr>
          <w:rFonts w:hint="eastAsia" w:ascii="仿宋" w:hAnsi="仿宋" w:eastAsia="仿宋" w:cs="仿宋"/>
          <w:bCs/>
          <w:lang w:eastAsia="zh-CN"/>
        </w:rPr>
        <w:t>有关</w:t>
      </w:r>
      <w:r>
        <w:rPr>
          <w:rFonts w:hint="eastAsia" w:ascii="仿宋" w:hAnsi="仿宋" w:eastAsia="仿宋" w:cs="仿宋"/>
          <w:bCs/>
        </w:rPr>
        <w:t>工作</w:t>
      </w:r>
      <w:r>
        <w:rPr>
          <w:rFonts w:hint="eastAsia" w:ascii="仿宋" w:hAnsi="仿宋" w:eastAsia="仿宋" w:cs="仿宋"/>
          <w:bCs/>
          <w:lang w:val="en-US" w:eastAsia="zh-CN"/>
        </w:rPr>
        <w:t>。</w:t>
      </w:r>
    </w:p>
    <w:p w14:paraId="67C35644">
      <w:pPr>
        <w:adjustRightInd w:val="0"/>
        <w:snapToGrid w:val="0"/>
        <w:jc w:val="left"/>
        <w:rPr>
          <w:rFonts w:hint="eastAsia" w:ascii="仿宋" w:hAnsi="仿宋" w:eastAsia="仿宋" w:cs="仿宋"/>
          <w:lang w:val="en-US" w:eastAsia="zh-CN"/>
        </w:rPr>
      </w:pPr>
      <w:r>
        <w:rPr>
          <w:rFonts w:hint="eastAsia" w:ascii="仿宋" w:hAnsi="仿宋" w:eastAsia="仿宋" w:cs="仿宋"/>
        </w:rPr>
        <w:t>（二）交付</w:t>
      </w:r>
      <w:r>
        <w:rPr>
          <w:rFonts w:hint="eastAsia" w:ascii="仿宋" w:hAnsi="仿宋" w:eastAsia="仿宋" w:cs="仿宋"/>
          <w:lang w:val="en-US" w:eastAsia="zh-CN"/>
        </w:rPr>
        <w:t>物</w:t>
      </w:r>
    </w:p>
    <w:p w14:paraId="2BEED1C5">
      <w:pPr>
        <w:adjustRightInd w:val="0"/>
        <w:snapToGrid w:val="0"/>
        <w:jc w:val="left"/>
        <w:rPr>
          <w:rFonts w:hint="eastAsia" w:ascii="仿宋" w:hAnsi="仿宋" w:eastAsia="仿宋" w:cs="仿宋"/>
        </w:rPr>
      </w:pPr>
      <w:r>
        <w:rPr>
          <w:rFonts w:hint="eastAsia" w:ascii="仿宋_GB2312" w:eastAsia="仿宋_GB2312" w:cs="Times New Roman"/>
          <w:sz w:val="22"/>
          <w:szCs w:val="22"/>
          <w:highlight w:val="none"/>
          <w:lang w:val="en-US" w:eastAsia="zh-CN"/>
        </w:rPr>
        <w:t>本项目各交付物数量会因省级部门信创整合迁移实际工作需求发生变化而出现变动，因此在本项目验收时采取各交付物总量控制的方式。</w:t>
      </w:r>
    </w:p>
    <w:p w14:paraId="53AF606A">
      <w:pPr>
        <w:adjustRightInd w:val="0"/>
        <w:snapToGrid w:val="0"/>
        <w:ind w:firstLine="482"/>
        <w:jc w:val="left"/>
        <w:rPr>
          <w:rFonts w:hint="eastAsia" w:ascii="仿宋" w:hAnsi="仿宋" w:eastAsia="仿宋" w:cs="仿宋"/>
          <w:b/>
        </w:rPr>
      </w:pPr>
      <w:r>
        <w:rPr>
          <w:rFonts w:hint="eastAsia" w:ascii="仿宋" w:hAnsi="仿宋" w:eastAsia="仿宋" w:cs="仿宋"/>
          <w:b/>
        </w:rPr>
        <w:t>二、合同价格</w:t>
      </w:r>
    </w:p>
    <w:p w14:paraId="0A12B779">
      <w:pPr>
        <w:adjustRightInd w:val="0"/>
        <w:snapToGrid w:val="0"/>
        <w:jc w:val="left"/>
        <w:rPr>
          <w:rFonts w:hint="eastAsia" w:ascii="仿宋" w:hAnsi="仿宋" w:eastAsia="仿宋" w:cs="仿宋"/>
        </w:rPr>
      </w:pPr>
      <w:r>
        <w:rPr>
          <w:rFonts w:hint="eastAsia" w:ascii="仿宋" w:hAnsi="仿宋" w:eastAsia="仿宋" w:cs="仿宋"/>
        </w:rPr>
        <w:t>合同总价：</w:t>
      </w:r>
      <w:r>
        <w:rPr>
          <w:rFonts w:hint="eastAsia" w:ascii="仿宋" w:hAnsi="仿宋" w:eastAsia="仿宋" w:cs="仿宋"/>
          <w:u w:val="single"/>
        </w:rPr>
        <w:t xml:space="preserve">人民币       元整（¥         元） </w:t>
      </w:r>
    </w:p>
    <w:p w14:paraId="0B156531">
      <w:pPr>
        <w:adjustRightInd w:val="0"/>
        <w:snapToGrid w:val="0"/>
        <w:jc w:val="left"/>
        <w:rPr>
          <w:rFonts w:hint="eastAsia" w:ascii="仿宋" w:hAnsi="仿宋" w:eastAsia="仿宋" w:cs="仿宋"/>
        </w:rPr>
      </w:pPr>
      <w:r>
        <w:rPr>
          <w:rFonts w:hint="eastAsia" w:ascii="仿宋" w:hAnsi="仿宋" w:eastAsia="仿宋" w:cs="仿宋"/>
        </w:rPr>
        <w:t>说明：合同总价包含完成本项目的所有费用。</w:t>
      </w:r>
    </w:p>
    <w:p w14:paraId="4ED7C02C">
      <w:pPr>
        <w:adjustRightInd w:val="0"/>
        <w:snapToGrid w:val="0"/>
        <w:ind w:firstLine="482"/>
        <w:jc w:val="left"/>
        <w:rPr>
          <w:rFonts w:hint="eastAsia" w:ascii="仿宋" w:hAnsi="仿宋" w:eastAsia="仿宋" w:cs="仿宋"/>
          <w:bCs/>
        </w:rPr>
      </w:pPr>
      <w:r>
        <w:rPr>
          <w:rFonts w:hint="eastAsia" w:ascii="仿宋" w:hAnsi="仿宋" w:eastAsia="仿宋" w:cs="仿宋"/>
          <w:b/>
        </w:rPr>
        <w:t>三、合同款项支付</w:t>
      </w:r>
    </w:p>
    <w:p w14:paraId="45F43ABD">
      <w:pPr>
        <w:adjustRightInd w:val="0"/>
        <w:snapToGrid w:val="0"/>
        <w:ind w:firstLine="456"/>
        <w:rPr>
          <w:rFonts w:hint="eastAsia" w:ascii="仿宋" w:hAnsi="仿宋" w:eastAsia="仿宋" w:cs="仿宋"/>
          <w:snapToGrid w:val="0"/>
          <w:spacing w:val="-6"/>
        </w:rPr>
      </w:pPr>
      <w:r>
        <w:rPr>
          <w:rFonts w:hint="eastAsia" w:ascii="仿宋" w:hAnsi="仿宋" w:eastAsia="仿宋" w:cs="仿宋"/>
          <w:snapToGrid w:val="0"/>
          <w:spacing w:val="-6"/>
        </w:rPr>
        <w:t>1.合同签订且收到乙方开具的发票后十个工作日内，甲方向成乙方支付合同金额的60%，即</w:t>
      </w:r>
      <w:r>
        <w:rPr>
          <w:rFonts w:hint="eastAsia" w:ascii="仿宋" w:hAnsi="仿宋" w:eastAsia="仿宋" w:cs="仿宋"/>
          <w:u w:val="single"/>
        </w:rPr>
        <w:t xml:space="preserve">人民币       元整（¥         元） </w:t>
      </w:r>
      <w:r>
        <w:rPr>
          <w:rFonts w:hint="eastAsia" w:ascii="仿宋" w:hAnsi="仿宋" w:eastAsia="仿宋" w:cs="仿宋"/>
          <w:snapToGrid w:val="0"/>
          <w:spacing w:val="-6"/>
        </w:rPr>
        <w:t>。</w:t>
      </w:r>
    </w:p>
    <w:p w14:paraId="457E4DEF">
      <w:pPr>
        <w:adjustRightInd w:val="0"/>
        <w:snapToGrid w:val="0"/>
        <w:ind w:firstLine="456"/>
        <w:rPr>
          <w:rFonts w:hint="eastAsia" w:ascii="仿宋" w:hAnsi="仿宋" w:eastAsia="仿宋" w:cs="仿宋"/>
          <w:snapToGrid w:val="0"/>
          <w:spacing w:val="-6"/>
        </w:rPr>
      </w:pPr>
      <w:r>
        <w:rPr>
          <w:rFonts w:hint="eastAsia" w:ascii="仿宋" w:hAnsi="仿宋" w:eastAsia="仿宋" w:cs="仿宋"/>
          <w:snapToGrid w:val="0"/>
          <w:spacing w:val="-6"/>
        </w:rPr>
        <w:t>2.项目通过专家评审完成验收且收到乙方开具的发后十个工作日内，甲方向成乙方支付合同金额的40%，即</w:t>
      </w:r>
      <w:r>
        <w:rPr>
          <w:rFonts w:hint="eastAsia" w:ascii="仿宋" w:hAnsi="仿宋" w:eastAsia="仿宋" w:cs="仿宋"/>
          <w:u w:val="single"/>
        </w:rPr>
        <w:t>人民币       元整（¥         元）</w:t>
      </w:r>
      <w:r>
        <w:rPr>
          <w:rFonts w:hint="eastAsia" w:ascii="仿宋" w:hAnsi="仿宋" w:eastAsia="仿宋" w:cs="仿宋"/>
          <w:snapToGrid w:val="0"/>
          <w:spacing w:val="-6"/>
        </w:rPr>
        <w:t>。</w:t>
      </w:r>
    </w:p>
    <w:p w14:paraId="1980AB89">
      <w:pPr>
        <w:adjustRightInd w:val="0"/>
        <w:snapToGrid w:val="0"/>
        <w:ind w:firstLine="482"/>
        <w:jc w:val="left"/>
        <w:rPr>
          <w:rFonts w:hint="eastAsia" w:ascii="仿宋" w:hAnsi="仿宋" w:eastAsia="仿宋" w:cs="仿宋"/>
          <w:b/>
        </w:rPr>
      </w:pPr>
      <w:r>
        <w:rPr>
          <w:rFonts w:hint="eastAsia" w:ascii="仿宋" w:hAnsi="仿宋" w:eastAsia="仿宋" w:cs="仿宋"/>
          <w:b/>
        </w:rPr>
        <w:t>四、服务条件</w:t>
      </w:r>
    </w:p>
    <w:p w14:paraId="784154D9">
      <w:pPr>
        <w:adjustRightInd w:val="0"/>
        <w:snapToGrid w:val="0"/>
        <w:jc w:val="left"/>
        <w:rPr>
          <w:rFonts w:hint="eastAsia" w:ascii="仿宋" w:hAnsi="仿宋" w:eastAsia="仿宋" w:cs="仿宋"/>
          <w:bCs/>
        </w:rPr>
      </w:pPr>
      <w:r>
        <w:rPr>
          <w:rFonts w:hint="eastAsia" w:ascii="仿宋" w:hAnsi="仿宋" w:eastAsia="仿宋" w:cs="仿宋"/>
          <w:bCs/>
        </w:rPr>
        <w:t>（一）服务地点：陕西省数据和政务服务局指定地点。</w:t>
      </w:r>
    </w:p>
    <w:p w14:paraId="4EC91A4F">
      <w:pPr>
        <w:adjustRightInd w:val="0"/>
        <w:snapToGrid w:val="0"/>
        <w:jc w:val="left"/>
        <w:rPr>
          <w:rFonts w:hint="eastAsia" w:ascii="仿宋" w:hAnsi="仿宋" w:eastAsia="仿宋" w:cs="仿宋"/>
          <w:lang w:eastAsia="zh-CN"/>
        </w:rPr>
      </w:pPr>
      <w:r>
        <w:rPr>
          <w:rFonts w:hint="eastAsia" w:ascii="仿宋" w:hAnsi="仿宋" w:eastAsia="仿宋" w:cs="仿宋"/>
          <w:bCs/>
        </w:rPr>
        <w:t>（二）服务期：自合同签订之日起至202</w:t>
      </w:r>
      <w:r>
        <w:rPr>
          <w:rFonts w:hint="eastAsia" w:ascii="仿宋" w:hAnsi="仿宋" w:eastAsia="仿宋" w:cs="仿宋"/>
          <w:bCs/>
          <w:lang w:val="en-US" w:eastAsia="zh-CN"/>
        </w:rPr>
        <w:t>6</w:t>
      </w:r>
      <w:r>
        <w:rPr>
          <w:rFonts w:hint="eastAsia" w:ascii="仿宋" w:hAnsi="仿宋" w:eastAsia="仿宋" w:cs="仿宋"/>
          <w:bCs/>
        </w:rPr>
        <w:t>年</w:t>
      </w:r>
      <w:r>
        <w:rPr>
          <w:rFonts w:hint="eastAsia" w:ascii="仿宋" w:hAnsi="仿宋" w:eastAsia="仿宋" w:cs="仿宋"/>
          <w:bCs/>
          <w:lang w:val="en-US" w:eastAsia="zh-CN"/>
        </w:rPr>
        <w:t>6</w:t>
      </w:r>
      <w:r>
        <w:rPr>
          <w:rFonts w:hint="eastAsia" w:ascii="仿宋" w:hAnsi="仿宋" w:eastAsia="仿宋" w:cs="仿宋"/>
          <w:bCs/>
        </w:rPr>
        <w:t>月3</w:t>
      </w:r>
      <w:r>
        <w:rPr>
          <w:rFonts w:hint="eastAsia" w:ascii="仿宋" w:hAnsi="仿宋" w:eastAsia="仿宋" w:cs="仿宋"/>
          <w:bCs/>
          <w:lang w:val="en-US" w:eastAsia="zh-CN"/>
        </w:rPr>
        <w:t>0</w:t>
      </w:r>
      <w:r>
        <w:rPr>
          <w:rFonts w:hint="eastAsia" w:ascii="仿宋" w:hAnsi="仿宋" w:eastAsia="仿宋" w:cs="仿宋"/>
          <w:bCs/>
        </w:rPr>
        <w:t>日</w:t>
      </w:r>
      <w:r>
        <w:rPr>
          <w:rFonts w:hint="eastAsia" w:ascii="仿宋" w:hAnsi="仿宋" w:eastAsia="仿宋" w:cs="仿宋"/>
          <w:bCs/>
          <w:lang w:eastAsia="zh-CN"/>
        </w:rPr>
        <w:t>，</w:t>
      </w:r>
      <w:r>
        <w:rPr>
          <w:rFonts w:hint="eastAsia" w:ascii="仿宋" w:hAnsi="仿宋" w:eastAsia="仿宋" w:cs="仿宋"/>
          <w:bCs/>
        </w:rPr>
        <w:t>本项目委托服务期限最终以局确认的完成</w:t>
      </w:r>
      <w:r>
        <w:rPr>
          <w:rFonts w:hint="eastAsia" w:ascii="仿宋" w:hAnsi="仿宋" w:eastAsia="仿宋" w:cs="仿宋"/>
          <w:bCs/>
          <w:lang w:eastAsia="zh-CN"/>
        </w:rPr>
        <w:t>本</w:t>
      </w:r>
      <w:r>
        <w:rPr>
          <w:rFonts w:hint="eastAsia" w:ascii="仿宋" w:hAnsi="仿宋" w:eastAsia="仿宋" w:cs="仿宋"/>
          <w:bCs/>
        </w:rPr>
        <w:t>服务内容的时间为限</w:t>
      </w:r>
      <w:r>
        <w:rPr>
          <w:rFonts w:hint="eastAsia" w:ascii="仿宋" w:hAnsi="仿宋" w:eastAsia="仿宋" w:cs="仿宋"/>
          <w:bCs/>
          <w:lang w:val="en-US" w:eastAsia="zh-CN"/>
        </w:rPr>
        <w:t>。</w:t>
      </w:r>
    </w:p>
    <w:p w14:paraId="0CF8235D">
      <w:pPr>
        <w:adjustRightInd w:val="0"/>
        <w:snapToGrid w:val="0"/>
        <w:ind w:firstLine="482"/>
        <w:jc w:val="left"/>
        <w:rPr>
          <w:rFonts w:hint="eastAsia" w:ascii="仿宋" w:hAnsi="仿宋" w:eastAsia="仿宋" w:cs="仿宋"/>
          <w:b/>
        </w:rPr>
      </w:pPr>
      <w:r>
        <w:rPr>
          <w:rFonts w:hint="eastAsia" w:ascii="仿宋" w:hAnsi="仿宋" w:eastAsia="仿宋" w:cs="仿宋"/>
          <w:b/>
        </w:rPr>
        <w:t>五、质量保证</w:t>
      </w:r>
    </w:p>
    <w:p w14:paraId="2671680D">
      <w:pPr>
        <w:adjustRightInd w:val="0"/>
        <w:snapToGrid w:val="0"/>
        <w:jc w:val="left"/>
        <w:rPr>
          <w:rFonts w:hint="eastAsia" w:ascii="仿宋" w:hAnsi="仿宋" w:eastAsia="仿宋" w:cs="仿宋"/>
        </w:rPr>
      </w:pPr>
      <w:r>
        <w:rPr>
          <w:rFonts w:hint="eastAsia" w:ascii="仿宋" w:hAnsi="仿宋" w:eastAsia="仿宋" w:cs="仿宋"/>
        </w:rPr>
        <w:t>（一）乙方应当保证服务质量完全符合合同规定的要求，并对服务质量负责。</w:t>
      </w:r>
    </w:p>
    <w:p w14:paraId="67B17637">
      <w:pPr>
        <w:adjustRightInd w:val="0"/>
        <w:snapToGrid w:val="0"/>
        <w:jc w:val="left"/>
        <w:rPr>
          <w:rFonts w:hint="eastAsia" w:ascii="仿宋" w:hAnsi="仿宋" w:eastAsia="仿宋" w:cs="仿宋"/>
        </w:rPr>
      </w:pPr>
      <w:r>
        <w:rPr>
          <w:rFonts w:hint="eastAsia" w:ascii="仿宋" w:hAnsi="仿宋" w:eastAsia="仿宋" w:cs="仿宋"/>
        </w:rPr>
        <w:t>（二）采购项目执行内容需要调整时，经甲方同意后，可以对相应的内容进行调整，并协商确定价格差额计算方法和负担办法。</w:t>
      </w:r>
    </w:p>
    <w:p w14:paraId="1E10FE5D">
      <w:pPr>
        <w:adjustRightInd w:val="0"/>
        <w:snapToGrid w:val="0"/>
        <w:ind w:firstLine="482"/>
        <w:jc w:val="left"/>
        <w:rPr>
          <w:rFonts w:hint="eastAsia" w:ascii="仿宋" w:hAnsi="仿宋" w:eastAsia="仿宋" w:cs="仿宋"/>
          <w:b/>
        </w:rPr>
      </w:pPr>
      <w:r>
        <w:rPr>
          <w:rFonts w:hint="eastAsia" w:ascii="仿宋" w:hAnsi="仿宋" w:eastAsia="仿宋" w:cs="仿宋"/>
          <w:b/>
        </w:rPr>
        <w:t>六、双方的权利义务</w:t>
      </w:r>
    </w:p>
    <w:p w14:paraId="0CFAFC39">
      <w:pPr>
        <w:adjustRightInd w:val="0"/>
        <w:snapToGrid w:val="0"/>
        <w:jc w:val="left"/>
        <w:rPr>
          <w:rFonts w:hint="eastAsia" w:ascii="仿宋" w:hAnsi="仿宋" w:eastAsia="仿宋" w:cs="仿宋"/>
          <w:bCs/>
        </w:rPr>
      </w:pPr>
      <w:r>
        <w:rPr>
          <w:rFonts w:hint="eastAsia" w:ascii="仿宋" w:hAnsi="仿宋" w:eastAsia="仿宋" w:cs="仿宋"/>
          <w:bCs/>
        </w:rPr>
        <w:t>（一）甲方的权利和义务</w:t>
      </w:r>
    </w:p>
    <w:p w14:paraId="13AAC04C">
      <w:pPr>
        <w:adjustRightInd w:val="0"/>
        <w:snapToGrid w:val="0"/>
        <w:jc w:val="left"/>
        <w:rPr>
          <w:rFonts w:hint="eastAsia" w:ascii="仿宋" w:hAnsi="仿宋" w:eastAsia="仿宋" w:cs="仿宋"/>
          <w:bCs/>
        </w:rPr>
      </w:pPr>
      <w:r>
        <w:rPr>
          <w:rFonts w:hint="eastAsia" w:ascii="仿宋" w:hAnsi="仿宋" w:eastAsia="仿宋" w:cs="仿宋"/>
          <w:bCs/>
        </w:rPr>
        <w:t>1.甲方有权向乙方询问工作进展情况及相关的内容，有权检查和监督乙方的服务工作的质量、管理等情况，有权对乙方提供的服务提出更正、改进的意见，有权要求乙方以书面形式就前述内容进行汇报。</w:t>
      </w:r>
    </w:p>
    <w:p w14:paraId="189FCFD2">
      <w:pPr>
        <w:adjustRightInd w:val="0"/>
        <w:snapToGrid w:val="0"/>
        <w:jc w:val="left"/>
        <w:rPr>
          <w:rFonts w:hint="eastAsia" w:ascii="仿宋" w:hAnsi="仿宋" w:eastAsia="仿宋" w:cs="仿宋"/>
          <w:bCs/>
        </w:rPr>
      </w:pPr>
      <w:r>
        <w:rPr>
          <w:rFonts w:hint="eastAsia" w:ascii="仿宋" w:hAnsi="仿宋" w:eastAsia="仿宋" w:cs="仿宋"/>
          <w:bCs/>
        </w:rPr>
        <w:t>2.因乙方违反合同规定给甲方或相关方造成损失时，甲方有权要求乙方赔偿经济损失。</w:t>
      </w:r>
    </w:p>
    <w:p w14:paraId="45F46535">
      <w:pPr>
        <w:adjustRightInd w:val="0"/>
        <w:snapToGrid w:val="0"/>
        <w:jc w:val="left"/>
        <w:rPr>
          <w:rFonts w:hint="eastAsia" w:ascii="仿宋" w:hAnsi="仿宋" w:eastAsia="仿宋" w:cs="仿宋"/>
          <w:bCs/>
        </w:rPr>
      </w:pPr>
      <w:r>
        <w:rPr>
          <w:rFonts w:hint="eastAsia" w:ascii="仿宋" w:hAnsi="仿宋" w:eastAsia="仿宋" w:cs="仿宋"/>
          <w:bCs/>
        </w:rPr>
        <w:t>3.当甲方认定项目服务专业人员不按项目服务合同履行其职责，或专业能力、管理能力、责任心较差，不能有效与甲方配合并履行其项目服务义务，或与第三人串通给甲方造与经济损失的，甲方有权要求乙方更换项目服务专业人员，如对甲方造成实际损失的，甲方有权终止合同并要求乙方承担相应的赔偿责任。</w:t>
      </w:r>
    </w:p>
    <w:p w14:paraId="4BDB8BC1">
      <w:pPr>
        <w:adjustRightInd w:val="0"/>
        <w:snapToGrid w:val="0"/>
        <w:jc w:val="left"/>
        <w:rPr>
          <w:rFonts w:hint="eastAsia" w:ascii="仿宋" w:hAnsi="仿宋" w:eastAsia="仿宋" w:cs="仿宋"/>
          <w:bCs/>
        </w:rPr>
      </w:pPr>
      <w:r>
        <w:rPr>
          <w:rFonts w:hint="eastAsia" w:ascii="仿宋" w:hAnsi="仿宋" w:eastAsia="仿宋" w:cs="仿宋"/>
          <w:bCs/>
        </w:rPr>
        <w:t>4.甲方有权同意或不同意乙方因自身工作需要而更换合同约定的主要工作小组成员的要求。</w:t>
      </w:r>
    </w:p>
    <w:p w14:paraId="408D3B5D">
      <w:pPr>
        <w:adjustRightInd w:val="0"/>
        <w:snapToGrid w:val="0"/>
        <w:jc w:val="left"/>
        <w:rPr>
          <w:rFonts w:hint="eastAsia" w:ascii="仿宋" w:hAnsi="仿宋" w:eastAsia="仿宋" w:cs="仿宋"/>
          <w:bCs/>
        </w:rPr>
      </w:pPr>
      <w:r>
        <w:rPr>
          <w:rFonts w:hint="eastAsia" w:ascii="仿宋" w:hAnsi="仿宋" w:eastAsia="仿宋" w:cs="仿宋"/>
          <w:bCs/>
        </w:rPr>
        <w:t>5.甲方应当履行本合同约定的义务，如有违反则应当承担违约责任，赔偿给乙方造成的直接经济损失。</w:t>
      </w:r>
    </w:p>
    <w:p w14:paraId="052B26DF">
      <w:pPr>
        <w:adjustRightInd w:val="0"/>
        <w:snapToGrid w:val="0"/>
        <w:jc w:val="left"/>
        <w:rPr>
          <w:rFonts w:hint="eastAsia" w:ascii="仿宋" w:hAnsi="仿宋" w:eastAsia="仿宋" w:cs="仿宋"/>
          <w:bCs/>
        </w:rPr>
      </w:pPr>
      <w:r>
        <w:rPr>
          <w:rFonts w:hint="eastAsia" w:ascii="仿宋" w:hAnsi="仿宋" w:eastAsia="仿宋" w:cs="仿宋"/>
          <w:bCs/>
        </w:rPr>
        <w:t>（二）乙方的权利和义务</w:t>
      </w:r>
    </w:p>
    <w:p w14:paraId="637EE272">
      <w:pPr>
        <w:adjustRightInd w:val="0"/>
        <w:snapToGrid w:val="0"/>
        <w:jc w:val="left"/>
        <w:rPr>
          <w:rFonts w:hint="eastAsia" w:ascii="仿宋" w:hAnsi="仿宋" w:eastAsia="仿宋" w:cs="仿宋"/>
          <w:bCs/>
        </w:rPr>
      </w:pPr>
      <w:r>
        <w:rPr>
          <w:rFonts w:hint="eastAsia" w:ascii="仿宋" w:hAnsi="仿宋" w:eastAsia="仿宋" w:cs="仿宋"/>
          <w:bCs/>
        </w:rPr>
        <w:t>1.乙方有权在履行合同期间内取得按合同约定应有的报酬。</w:t>
      </w:r>
    </w:p>
    <w:p w14:paraId="15C21A6A">
      <w:pPr>
        <w:adjustRightInd w:val="0"/>
        <w:snapToGrid w:val="0"/>
        <w:jc w:val="left"/>
        <w:rPr>
          <w:rFonts w:hint="eastAsia" w:ascii="仿宋" w:hAnsi="仿宋" w:eastAsia="仿宋" w:cs="仿宋"/>
          <w:bCs/>
        </w:rPr>
      </w:pPr>
      <w:r>
        <w:rPr>
          <w:rFonts w:hint="eastAsia" w:ascii="仿宋" w:hAnsi="仿宋" w:eastAsia="仿宋" w:cs="仿宋"/>
          <w:bCs/>
        </w:rPr>
        <w:t>2.乙方在项目服务过程中，如甲方提供的资料不明确时可向甲方提出书面报告。</w:t>
      </w:r>
    </w:p>
    <w:p w14:paraId="527C16AB">
      <w:pPr>
        <w:adjustRightInd w:val="0"/>
        <w:snapToGrid w:val="0"/>
        <w:jc w:val="left"/>
        <w:rPr>
          <w:rFonts w:hint="eastAsia" w:ascii="仿宋" w:hAnsi="仿宋" w:eastAsia="仿宋" w:cs="仿宋"/>
          <w:bCs/>
        </w:rPr>
      </w:pPr>
      <w:r>
        <w:rPr>
          <w:rFonts w:hint="eastAsia" w:ascii="仿宋" w:hAnsi="仿宋" w:eastAsia="仿宋" w:cs="仿宋"/>
          <w:bCs/>
        </w:rPr>
        <w:t>3.乙方有权在合同履行期间得到甲方必要的支持，有权拒绝执行甲方任何不符合有关法律、法规规定的要求。乙方应严格遵守国家、地方的法律、法规的规定，保证在合法且不侵犯他人利益的原则下进行项目服务活动，并对其所进行的服务活动负责。</w:t>
      </w:r>
    </w:p>
    <w:p w14:paraId="7D7E86DE">
      <w:pPr>
        <w:adjustRightInd w:val="0"/>
        <w:snapToGrid w:val="0"/>
        <w:jc w:val="left"/>
        <w:rPr>
          <w:rFonts w:hint="eastAsia" w:ascii="仿宋" w:hAnsi="仿宋" w:eastAsia="仿宋" w:cs="仿宋"/>
          <w:bCs/>
        </w:rPr>
      </w:pPr>
      <w:r>
        <w:rPr>
          <w:rFonts w:hint="eastAsia" w:ascii="仿宋" w:hAnsi="仿宋" w:eastAsia="仿宋" w:cs="仿宋"/>
          <w:bCs/>
        </w:rPr>
        <w:t>4.乙方应按本合同所述的时间、服务范围和内容,尽自己的一切努力,按本合同约定，高效地履行自己的义务。在项目执行过程中支持和维护国家和甲方的合法利益。</w:t>
      </w:r>
    </w:p>
    <w:p w14:paraId="7A08F04D">
      <w:pPr>
        <w:adjustRightInd w:val="0"/>
        <w:snapToGrid w:val="0"/>
        <w:jc w:val="left"/>
        <w:rPr>
          <w:rFonts w:hint="eastAsia" w:ascii="仿宋" w:hAnsi="仿宋" w:eastAsia="仿宋" w:cs="仿宋"/>
          <w:bCs/>
        </w:rPr>
      </w:pPr>
      <w:r>
        <w:rPr>
          <w:rFonts w:hint="eastAsia" w:ascii="仿宋" w:hAnsi="仿宋" w:eastAsia="仿宋" w:cs="仿宋"/>
          <w:bCs/>
        </w:rPr>
        <w:t>5.乙方应向甲方提供与本项目服务有关的资料，包括项目服务单位、人员的资质证书及承担本合同业务的专业人员名单、项目服务工作计划等，并按合同约定的范围、时间、工作依据、工作标准等，出具内容齐全、规范、准确的相关报告等。</w:t>
      </w:r>
    </w:p>
    <w:p w14:paraId="43F7AB57">
      <w:pPr>
        <w:adjustRightInd w:val="0"/>
        <w:snapToGrid w:val="0"/>
        <w:jc w:val="left"/>
        <w:rPr>
          <w:rFonts w:hint="eastAsia" w:ascii="仿宋" w:hAnsi="仿宋" w:eastAsia="仿宋" w:cs="仿宋"/>
          <w:bCs/>
        </w:rPr>
      </w:pPr>
      <w:r>
        <w:rPr>
          <w:rFonts w:hint="eastAsia" w:ascii="仿宋" w:hAnsi="仿宋" w:eastAsia="仿宋" w:cs="仿宋"/>
          <w:bCs/>
        </w:rPr>
        <w:t>6.乙方应对履行本合同所规定的服务以及在履行中因自己违约而给甲方造成的损失承担责任并应当向甲方进行赔偿。但下例情况不视为乙方违约:A非乙方的行为、过失、违约或失职造成的损失或伤害；B不可抗力造成的损失。</w:t>
      </w:r>
    </w:p>
    <w:p w14:paraId="0F74FBB4">
      <w:pPr>
        <w:adjustRightInd w:val="0"/>
        <w:snapToGrid w:val="0"/>
        <w:jc w:val="left"/>
        <w:rPr>
          <w:rFonts w:hint="eastAsia" w:ascii="仿宋" w:hAnsi="仿宋" w:eastAsia="仿宋" w:cs="仿宋"/>
          <w:bCs/>
        </w:rPr>
      </w:pPr>
      <w:r>
        <w:rPr>
          <w:rFonts w:hint="eastAsia" w:ascii="仿宋" w:hAnsi="仿宋" w:eastAsia="仿宋" w:cs="仿宋"/>
          <w:bCs/>
        </w:rPr>
        <w:t>7.乙方必须为本项目涉及的各种资料、数据和收据等保密。未经甲方书面同意,乙方及乙方员工不得泄露、遗失、复印与本合同规定业务活动有关的一切资料和内容。所有甲方或第三人（与合同业务有关相关单位）提供的与本合同规定业务活动有关的一切资料，在合同结束后均应归还。</w:t>
      </w:r>
    </w:p>
    <w:p w14:paraId="15E8ECBA">
      <w:pPr>
        <w:adjustRightInd w:val="0"/>
        <w:snapToGrid w:val="0"/>
        <w:jc w:val="left"/>
        <w:rPr>
          <w:rFonts w:hint="eastAsia" w:ascii="仿宋" w:hAnsi="仿宋" w:eastAsia="仿宋" w:cs="仿宋"/>
          <w:bCs/>
        </w:rPr>
      </w:pPr>
      <w:r>
        <w:rPr>
          <w:rFonts w:hint="eastAsia" w:ascii="仿宋" w:hAnsi="仿宋" w:eastAsia="仿宋" w:cs="仿宋"/>
          <w:bCs/>
        </w:rPr>
        <w:t>8.乙方应对本项目所提供服务结果的可靠性、准确性、全面性向甲方负责，由于服务结果的可靠性、准确性、全面性不足而导致甲方工作偏差或失误，乙方应承担责任。</w:t>
      </w:r>
    </w:p>
    <w:p w14:paraId="23CE6839">
      <w:pPr>
        <w:adjustRightInd w:val="0"/>
        <w:snapToGrid w:val="0"/>
        <w:jc w:val="left"/>
        <w:rPr>
          <w:rFonts w:hint="eastAsia" w:ascii="仿宋" w:hAnsi="仿宋" w:eastAsia="仿宋" w:cs="仿宋"/>
          <w:bCs/>
        </w:rPr>
      </w:pPr>
      <w:r>
        <w:rPr>
          <w:rFonts w:hint="eastAsia" w:ascii="仿宋" w:hAnsi="仿宋" w:eastAsia="仿宋" w:cs="仿宋"/>
          <w:bCs/>
        </w:rPr>
        <w:t>9.乙方在履行合同期间或合同规定期限内，履行本合同所确定的项目经理及主要专业技术、管理人员等必须是本单位职工和该项目的实际操作者，未经甲方同意，乙方不得调换或撤离上述人员。</w:t>
      </w:r>
    </w:p>
    <w:p w14:paraId="40812594">
      <w:pPr>
        <w:adjustRightInd w:val="0"/>
        <w:snapToGrid w:val="0"/>
        <w:jc w:val="left"/>
        <w:rPr>
          <w:rFonts w:hint="eastAsia" w:ascii="仿宋" w:hAnsi="仿宋" w:eastAsia="仿宋" w:cs="仿宋"/>
          <w:bCs/>
        </w:rPr>
      </w:pPr>
      <w:r>
        <w:rPr>
          <w:rFonts w:hint="eastAsia" w:ascii="仿宋" w:hAnsi="仿宋" w:eastAsia="仿宋" w:cs="仿宋"/>
          <w:bCs/>
        </w:rPr>
        <w:t>10.按本合同支付给乙方的报酬应为本合同服务的唯一报酬。</w:t>
      </w:r>
    </w:p>
    <w:p w14:paraId="358B748F">
      <w:pPr>
        <w:adjustRightInd w:val="0"/>
        <w:snapToGrid w:val="0"/>
        <w:jc w:val="left"/>
        <w:rPr>
          <w:rFonts w:hint="eastAsia" w:ascii="仿宋" w:hAnsi="仿宋" w:eastAsia="仿宋" w:cs="仿宋"/>
          <w:bCs/>
        </w:rPr>
      </w:pPr>
      <w:r>
        <w:rPr>
          <w:rFonts w:hint="eastAsia" w:ascii="仿宋" w:hAnsi="仿宋" w:eastAsia="仿宋" w:cs="仿宋"/>
          <w:bCs/>
        </w:rPr>
        <w:t>11.乙方在本合同履行期间均不能直接或间接从事与本合同中活动相冲突的商业或职业活动，不得以任何理由向甲方任何工作人员行贿或有类似的行为。</w:t>
      </w:r>
    </w:p>
    <w:p w14:paraId="42036AF7">
      <w:pPr>
        <w:adjustRightInd w:val="0"/>
        <w:snapToGrid w:val="0"/>
        <w:jc w:val="left"/>
        <w:rPr>
          <w:rFonts w:hint="eastAsia" w:ascii="仿宋" w:hAnsi="仿宋" w:eastAsia="仿宋" w:cs="仿宋"/>
          <w:bCs/>
        </w:rPr>
      </w:pPr>
      <w:r>
        <w:rPr>
          <w:rFonts w:hint="eastAsia" w:ascii="仿宋" w:hAnsi="仿宋" w:eastAsia="仿宋" w:cs="仿宋"/>
          <w:bCs/>
        </w:rPr>
        <w:t>12.乙方项目人员为甲方提供服务过程中，个人及财产安全由乙方自行负责，与甲方无关。乙方与项目人员建立合法的劳动关系，并承担用工主体责任。</w:t>
      </w:r>
    </w:p>
    <w:p w14:paraId="182B577B">
      <w:pPr>
        <w:adjustRightInd w:val="0"/>
        <w:snapToGrid w:val="0"/>
        <w:jc w:val="left"/>
        <w:rPr>
          <w:rFonts w:hint="eastAsia" w:ascii="仿宋" w:hAnsi="仿宋" w:eastAsia="仿宋" w:cs="仿宋"/>
          <w:bCs/>
        </w:rPr>
      </w:pPr>
      <w:r>
        <w:rPr>
          <w:rFonts w:hint="eastAsia" w:ascii="仿宋" w:hAnsi="仿宋" w:eastAsia="仿宋" w:cs="仿宋"/>
          <w:bCs/>
        </w:rPr>
        <w:t>13.除甲方事先书面同意外，乙方不得部分或全部转让其应履行的合同项下的义务。</w:t>
      </w:r>
    </w:p>
    <w:p w14:paraId="51C7C3AD">
      <w:pPr>
        <w:adjustRightInd w:val="0"/>
        <w:snapToGrid w:val="0"/>
        <w:ind w:firstLine="482"/>
        <w:jc w:val="left"/>
        <w:rPr>
          <w:rFonts w:hint="eastAsia" w:ascii="仿宋" w:hAnsi="仿宋" w:eastAsia="仿宋" w:cs="仿宋"/>
          <w:b/>
        </w:rPr>
      </w:pPr>
      <w:r>
        <w:rPr>
          <w:rFonts w:hint="eastAsia" w:ascii="仿宋" w:hAnsi="仿宋" w:eastAsia="仿宋" w:cs="仿宋"/>
          <w:b/>
        </w:rPr>
        <w:t>七、违约责任</w:t>
      </w:r>
    </w:p>
    <w:p w14:paraId="77AAB450">
      <w:pPr>
        <w:adjustRightInd w:val="0"/>
        <w:snapToGrid w:val="0"/>
        <w:jc w:val="left"/>
        <w:rPr>
          <w:rFonts w:hint="eastAsia" w:ascii="仿宋" w:hAnsi="仿宋" w:eastAsia="仿宋" w:cs="仿宋"/>
        </w:rPr>
      </w:pPr>
      <w:r>
        <w:rPr>
          <w:rFonts w:hint="eastAsia" w:ascii="仿宋" w:hAnsi="仿宋" w:eastAsia="仿宋" w:cs="仿宋"/>
        </w:rPr>
        <w:t>（一）按《中华人民共和国民法典》中的相关条款执行。</w:t>
      </w:r>
    </w:p>
    <w:p w14:paraId="6AD4538D">
      <w:pPr>
        <w:adjustRightInd w:val="0"/>
        <w:snapToGrid w:val="0"/>
        <w:rPr>
          <w:rFonts w:hint="eastAsia" w:ascii="仿宋" w:hAnsi="仿宋" w:eastAsia="仿宋" w:cs="仿宋"/>
        </w:rPr>
      </w:pPr>
      <w:r>
        <w:rPr>
          <w:rFonts w:hint="eastAsia" w:ascii="仿宋" w:hAnsi="仿宋" w:eastAsia="仿宋" w:cs="仿宋"/>
        </w:rPr>
        <w:t>（二）乙方未能按本合同规定的期限提供服务，从逾期之日起每日按本合同总价1‰的数额向甲方支付违约金。</w:t>
      </w:r>
    </w:p>
    <w:p w14:paraId="6E96370A">
      <w:pPr>
        <w:adjustRightInd w:val="0"/>
        <w:snapToGrid w:val="0"/>
        <w:rPr>
          <w:rFonts w:hint="eastAsia" w:ascii="仿宋" w:hAnsi="仿宋" w:eastAsia="仿宋" w:cs="仿宋"/>
        </w:rPr>
      </w:pPr>
      <w:r>
        <w:rPr>
          <w:rFonts w:hint="eastAsia" w:ascii="仿宋" w:hAnsi="仿宋" w:eastAsia="仿宋" w:cs="仿宋"/>
        </w:rPr>
        <w:t>（三）乙方所履行的服务质量或服务数量不符合合同规定及采购文件规定的，经甲方提出异议后仍不改正的，甲方有权中止接受服务，单方面解除合同，且有权要求乙方支付合同价款20%的违约金，违约金不足以弥补损失的，乙方应予补足。</w:t>
      </w:r>
    </w:p>
    <w:p w14:paraId="13CA6D5A">
      <w:pPr>
        <w:adjustRightInd w:val="0"/>
        <w:snapToGrid w:val="0"/>
        <w:rPr>
          <w:rFonts w:hint="eastAsia" w:ascii="仿宋" w:hAnsi="仿宋" w:eastAsia="仿宋" w:cs="仿宋"/>
        </w:rPr>
      </w:pPr>
      <w:r>
        <w:rPr>
          <w:rFonts w:hint="eastAsia" w:ascii="仿宋" w:hAnsi="仿宋" w:eastAsia="仿宋" w:cs="仿宋"/>
        </w:rPr>
        <w:t>（四）服务过程中，乙方无正当理由提前终止本合同的，甲方有权拒绝支付费用，乙方应返还甲方已支付全部费用，甲方还有权要求乙方支付本合同总价款20%的违约金，违约金不足以弥补甲方损失的，乙方应予补足。</w:t>
      </w:r>
    </w:p>
    <w:p w14:paraId="57D1CCC4">
      <w:pPr>
        <w:adjustRightInd w:val="0"/>
        <w:snapToGrid w:val="0"/>
        <w:rPr>
          <w:rFonts w:hint="eastAsia" w:ascii="仿宋" w:hAnsi="仿宋" w:eastAsia="仿宋" w:cs="仿宋"/>
        </w:rPr>
      </w:pPr>
      <w:r>
        <w:rPr>
          <w:rFonts w:hint="eastAsia" w:ascii="仿宋" w:hAnsi="仿宋" w:eastAsia="仿宋" w:cs="仿宋"/>
        </w:rPr>
        <w:t>（五）本合同违约情形独立存在，可叠加使用，乙方同意甲方从应付未付款中先行扣除。</w:t>
      </w:r>
    </w:p>
    <w:p w14:paraId="4C18D72C">
      <w:pPr>
        <w:adjustRightInd w:val="0"/>
        <w:snapToGrid w:val="0"/>
        <w:ind w:firstLine="482"/>
        <w:jc w:val="left"/>
        <w:rPr>
          <w:rFonts w:hint="eastAsia" w:ascii="仿宋" w:hAnsi="仿宋" w:eastAsia="仿宋" w:cs="仿宋"/>
          <w:b/>
        </w:rPr>
      </w:pPr>
      <w:r>
        <w:rPr>
          <w:rFonts w:hint="eastAsia" w:ascii="仿宋" w:hAnsi="仿宋" w:eastAsia="仿宋" w:cs="仿宋"/>
          <w:b/>
        </w:rPr>
        <w:t>八、验收</w:t>
      </w:r>
    </w:p>
    <w:p w14:paraId="70039331">
      <w:pPr>
        <w:adjustRightInd w:val="0"/>
        <w:snapToGrid w:val="0"/>
        <w:rPr>
          <w:rFonts w:hint="eastAsia" w:ascii="仿宋" w:hAnsi="仿宋" w:eastAsia="仿宋" w:cs="仿宋"/>
        </w:rPr>
      </w:pPr>
      <w:r>
        <w:rPr>
          <w:rFonts w:hint="eastAsia" w:ascii="仿宋" w:hAnsi="仿宋" w:eastAsia="仿宋" w:cs="仿宋"/>
        </w:rPr>
        <w:t>甲方负责组织对报告进行验收评审。</w:t>
      </w:r>
    </w:p>
    <w:p w14:paraId="5432A155">
      <w:pPr>
        <w:adjustRightInd w:val="0"/>
        <w:snapToGrid w:val="0"/>
        <w:rPr>
          <w:rFonts w:hint="eastAsia" w:ascii="仿宋" w:hAnsi="仿宋" w:eastAsia="仿宋" w:cs="仿宋"/>
        </w:rPr>
      </w:pPr>
      <w:r>
        <w:rPr>
          <w:rFonts w:hint="eastAsia" w:ascii="仿宋" w:hAnsi="仿宋" w:eastAsia="仿宋" w:cs="仿宋"/>
        </w:rPr>
        <w:t>在甲方要求的期限内，乙方提交成果不具备验收条件的或验收不合格的，经甲方同意后可以根据实际情况，给予乙方一定的宽限期进行完善和修正。在宽限期内验收合格的，不视为违约，交付期限相应予以顺延；宽限期满仍不具备验收条件或验收不合格的，按本合同“违约责任”条款处理。</w:t>
      </w:r>
    </w:p>
    <w:p w14:paraId="35640E53">
      <w:pPr>
        <w:adjustRightInd w:val="0"/>
        <w:snapToGrid w:val="0"/>
        <w:ind w:firstLine="0" w:firstLineChars="0"/>
        <w:rPr>
          <w:rFonts w:hint="eastAsia" w:ascii="仿宋" w:hAnsi="仿宋" w:eastAsia="仿宋" w:cs="仿宋"/>
          <w:b/>
          <w:bCs/>
        </w:rPr>
      </w:pPr>
      <w:r>
        <w:rPr>
          <w:rFonts w:hint="eastAsia" w:ascii="仿宋" w:hAnsi="仿宋" w:eastAsia="仿宋" w:cs="仿宋"/>
          <w:b/>
          <w:bCs/>
        </w:rPr>
        <w:t>九、保密义务</w:t>
      </w:r>
    </w:p>
    <w:p w14:paraId="5A8654D3">
      <w:pPr>
        <w:adjustRightInd w:val="0"/>
        <w:snapToGrid w:val="0"/>
        <w:rPr>
          <w:rFonts w:hint="eastAsia" w:ascii="仿宋" w:hAnsi="仿宋" w:eastAsia="仿宋" w:cs="仿宋"/>
        </w:rPr>
      </w:pPr>
      <w:r>
        <w:rPr>
          <w:rFonts w:hint="eastAsia" w:ascii="仿宋" w:hAnsi="仿宋" w:eastAsia="仿宋" w:cs="仿宋"/>
        </w:rPr>
        <w:t>（一）乙方应当主动对直接或间接从甲方获得的保密信息承担保密业务，对于甲方未主动对外公布的信息，未经对方以纸质书面形式同意，不得泄露。</w:t>
      </w:r>
    </w:p>
    <w:p w14:paraId="6E711836">
      <w:pPr>
        <w:adjustRightInd w:val="0"/>
        <w:snapToGrid w:val="0"/>
        <w:rPr>
          <w:rFonts w:hint="eastAsia" w:ascii="仿宋" w:hAnsi="仿宋" w:eastAsia="仿宋" w:cs="仿宋"/>
        </w:rPr>
      </w:pPr>
      <w:r>
        <w:rPr>
          <w:rFonts w:hint="eastAsia" w:ascii="仿宋" w:hAnsi="仿宋" w:eastAsia="仿宋" w:cs="仿宋"/>
        </w:rPr>
        <w:t>（二）保密信息包括但不限于：A.与项目有关的任何/所有协议、正式文书、往来传真或邮件以及任何形式的工作成果；B.甲方资料、数据平台、账号信息、工作计划、工作程序、图纸、专有方法、模式模板、任何形式文件、访谈记录、现场实测数据、咨询及其他资料；C.其他尽到审慎义务的人判断应予保密的信息。</w:t>
      </w:r>
    </w:p>
    <w:p w14:paraId="03BACF99">
      <w:pPr>
        <w:adjustRightInd w:val="0"/>
        <w:snapToGrid w:val="0"/>
        <w:rPr>
          <w:rFonts w:hint="eastAsia" w:ascii="仿宋" w:hAnsi="仿宋" w:eastAsia="仿宋" w:cs="仿宋"/>
        </w:rPr>
      </w:pPr>
      <w:r>
        <w:rPr>
          <w:rFonts w:hint="eastAsia" w:ascii="仿宋" w:hAnsi="仿宋" w:eastAsia="仿宋" w:cs="仿宋"/>
        </w:rPr>
        <w:t>（三）乙方应当采取充分、必要、有效、合理的措施对乙方、乙方相关人员所知晓的保密信息严格保密。对于未主动对外公布的信息，未经甲方书面许可，不得以任何形式直接或间接向第三方给予、提供、传递、传达、泄露，不得允许（包括出借、赠与、出租、转让等行为）或协助任何第三人、自己本人使用保密信息，不得用于其他用途。</w:t>
      </w:r>
    </w:p>
    <w:p w14:paraId="30BADD5A">
      <w:pPr>
        <w:adjustRightInd w:val="0"/>
        <w:snapToGrid w:val="0"/>
        <w:rPr>
          <w:rFonts w:hint="eastAsia" w:ascii="仿宋" w:hAnsi="仿宋" w:eastAsia="仿宋" w:cs="仿宋"/>
        </w:rPr>
      </w:pPr>
      <w:r>
        <w:rPr>
          <w:rFonts w:hint="eastAsia" w:ascii="仿宋" w:hAnsi="仿宋" w:eastAsia="仿宋" w:cs="仿宋"/>
        </w:rPr>
        <w:t>（四）乙方应当采取一切合理的保护措施，防止保密信息在未经授权的情况下被披露或传播。若发现保密信息泄露，乙方应第一时间通知甲方，在合法、合规的前提下，立即采取补救措施使损失降到最低。此外，乙方应承担由此引起的法律责任和经济责任，包括但不限于违约金、赔偿因信息泄露产生的支出和所有损失。乙方相关人员、乙方关联方违反保密业务，乙方承担连带责任。</w:t>
      </w:r>
    </w:p>
    <w:p w14:paraId="0BCA8517">
      <w:pPr>
        <w:adjustRightInd w:val="0"/>
        <w:snapToGrid w:val="0"/>
        <w:rPr>
          <w:rFonts w:hint="eastAsia" w:ascii="仿宋" w:hAnsi="仿宋" w:eastAsia="仿宋" w:cs="仿宋"/>
        </w:rPr>
      </w:pPr>
      <w:r>
        <w:rPr>
          <w:rFonts w:hint="eastAsia" w:ascii="仿宋" w:hAnsi="仿宋" w:eastAsia="仿宋" w:cs="仿宋"/>
        </w:rPr>
        <w:t>（五）乙方的保密义务自乙方、乙方相关人员合同签订日开始，至甲方书面通知乙方解除保密义务或者保密信息成为公开信息之日止。乙方合同终止、撤销、解除、履行完毕以及乙方相关人员是否在职，均不影响其保密义务承担。</w:t>
      </w:r>
    </w:p>
    <w:p w14:paraId="73606A17">
      <w:pPr>
        <w:adjustRightInd w:val="0"/>
        <w:snapToGrid w:val="0"/>
        <w:rPr>
          <w:rFonts w:hint="eastAsia" w:ascii="仿宋" w:hAnsi="仿宋" w:eastAsia="仿宋" w:cs="仿宋"/>
        </w:rPr>
      </w:pPr>
      <w:r>
        <w:rPr>
          <w:rFonts w:hint="eastAsia" w:ascii="仿宋" w:hAnsi="仿宋" w:eastAsia="仿宋" w:cs="仿宋"/>
        </w:rPr>
        <w:t>（六）违反上述保密义务的，乙方应向甲方支付本合同总价款10%的违约金，乙方违反保密义务涉嫌违法违规的，按照《中华人民共和国保守国家秘密法》处理。</w:t>
      </w:r>
    </w:p>
    <w:p w14:paraId="54D2F109">
      <w:pPr>
        <w:adjustRightInd w:val="0"/>
        <w:snapToGrid w:val="0"/>
        <w:ind w:firstLine="0" w:firstLineChars="0"/>
        <w:rPr>
          <w:rFonts w:hint="eastAsia" w:ascii="仿宋" w:hAnsi="仿宋" w:eastAsia="仿宋" w:cs="仿宋"/>
          <w:b/>
          <w:bCs/>
        </w:rPr>
      </w:pPr>
      <w:r>
        <w:rPr>
          <w:rFonts w:hint="eastAsia" w:ascii="仿宋" w:hAnsi="仿宋" w:eastAsia="仿宋" w:cs="仿宋"/>
          <w:b/>
          <w:bCs/>
        </w:rPr>
        <w:t>十、知识产权</w:t>
      </w:r>
    </w:p>
    <w:p w14:paraId="3B75C9B3">
      <w:pPr>
        <w:adjustRightInd w:val="0"/>
        <w:snapToGrid w:val="0"/>
        <w:rPr>
          <w:rFonts w:hint="eastAsia" w:ascii="仿宋" w:hAnsi="仿宋" w:eastAsia="仿宋" w:cs="仿宋"/>
        </w:rPr>
      </w:pPr>
      <w:r>
        <w:rPr>
          <w:rFonts w:hint="eastAsia" w:ascii="仿宋" w:hAnsi="仿宋" w:eastAsia="仿宋" w:cs="仿宋"/>
        </w:rPr>
        <w:t>（一）乙方应保证所提供和使用的文件、数据、信息、技术、工具等不得侵犯任何第三方的知识产权或其他权利，一旦发生侵权行为，由乙方承担法律责任和经济责任。乙方所接受或知悉的保密信息的权利及利益，仍属甲方财产或由其合法控制，甲方提供或披露保密信息予乙方并不构成任何知识产权的授权、让与或出租，也不构成对前述权利的放弃。</w:t>
      </w:r>
    </w:p>
    <w:p w14:paraId="30C7B34B">
      <w:pPr>
        <w:adjustRightInd w:val="0"/>
        <w:snapToGrid w:val="0"/>
        <w:rPr>
          <w:rFonts w:hint="eastAsia" w:ascii="仿宋" w:hAnsi="仿宋" w:eastAsia="仿宋" w:cs="仿宋"/>
        </w:rPr>
      </w:pPr>
      <w:r>
        <w:rPr>
          <w:rFonts w:hint="eastAsia" w:ascii="仿宋" w:hAnsi="仿宋" w:eastAsia="仿宋" w:cs="仿宋"/>
        </w:rPr>
        <w:t>（二）知识产权的归属：乙方为履行协议所形成的资料、数据、软件开发等成果及其他任何附加成果的知识产权和使用权均属甲方所有，乙方负有保密义务。</w:t>
      </w:r>
    </w:p>
    <w:p w14:paraId="783600DC">
      <w:pPr>
        <w:adjustRightInd w:val="0"/>
        <w:snapToGrid w:val="0"/>
        <w:rPr>
          <w:rFonts w:hint="eastAsia" w:ascii="仿宋" w:hAnsi="仿宋" w:eastAsia="仿宋" w:cs="仿宋"/>
        </w:rPr>
      </w:pPr>
      <w:r>
        <w:rPr>
          <w:rFonts w:hint="eastAsia" w:ascii="仿宋" w:hAnsi="仿宋" w:eastAsia="仿宋" w:cs="仿宋"/>
        </w:rPr>
        <w:t>（三）未经甲方书面许可，乙方不得（并不得允许任何第三人）以任何形式申请、展示、提供、出租、出借、出售、复制、修改、转载、发表、出版、还原前述权利或创造相关衍生作品。一旦发生侵权行为，由乙方承担法律责任和经济责任。乙方在甲方授权许可的情况下可对授权内容进行修改、复制、改编、翻译、汇编或制作，形成衍生产品。在不违反相关法律法规的强制性规定、尊重相关原始授权内容的知识产权的基础上，该等衍生产品的相关知识产权归甲方及其关联公司或所授权许可的第三方所有。</w:t>
      </w:r>
    </w:p>
    <w:p w14:paraId="4ACBF61A">
      <w:pPr>
        <w:adjustRightInd w:val="0"/>
        <w:snapToGrid w:val="0"/>
        <w:ind w:firstLine="482"/>
        <w:jc w:val="left"/>
        <w:rPr>
          <w:rFonts w:hint="eastAsia" w:ascii="仿宋" w:hAnsi="仿宋" w:eastAsia="仿宋" w:cs="仿宋"/>
          <w:b/>
        </w:rPr>
      </w:pPr>
      <w:r>
        <w:rPr>
          <w:rFonts w:hint="eastAsia" w:ascii="仿宋" w:hAnsi="仿宋" w:eastAsia="仿宋" w:cs="仿宋"/>
          <w:b/>
        </w:rPr>
        <w:t>十一、不可抗力</w:t>
      </w:r>
    </w:p>
    <w:p w14:paraId="0DAD18CB">
      <w:pPr>
        <w:adjustRightInd w:val="0"/>
        <w:snapToGrid w:val="0"/>
        <w:jc w:val="left"/>
        <w:rPr>
          <w:rFonts w:hint="eastAsia" w:ascii="仿宋" w:hAnsi="仿宋" w:eastAsia="仿宋" w:cs="仿宋"/>
          <w:bCs/>
        </w:rPr>
      </w:pPr>
      <w:r>
        <w:rPr>
          <w:rFonts w:hint="eastAsia" w:ascii="仿宋" w:hAnsi="仿宋" w:eastAsia="仿宋" w:cs="仿宋"/>
          <w:bCs/>
        </w:rPr>
        <w:t>（一）在履行合同过程中因受战争、火灾、地震、疫情等自然灾害和社会事件以及其他在签订本合同时任何一方均无法预知，无法避免并克服其发生和后果的任何事件，乙方应当在第一时间与相关单位配合，采取有效手段防止上述不可抗力事件的后果，减轻可能给甲方造成的损失；且本合同履行的期限应予以延长，延长的期限应相当于不可抗力事件所影响的时间。</w:t>
      </w:r>
    </w:p>
    <w:p w14:paraId="449CD2F3">
      <w:pPr>
        <w:adjustRightInd w:val="0"/>
        <w:snapToGrid w:val="0"/>
        <w:jc w:val="left"/>
        <w:rPr>
          <w:rFonts w:hint="eastAsia" w:ascii="仿宋" w:hAnsi="仿宋" w:eastAsia="仿宋" w:cs="仿宋"/>
          <w:bCs/>
        </w:rPr>
      </w:pPr>
      <w:r>
        <w:rPr>
          <w:rFonts w:hint="eastAsia" w:ascii="仿宋" w:hAnsi="仿宋" w:eastAsia="仿宋" w:cs="仿宋"/>
          <w:bCs/>
        </w:rPr>
        <w:t>（二）不可抗力事件受影响的一方应当在不可抗力因素发生后不迟于15日内以书面形式通知对方，并提供有关该等影响因素的详尽资料，说明不能履行或者延迟履行本合同全部或部分条款的原因。在发生不可抗力时，双方对各自控制下的设备、资料负有保管责任，对于未受不可抗力影响并且可以继续履行的合同义务应继续履行。</w:t>
      </w:r>
    </w:p>
    <w:p w14:paraId="4F559EC0">
      <w:pPr>
        <w:adjustRightInd w:val="0"/>
        <w:snapToGrid w:val="0"/>
        <w:jc w:val="left"/>
        <w:rPr>
          <w:rFonts w:hint="eastAsia" w:ascii="仿宋" w:hAnsi="仿宋" w:eastAsia="仿宋" w:cs="仿宋"/>
          <w:bCs/>
        </w:rPr>
      </w:pPr>
      <w:r>
        <w:rPr>
          <w:rFonts w:hint="eastAsia" w:ascii="仿宋" w:hAnsi="仿宋" w:eastAsia="仿宋" w:cs="仿宋"/>
          <w:bCs/>
        </w:rPr>
        <w:t>（三）如不可抗力延续超过45日以上（含本数）时，甲乙双方应通过友好协商解决本合同的执行问题，并应尽快达成协议。</w:t>
      </w:r>
    </w:p>
    <w:p w14:paraId="22B809DD">
      <w:pPr>
        <w:adjustRightInd w:val="0"/>
        <w:snapToGrid w:val="0"/>
        <w:ind w:firstLine="482"/>
        <w:jc w:val="left"/>
        <w:rPr>
          <w:rFonts w:hint="eastAsia" w:ascii="仿宋" w:hAnsi="仿宋" w:eastAsia="仿宋" w:cs="仿宋"/>
          <w:b/>
        </w:rPr>
      </w:pPr>
      <w:r>
        <w:rPr>
          <w:rFonts w:hint="eastAsia" w:ascii="仿宋" w:hAnsi="仿宋" w:eastAsia="仿宋" w:cs="仿宋"/>
          <w:b/>
        </w:rPr>
        <w:t>十二、适用法律及争议解决</w:t>
      </w:r>
    </w:p>
    <w:p w14:paraId="095F1C29">
      <w:pPr>
        <w:adjustRightInd w:val="0"/>
        <w:snapToGrid w:val="0"/>
        <w:jc w:val="left"/>
        <w:rPr>
          <w:rFonts w:hint="eastAsia" w:ascii="仿宋" w:hAnsi="仿宋" w:eastAsia="仿宋" w:cs="仿宋"/>
          <w:bCs/>
        </w:rPr>
      </w:pPr>
      <w:r>
        <w:rPr>
          <w:rFonts w:hint="eastAsia" w:ascii="仿宋" w:hAnsi="仿宋" w:eastAsia="仿宋" w:cs="仿宋"/>
          <w:bCs/>
        </w:rPr>
        <w:t>（一）本合同的成立、生效、履行、解释及争议解决，适用中华人民共和国法律、法规。</w:t>
      </w:r>
    </w:p>
    <w:p w14:paraId="20C7FF34">
      <w:pPr>
        <w:adjustRightInd w:val="0"/>
        <w:snapToGrid w:val="0"/>
        <w:jc w:val="left"/>
        <w:rPr>
          <w:rFonts w:hint="eastAsia" w:ascii="仿宋" w:hAnsi="仿宋" w:eastAsia="仿宋" w:cs="仿宋"/>
          <w:bCs/>
        </w:rPr>
      </w:pPr>
      <w:r>
        <w:rPr>
          <w:rFonts w:hint="eastAsia" w:ascii="仿宋" w:hAnsi="仿宋" w:eastAsia="仿宋" w:cs="仿宋"/>
          <w:bCs/>
        </w:rPr>
        <w:t>（二）甲、乙双方在履行本合同过程中若发生争议，首先应友好协商解决；协商不成的，任何一方均有权提交甲方所在地人民法院解决。除非另有规定，诉讼期间双方应当继续履行合同规定的义务。</w:t>
      </w:r>
    </w:p>
    <w:p w14:paraId="33962B1C">
      <w:pPr>
        <w:adjustRightInd w:val="0"/>
        <w:snapToGrid w:val="0"/>
        <w:ind w:firstLine="482"/>
        <w:jc w:val="left"/>
        <w:rPr>
          <w:rFonts w:hint="eastAsia" w:ascii="仿宋" w:hAnsi="仿宋" w:eastAsia="仿宋" w:cs="仿宋"/>
          <w:b/>
        </w:rPr>
      </w:pPr>
      <w:r>
        <w:rPr>
          <w:rFonts w:hint="eastAsia" w:ascii="仿宋" w:hAnsi="仿宋" w:eastAsia="仿宋" w:cs="仿宋"/>
          <w:b/>
        </w:rPr>
        <w:t>十三、其他事项</w:t>
      </w:r>
    </w:p>
    <w:p w14:paraId="23009403">
      <w:pPr>
        <w:adjustRightInd w:val="0"/>
        <w:snapToGrid w:val="0"/>
        <w:jc w:val="left"/>
        <w:rPr>
          <w:rFonts w:hint="eastAsia" w:ascii="仿宋" w:hAnsi="仿宋" w:eastAsia="仿宋" w:cs="仿宋"/>
        </w:rPr>
      </w:pPr>
      <w:r>
        <w:rPr>
          <w:rFonts w:hint="eastAsia" w:ascii="仿宋" w:hAnsi="仿宋" w:eastAsia="仿宋" w:cs="仿宋"/>
        </w:rPr>
        <w:t>（一）陕西省财政厅政府采购管理处在合同的履行期间以及履行期后，可以随时检查项目的执行情况，对采购标准、采购内容进行调查核实，并对发现的问题进行处理。</w:t>
      </w:r>
    </w:p>
    <w:p w14:paraId="683AEB76">
      <w:pPr>
        <w:adjustRightInd w:val="0"/>
        <w:snapToGrid w:val="0"/>
        <w:jc w:val="left"/>
        <w:rPr>
          <w:rFonts w:hint="eastAsia" w:ascii="仿宋" w:hAnsi="仿宋" w:eastAsia="仿宋" w:cs="仿宋"/>
        </w:rPr>
      </w:pPr>
      <w:r>
        <w:rPr>
          <w:rFonts w:hint="eastAsia" w:ascii="仿宋" w:hAnsi="仿宋" w:eastAsia="仿宋" w:cs="仿宋"/>
        </w:rPr>
        <w:t>（二）本合同一式</w:t>
      </w:r>
      <w:r>
        <w:rPr>
          <w:rFonts w:hint="eastAsia" w:ascii="仿宋" w:hAnsi="仿宋" w:eastAsia="仿宋" w:cs="仿宋"/>
          <w:u w:val="single"/>
        </w:rPr>
        <w:t xml:space="preserve">     </w:t>
      </w:r>
      <w:r>
        <w:rPr>
          <w:rFonts w:hint="eastAsia" w:ascii="仿宋" w:hAnsi="仿宋" w:eastAsia="仿宋" w:cs="仿宋"/>
        </w:rPr>
        <w:t>份，甲方</w:t>
      </w:r>
      <w:r>
        <w:rPr>
          <w:rFonts w:hint="eastAsia" w:ascii="仿宋" w:hAnsi="仿宋" w:eastAsia="仿宋" w:cs="仿宋"/>
          <w:u w:val="single"/>
        </w:rPr>
        <w:t xml:space="preserve">      </w:t>
      </w:r>
      <w:r>
        <w:rPr>
          <w:rFonts w:hint="eastAsia" w:ascii="仿宋" w:hAnsi="仿宋" w:eastAsia="仿宋" w:cs="仿宋"/>
        </w:rPr>
        <w:t>份，乙方</w:t>
      </w:r>
      <w:r>
        <w:rPr>
          <w:rFonts w:hint="eastAsia" w:ascii="仿宋" w:hAnsi="仿宋" w:eastAsia="仿宋" w:cs="仿宋"/>
          <w:u w:val="single"/>
        </w:rPr>
        <w:t xml:space="preserve">       </w:t>
      </w:r>
      <w:r>
        <w:rPr>
          <w:rFonts w:hint="eastAsia" w:ascii="仿宋" w:hAnsi="仿宋" w:eastAsia="仿宋" w:cs="仿宋"/>
        </w:rPr>
        <w:t>份，采购代理机构一份，具有同等法律效力，本合同自甲乙双方法定代表人或其授权代表签字、盖章并加盖公章后生效。</w:t>
      </w:r>
    </w:p>
    <w:p w14:paraId="37680CCC">
      <w:pPr>
        <w:adjustRightInd w:val="0"/>
        <w:snapToGrid w:val="0"/>
        <w:jc w:val="left"/>
        <w:rPr>
          <w:rFonts w:hint="eastAsia" w:ascii="仿宋" w:hAnsi="仿宋" w:eastAsia="仿宋" w:cs="仿宋"/>
          <w:bCs/>
        </w:rPr>
      </w:pPr>
      <w:r>
        <w:rPr>
          <w:rFonts w:hint="eastAsia" w:ascii="仿宋" w:hAnsi="仿宋" w:eastAsia="仿宋" w:cs="仿宋"/>
        </w:rPr>
        <w:t>（三）</w:t>
      </w:r>
      <w:r>
        <w:rPr>
          <w:rFonts w:hint="eastAsia" w:ascii="仿宋" w:hAnsi="仿宋" w:eastAsia="仿宋" w:cs="仿宋"/>
          <w:bCs/>
        </w:rPr>
        <w:t>招标文件、投标文件也是合同的组成部分，合同中未约定的以招标文件、投标文件为准。</w:t>
      </w:r>
    </w:p>
    <w:p w14:paraId="66238883">
      <w:pPr>
        <w:adjustRightInd w:val="0"/>
        <w:snapToGrid w:val="0"/>
        <w:ind w:left="0" w:leftChars="0" w:firstLine="0" w:firstLineChars="0"/>
        <w:jc w:val="left"/>
        <w:rPr>
          <w:rFonts w:hint="eastAsia" w:ascii="仿宋" w:hAnsi="仿宋" w:eastAsia="仿宋" w:cs="仿宋"/>
          <w:bCs/>
        </w:rPr>
      </w:pPr>
    </w:p>
    <w:p w14:paraId="2DB901CA">
      <w:pPr>
        <w:adjustRightInd w:val="0"/>
        <w:snapToGrid w:val="0"/>
        <w:jc w:val="left"/>
        <w:rPr>
          <w:rFonts w:hint="eastAsia" w:ascii="仿宋" w:hAnsi="仿宋" w:eastAsia="仿宋" w:cs="仿宋"/>
          <w:bCs/>
        </w:rPr>
      </w:pPr>
    </w:p>
    <w:p w14:paraId="6677C268">
      <w:pPr>
        <w:adjustRightInd w:val="0"/>
        <w:snapToGrid w:val="0"/>
        <w:jc w:val="left"/>
        <w:rPr>
          <w:rFonts w:hint="eastAsia" w:ascii="仿宋" w:hAnsi="仿宋" w:eastAsia="仿宋" w:cs="仿宋"/>
        </w:rPr>
      </w:pPr>
      <w:r>
        <w:rPr>
          <w:rFonts w:hint="eastAsia" w:ascii="仿宋" w:hAnsi="仿宋" w:eastAsia="仿宋" w:cs="仿宋"/>
        </w:rPr>
        <w:t>（以下无正文）</w:t>
      </w:r>
    </w:p>
    <w:p w14:paraId="1B6A051F">
      <w:pPr>
        <w:adjustRightInd w:val="0"/>
        <w:snapToGrid w:val="0"/>
        <w:jc w:val="left"/>
        <w:rPr>
          <w:rFonts w:hint="eastAsia" w:ascii="仿宋" w:hAnsi="仿宋" w:eastAsia="仿宋" w:cs="仿宋"/>
        </w:rPr>
      </w:pPr>
    </w:p>
    <w:p w14:paraId="4D533AF8">
      <w:pPr>
        <w:adjustRightInd w:val="0"/>
        <w:snapToGrid w:val="0"/>
        <w:jc w:val="left"/>
        <w:rPr>
          <w:rFonts w:hint="eastAsia" w:ascii="仿宋" w:hAnsi="仿宋" w:eastAsia="仿宋" w:cs="仿宋"/>
        </w:rPr>
      </w:pPr>
    </w:p>
    <w:p w14:paraId="0D0A2B97">
      <w:pPr>
        <w:adjustRightInd w:val="0"/>
        <w:snapToGrid w:val="0"/>
        <w:jc w:val="left"/>
        <w:rPr>
          <w:rFonts w:hint="eastAsia" w:ascii="仿宋" w:hAnsi="仿宋" w:eastAsia="仿宋" w:cs="仿宋"/>
        </w:rPr>
      </w:pPr>
      <w:r>
        <w:rPr>
          <w:rFonts w:hint="eastAsia" w:ascii="仿宋" w:hAnsi="仿宋" w:eastAsia="仿宋" w:cs="仿宋"/>
        </w:rPr>
        <w:t xml:space="preserve">合同签订地点：   </w:t>
      </w:r>
    </w:p>
    <w:p w14:paraId="5A36FE1F">
      <w:pPr>
        <w:adjustRightInd w:val="0"/>
        <w:snapToGrid w:val="0"/>
        <w:jc w:val="left"/>
        <w:rPr>
          <w:rFonts w:hint="eastAsia" w:ascii="仿宋" w:hAnsi="仿宋" w:eastAsia="仿宋" w:cs="仿宋"/>
        </w:rPr>
      </w:pPr>
      <w:r>
        <w:rPr>
          <w:rFonts w:hint="eastAsia" w:ascii="仿宋" w:hAnsi="仿宋" w:eastAsia="仿宋" w:cs="仿宋"/>
        </w:rPr>
        <w:t>合同签订时间：    年   月    日</w:t>
      </w:r>
    </w:p>
    <w:p w14:paraId="0ABFC2EE">
      <w:pPr>
        <w:adjustRightInd w:val="0"/>
        <w:snapToGrid w:val="0"/>
        <w:jc w:val="left"/>
        <w:rPr>
          <w:rFonts w:hint="eastAsia" w:ascii="仿宋" w:hAnsi="仿宋" w:eastAsia="仿宋" w:cs="仿宋"/>
        </w:rPr>
      </w:pPr>
    </w:p>
    <w:p w14:paraId="79A5EBDD">
      <w:pPr>
        <w:adjustRightInd w:val="0"/>
        <w:snapToGrid w:val="0"/>
        <w:jc w:val="left"/>
        <w:rPr>
          <w:rFonts w:hint="eastAsia" w:ascii="仿宋" w:hAnsi="仿宋" w:eastAsia="仿宋" w:cs="仿宋"/>
        </w:rPr>
      </w:pPr>
    </w:p>
    <w:p w14:paraId="6D568175">
      <w:pPr>
        <w:adjustRightInd w:val="0"/>
        <w:snapToGrid w:val="0"/>
        <w:jc w:val="left"/>
        <w:rPr>
          <w:rFonts w:hint="eastAsia" w:ascii="仿宋" w:hAnsi="仿宋" w:eastAsia="仿宋" w:cs="仿宋"/>
        </w:rPr>
      </w:pPr>
      <w:r>
        <w:rPr>
          <w:rFonts w:hint="eastAsia" w:ascii="仿宋" w:hAnsi="仿宋" w:eastAsia="仿宋" w:cs="仿宋"/>
        </w:rPr>
        <w:t>甲    方                           乙    方</w:t>
      </w:r>
    </w:p>
    <w:p w14:paraId="2AB14F3B">
      <w:pPr>
        <w:adjustRightInd w:val="0"/>
        <w:snapToGrid w:val="0"/>
        <w:jc w:val="left"/>
        <w:rPr>
          <w:rFonts w:hint="eastAsia" w:ascii="仿宋" w:hAnsi="仿宋" w:eastAsia="仿宋" w:cs="仿宋"/>
        </w:rPr>
      </w:pPr>
      <w:r>
        <w:rPr>
          <w:rFonts w:hint="eastAsia" w:ascii="仿宋" w:hAnsi="仿宋" w:eastAsia="仿宋" w:cs="仿宋"/>
        </w:rPr>
        <w:t xml:space="preserve">单位名称：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 xml:space="preserve">   单位名称： </w:t>
      </w:r>
    </w:p>
    <w:p w14:paraId="6F39494C">
      <w:pPr>
        <w:adjustRightInd w:val="0"/>
        <w:snapToGrid w:val="0"/>
        <w:jc w:val="left"/>
        <w:rPr>
          <w:rFonts w:hint="eastAsia" w:ascii="仿宋" w:hAnsi="仿宋" w:eastAsia="仿宋" w:cs="仿宋"/>
        </w:rPr>
      </w:pPr>
      <w:r>
        <w:rPr>
          <w:rFonts w:hint="eastAsia" w:ascii="仿宋" w:hAnsi="仿宋" w:eastAsia="仿宋" w:cs="仿宋"/>
        </w:rPr>
        <w:t xml:space="preserve">地   址：  </w:t>
      </w:r>
      <w:r>
        <w:rPr>
          <w:rFonts w:hint="eastAsia" w:ascii="仿宋" w:hAnsi="仿宋" w:eastAsia="仿宋" w:cs="仿宋"/>
        </w:rPr>
        <w:tab/>
      </w:r>
      <w:r>
        <w:rPr>
          <w:rFonts w:hint="eastAsia" w:ascii="仿宋" w:hAnsi="仿宋" w:eastAsia="仿宋" w:cs="仿宋"/>
        </w:rPr>
        <w:t xml:space="preserve">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 xml:space="preserve">   地    址：</w:t>
      </w:r>
    </w:p>
    <w:p w14:paraId="03BDD1AA">
      <w:pPr>
        <w:adjustRightInd w:val="0"/>
        <w:snapToGrid w:val="0"/>
        <w:jc w:val="left"/>
        <w:rPr>
          <w:rFonts w:hint="eastAsia" w:ascii="仿宋" w:hAnsi="仿宋" w:eastAsia="仿宋" w:cs="仿宋"/>
        </w:rPr>
      </w:pPr>
      <w:r>
        <w:rPr>
          <w:rFonts w:hint="eastAsia" w:ascii="仿宋" w:hAnsi="仿宋" w:eastAsia="仿宋" w:cs="仿宋"/>
        </w:rPr>
        <w:t xml:space="preserve">法人代表：                         法人代表： </w:t>
      </w:r>
    </w:p>
    <w:p w14:paraId="24210D59">
      <w:pPr>
        <w:adjustRightInd w:val="0"/>
        <w:snapToGrid w:val="0"/>
        <w:jc w:val="left"/>
        <w:rPr>
          <w:rFonts w:hint="eastAsia" w:ascii="仿宋" w:hAnsi="仿宋" w:eastAsia="仿宋" w:cs="仿宋"/>
        </w:rPr>
      </w:pPr>
      <w:r>
        <w:rPr>
          <w:rFonts w:hint="eastAsia" w:ascii="仿宋" w:hAnsi="仿宋" w:eastAsia="仿宋" w:cs="仿宋"/>
        </w:rPr>
        <w:t xml:space="preserve">联系电话：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 xml:space="preserve">联系电话： </w:t>
      </w:r>
    </w:p>
    <w:p w14:paraId="2309D7B7">
      <w:pPr>
        <w:adjustRightInd w:val="0"/>
        <w:snapToGrid w:val="0"/>
        <w:jc w:val="left"/>
        <w:rPr>
          <w:rFonts w:hint="eastAsia" w:ascii="仿宋" w:hAnsi="仿宋" w:eastAsia="仿宋" w:cs="仿宋"/>
        </w:rPr>
      </w:pPr>
      <w:r>
        <w:rPr>
          <w:rFonts w:hint="eastAsia" w:ascii="仿宋" w:hAnsi="仿宋" w:eastAsia="仿宋" w:cs="仿宋"/>
        </w:rPr>
        <w:t xml:space="preserve">开 户 行：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 xml:space="preserve">开 户 行： </w:t>
      </w:r>
    </w:p>
    <w:p w14:paraId="4BA54CCA">
      <w:pPr>
        <w:adjustRightInd w:val="0"/>
        <w:snapToGrid w:val="0"/>
        <w:rPr>
          <w:rFonts w:hint="eastAsia" w:ascii="仿宋" w:hAnsi="仿宋" w:eastAsia="仿宋" w:cs="仿宋"/>
        </w:rPr>
      </w:pPr>
      <w:r>
        <w:rPr>
          <w:rFonts w:hint="eastAsia" w:ascii="仿宋" w:hAnsi="仿宋" w:eastAsia="仿宋" w:cs="仿宋"/>
        </w:rPr>
        <w:t xml:space="preserve">账    号：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 xml:space="preserve"> </w:t>
      </w:r>
      <w:r>
        <w:rPr>
          <w:rFonts w:hint="eastAsia" w:ascii="仿宋" w:hAnsi="仿宋" w:eastAsia="仿宋" w:cs="仿宋"/>
        </w:rPr>
        <w:tab/>
      </w:r>
      <w:r>
        <w:rPr>
          <w:rFonts w:hint="eastAsia" w:ascii="仿宋" w:hAnsi="仿宋" w:eastAsia="仿宋" w:cs="仿宋"/>
        </w:rPr>
        <w:t>账    号：</w:t>
      </w:r>
    </w:p>
    <w:p w14:paraId="634DA8F5">
      <w:pPr>
        <w:adjustRightInd w:val="0"/>
        <w:snapToGrid w:val="0"/>
        <w:rPr>
          <w:rFonts w:hint="eastAsia" w:ascii="仿宋" w:hAnsi="仿宋" w:eastAsia="仿宋" w:cs="仿宋"/>
        </w:rPr>
      </w:pPr>
    </w:p>
    <w:p w14:paraId="225C6762">
      <w:pPr>
        <w:adjustRightInd w:val="0"/>
        <w:snapToGrid w:val="0"/>
        <w:rPr>
          <w:rFonts w:hint="eastAsia" w:ascii="仿宋" w:hAnsi="仿宋" w:eastAsia="仿宋" w:cs="仿宋"/>
        </w:rPr>
      </w:pPr>
    </w:p>
    <w:p w14:paraId="72B775E8">
      <w:pPr>
        <w:adjustRightInd w:val="0"/>
        <w:snapToGrid w:val="0"/>
        <w:rPr>
          <w:rFonts w:hint="eastAsia" w:ascii="仿宋" w:hAnsi="仿宋" w:eastAsia="仿宋" w:cs="仿宋"/>
        </w:rPr>
      </w:pPr>
    </w:p>
    <w:p w14:paraId="52301F2A">
      <w:pPr>
        <w:pStyle w:val="6"/>
        <w:rPr>
          <w:rFonts w:hint="default" w:ascii="仿宋" w:hAnsi="仿宋" w:eastAsia="仿宋" w:cs="仿宋"/>
          <w:b/>
          <w:bCs/>
          <w:color w:val="000000"/>
          <w:kern w:val="0"/>
          <w:sz w:val="28"/>
          <w:szCs w:val="36"/>
          <w:lang w:val="en-US" w:eastAsia="zh-CN"/>
        </w:rPr>
      </w:pPr>
      <w:r>
        <w:rPr>
          <w:rFonts w:hint="eastAsia" w:ascii="仿宋" w:hAnsi="仿宋" w:eastAsia="仿宋" w:cs="仿宋"/>
          <w:b/>
          <w:bCs/>
          <w:sz w:val="28"/>
          <w:szCs w:val="40"/>
        </w:rPr>
        <w:t>✱</w:t>
      </w:r>
      <w:r>
        <w:rPr>
          <w:rFonts w:hint="eastAsia" w:ascii="仿宋" w:hAnsi="仿宋" w:eastAsia="仿宋" w:cs="仿宋"/>
          <w:b/>
          <w:bCs/>
          <w:sz w:val="28"/>
          <w:szCs w:val="36"/>
        </w:rPr>
        <w:t>最终合同以甲方提供的合同模板为主。</w:t>
      </w:r>
    </w:p>
    <w:p w14:paraId="5EA830A0">
      <w:pPr>
        <w:adjustRightInd w:val="0"/>
        <w:snapToGrid w:val="0"/>
        <w:rPr>
          <w:rFonts w:hint="eastAsia" w:ascii="仿宋" w:hAnsi="仿宋" w:eastAsia="仿宋" w:cs="仿宋"/>
        </w:rPr>
      </w:pPr>
      <w:bookmarkStart w:id="0" w:name="_GoBack"/>
      <w:bookmarkEnd w:id="0"/>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yMDRmYzM5YTg2OGMzOGI1YWMxMWJjOGI1YWJlY2EifQ=="/>
  </w:docVars>
  <w:rsids>
    <w:rsidRoot w:val="007C6551"/>
    <w:rsid w:val="004E18D3"/>
    <w:rsid w:val="007C6551"/>
    <w:rsid w:val="00F32493"/>
    <w:rsid w:val="02A91D19"/>
    <w:rsid w:val="06223DE1"/>
    <w:rsid w:val="06DE46EF"/>
    <w:rsid w:val="0A8455AD"/>
    <w:rsid w:val="12873ED3"/>
    <w:rsid w:val="12EC1F42"/>
    <w:rsid w:val="13B25B28"/>
    <w:rsid w:val="14733F9D"/>
    <w:rsid w:val="15C2342E"/>
    <w:rsid w:val="195645B9"/>
    <w:rsid w:val="20B15CAD"/>
    <w:rsid w:val="23E751E5"/>
    <w:rsid w:val="24563241"/>
    <w:rsid w:val="2D3447B9"/>
    <w:rsid w:val="2E19750B"/>
    <w:rsid w:val="30311084"/>
    <w:rsid w:val="36276C03"/>
    <w:rsid w:val="379E73FF"/>
    <w:rsid w:val="388C36FB"/>
    <w:rsid w:val="3D3969C1"/>
    <w:rsid w:val="3EEA117C"/>
    <w:rsid w:val="436E1A65"/>
    <w:rsid w:val="4415204A"/>
    <w:rsid w:val="46184820"/>
    <w:rsid w:val="50195E25"/>
    <w:rsid w:val="54790B80"/>
    <w:rsid w:val="59BF3472"/>
    <w:rsid w:val="5B3C2907"/>
    <w:rsid w:val="5C245875"/>
    <w:rsid w:val="5E2A3E5C"/>
    <w:rsid w:val="61F2460E"/>
    <w:rsid w:val="61F93300"/>
    <w:rsid w:val="64370110"/>
    <w:rsid w:val="6C9854C4"/>
    <w:rsid w:val="6FFF657D"/>
    <w:rsid w:val="7064403B"/>
    <w:rsid w:val="709A3F00"/>
    <w:rsid w:val="72D336FA"/>
    <w:rsid w:val="741915E0"/>
    <w:rsid w:val="779A2A38"/>
    <w:rsid w:val="78A57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480" w:firstLineChars="200"/>
      <w:jc w:val="both"/>
    </w:pPr>
    <w:rPr>
      <w:rFonts w:ascii="宋体" w:hAnsi="宋体" w:eastAsia="宋体" w:cs="Times New Roman"/>
      <w:sz w:val="24"/>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4388</Words>
  <Characters>4442</Characters>
  <Lines>34</Lines>
  <Paragraphs>9</Paragraphs>
  <TotalTime>0</TotalTime>
  <ScaleCrop>false</ScaleCrop>
  <LinksUpToDate>false</LinksUpToDate>
  <CharactersWithSpaces>4718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2024-11-06T07:39:00Z</dcterms:created>
  <dc:creator>Administrator</dc:creator>
  <cp:lastModifiedBy>Administrator</cp:lastModifiedBy>
  <dcterms:modified xsi:type="dcterms:W3CDTF">2025-12-10T05:05:24Z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4E11D7958AED4BF5A4CDDF278FE6A491_12</vt:lpwstr>
  </property>
  <property fmtid="{D5CDD505-2E9C-101B-9397-08002B2CF9AE}" pid="4" name="KSOTemplateDocerSaveRecord">
    <vt:lpwstr>eyJoZGlkIjoiZDE3MzcyNjE2YWUxNWIyNjNiOTAyZWFhNTQwMDIzZmMiLCJ1c2VySWQiOiI5Mzc5NjEzNTAifQ==</vt:lpwstr>
  </property>
</Properties>
</file>