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84C0BB">
      <w:pPr>
        <w:bidi w:val="0"/>
        <w:jc w:val="center"/>
        <w:outlineLvl w:val="1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</w:pPr>
      <w:bookmarkStart w:id="0" w:name="_Toc5213"/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  <w:t>分项报价表（第一次）</w:t>
      </w:r>
      <w:bookmarkEnd w:id="0"/>
    </w:p>
    <w:p w14:paraId="13667923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156" w:beforeLines="50" w:beforeAutospacing="0" w:after="156" w:afterLines="50" w:afterAutospacing="0" w:line="24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项目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名称</w:t>
      </w:r>
      <w:r>
        <w:rPr>
          <w:rFonts w:hint="eastAsia" w:ascii="仿宋" w:hAnsi="仿宋" w:eastAsia="仿宋" w:cs="仿宋"/>
          <w:sz w:val="24"/>
          <w:szCs w:val="24"/>
        </w:rPr>
        <w:t>：</w:t>
      </w:r>
    </w:p>
    <w:p w14:paraId="147B3F86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156" w:beforeLines="50" w:beforeAutospacing="0" w:after="156" w:afterLines="50" w:afterAutospacing="0" w:line="24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项目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编号</w:t>
      </w:r>
      <w:r>
        <w:rPr>
          <w:rFonts w:hint="eastAsia" w:ascii="仿宋" w:hAnsi="仿宋" w:eastAsia="仿宋" w:cs="仿宋"/>
          <w:sz w:val="24"/>
          <w:szCs w:val="24"/>
        </w:rPr>
        <w:t>：</w:t>
      </w:r>
    </w:p>
    <w:p w14:paraId="19FBFC7D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156" w:beforeLines="50" w:beforeAutospacing="0" w:after="156" w:afterLines="50" w:afterAutospacing="0" w:line="240" w:lineRule="auto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采购包号： </w:t>
      </w:r>
      <w:r>
        <w:rPr>
          <w:rFonts w:hint="eastAsia" w:ascii="仿宋" w:hAnsi="仿宋" w:eastAsia="仿宋" w:cs="仿宋"/>
          <w:color w:val="auto"/>
          <w:highlight w:val="none"/>
        </w:rPr>
        <w:t xml:space="preserve"> </w:t>
      </w:r>
    </w:p>
    <w:tbl>
      <w:tblPr>
        <w:tblStyle w:val="6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4"/>
        <w:gridCol w:w="2315"/>
        <w:gridCol w:w="1247"/>
        <w:gridCol w:w="1185"/>
        <w:gridCol w:w="1267"/>
        <w:gridCol w:w="1446"/>
        <w:gridCol w:w="1032"/>
      </w:tblGrid>
      <w:tr w14:paraId="545071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794" w:type="dxa"/>
            <w:vAlign w:val="center"/>
          </w:tcPr>
          <w:p w14:paraId="44A5745C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highlight w:val="none"/>
              </w:rPr>
              <w:t>序号</w:t>
            </w:r>
          </w:p>
        </w:tc>
        <w:tc>
          <w:tcPr>
            <w:tcW w:w="2315" w:type="dxa"/>
            <w:vAlign w:val="center"/>
          </w:tcPr>
          <w:p w14:paraId="341F2363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highlight w:val="none"/>
                <w:lang w:val="en-US" w:eastAsia="zh-CN"/>
              </w:rPr>
              <w:t>采购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highlight w:val="none"/>
              </w:rPr>
              <w:t>内容</w:t>
            </w:r>
          </w:p>
        </w:tc>
        <w:tc>
          <w:tcPr>
            <w:tcW w:w="1247" w:type="dxa"/>
            <w:vAlign w:val="center"/>
          </w:tcPr>
          <w:p w14:paraId="2AB4D056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highlight w:val="none"/>
              </w:rPr>
              <w:t>单位</w:t>
            </w:r>
          </w:p>
        </w:tc>
        <w:tc>
          <w:tcPr>
            <w:tcW w:w="1185" w:type="dxa"/>
            <w:vAlign w:val="center"/>
          </w:tcPr>
          <w:p w14:paraId="47BD298F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highlight w:val="none"/>
              </w:rPr>
              <w:t>数量</w:t>
            </w:r>
          </w:p>
        </w:tc>
        <w:tc>
          <w:tcPr>
            <w:tcW w:w="1267" w:type="dxa"/>
            <w:vAlign w:val="center"/>
          </w:tcPr>
          <w:p w14:paraId="430A8AD0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highlight w:val="none"/>
              </w:rPr>
              <w:t>单价（元）</w:t>
            </w:r>
          </w:p>
        </w:tc>
        <w:tc>
          <w:tcPr>
            <w:tcW w:w="1446" w:type="dxa"/>
            <w:vAlign w:val="center"/>
          </w:tcPr>
          <w:p w14:paraId="0CE12FC0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highlight w:val="none"/>
              </w:rPr>
              <w:t>合计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highlight w:val="no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highlight w:val="none"/>
                <w:lang w:val="en-US" w:eastAsia="zh-CN"/>
              </w:rPr>
              <w:t>元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highlight w:val="none"/>
                <w:lang w:eastAsia="zh-CN"/>
              </w:rPr>
              <w:t>）</w:t>
            </w:r>
          </w:p>
        </w:tc>
        <w:tc>
          <w:tcPr>
            <w:tcW w:w="1032" w:type="dxa"/>
            <w:vAlign w:val="center"/>
          </w:tcPr>
          <w:p w14:paraId="7032F769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highlight w:val="none"/>
                <w:lang w:val="en-US" w:eastAsia="zh-CN"/>
              </w:rPr>
              <w:t>最高限价（元）</w:t>
            </w:r>
          </w:p>
        </w:tc>
      </w:tr>
      <w:tr w14:paraId="267857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794" w:type="dxa"/>
            <w:vAlign w:val="center"/>
          </w:tcPr>
          <w:p w14:paraId="765D58A9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  <w:lang w:val="en-US" w:eastAsia="zh-CN"/>
              </w:rPr>
              <w:t>1</w:t>
            </w:r>
          </w:p>
        </w:tc>
        <w:tc>
          <w:tcPr>
            <w:tcW w:w="2315" w:type="dxa"/>
            <w:vAlign w:val="center"/>
          </w:tcPr>
          <w:p w14:paraId="556CF047">
            <w:pPr>
              <w:overflowPunct w:val="0"/>
              <w:spacing w:line="360" w:lineRule="auto"/>
              <w:jc w:val="center"/>
              <w:rPr>
                <w:rFonts w:hint="default" w:ascii="仿宋" w:hAnsi="仿宋" w:eastAsia="仿宋" w:cs="仿宋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  <w:lang w:val="en-US" w:eastAsia="zh-CN"/>
              </w:rPr>
              <w:t>公共布展补助费</w:t>
            </w:r>
          </w:p>
        </w:tc>
        <w:tc>
          <w:tcPr>
            <w:tcW w:w="1247" w:type="dxa"/>
            <w:vAlign w:val="center"/>
          </w:tcPr>
          <w:p w14:paraId="46676445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5" w:type="dxa"/>
            <w:vAlign w:val="center"/>
          </w:tcPr>
          <w:p w14:paraId="0F6418BE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67" w:type="dxa"/>
            <w:vAlign w:val="center"/>
          </w:tcPr>
          <w:p w14:paraId="3A5433C1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46" w:type="dxa"/>
            <w:vAlign w:val="center"/>
          </w:tcPr>
          <w:p w14:paraId="39B31261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07E7CEF7">
            <w:pPr>
              <w:overflowPunct w:val="0"/>
              <w:spacing w:line="360" w:lineRule="auto"/>
              <w:jc w:val="center"/>
              <w:rPr>
                <w:rFonts w:hint="default" w:ascii="仿宋" w:hAnsi="仿宋" w:eastAsia="仿宋" w:cs="仿宋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  <w:lang w:val="en-US" w:eastAsia="zh-CN"/>
              </w:rPr>
              <w:t>60000</w:t>
            </w:r>
          </w:p>
        </w:tc>
      </w:tr>
      <w:tr w14:paraId="5A3416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794" w:type="dxa"/>
            <w:vAlign w:val="center"/>
          </w:tcPr>
          <w:p w14:paraId="28CFDE66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  <w:lang w:val="en-US" w:eastAsia="zh-CN"/>
              </w:rPr>
              <w:t>2</w:t>
            </w:r>
          </w:p>
        </w:tc>
        <w:tc>
          <w:tcPr>
            <w:tcW w:w="2315" w:type="dxa"/>
            <w:vAlign w:val="center"/>
          </w:tcPr>
          <w:p w14:paraId="3D1ABE11">
            <w:pPr>
              <w:overflowPunct w:val="0"/>
              <w:spacing w:line="360" w:lineRule="auto"/>
              <w:jc w:val="center"/>
              <w:rPr>
                <w:rFonts w:hint="default" w:ascii="仿宋" w:hAnsi="仿宋" w:eastAsia="仿宋" w:cs="仿宋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  <w:lang w:val="en-US" w:eastAsia="zh-CN"/>
              </w:rPr>
              <w:t>承办单位服务费</w:t>
            </w:r>
          </w:p>
        </w:tc>
        <w:tc>
          <w:tcPr>
            <w:tcW w:w="1247" w:type="dxa"/>
            <w:vAlign w:val="center"/>
          </w:tcPr>
          <w:p w14:paraId="76AB9200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5" w:type="dxa"/>
            <w:vAlign w:val="center"/>
          </w:tcPr>
          <w:p w14:paraId="39B8D2CD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67" w:type="dxa"/>
            <w:vAlign w:val="center"/>
          </w:tcPr>
          <w:p w14:paraId="77E5D5A3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46" w:type="dxa"/>
            <w:vAlign w:val="center"/>
          </w:tcPr>
          <w:p w14:paraId="54B8918A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7BC53C3E">
            <w:pPr>
              <w:overflowPunct w:val="0"/>
              <w:spacing w:line="360" w:lineRule="auto"/>
              <w:jc w:val="center"/>
              <w:rPr>
                <w:rFonts w:hint="default" w:ascii="仿宋" w:hAnsi="仿宋" w:eastAsia="仿宋" w:cs="仿宋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  <w:lang w:val="en-US" w:eastAsia="zh-CN"/>
              </w:rPr>
              <w:t>10</w:t>
            </w:r>
            <w:bookmarkStart w:id="1" w:name="_GoBack"/>
            <w:bookmarkEnd w:id="1"/>
            <w:r>
              <w:rPr>
                <w:rFonts w:hint="eastAsia" w:ascii="仿宋" w:hAnsi="仿宋" w:eastAsia="仿宋" w:cs="仿宋"/>
                <w:color w:val="auto"/>
                <w:highlight w:val="none"/>
                <w:lang w:val="en-US" w:eastAsia="zh-CN"/>
              </w:rPr>
              <w:t>0000</w:t>
            </w:r>
          </w:p>
        </w:tc>
      </w:tr>
      <w:tr w14:paraId="1DC501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3" w:hRule="atLeast"/>
        </w:trPr>
        <w:tc>
          <w:tcPr>
            <w:tcW w:w="3109" w:type="dxa"/>
            <w:gridSpan w:val="2"/>
            <w:vAlign w:val="center"/>
          </w:tcPr>
          <w:p w14:paraId="57D23B4C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合计</w:t>
            </w:r>
          </w:p>
        </w:tc>
        <w:tc>
          <w:tcPr>
            <w:tcW w:w="6177" w:type="dxa"/>
            <w:gridSpan w:val="5"/>
            <w:vAlign w:val="center"/>
          </w:tcPr>
          <w:p w14:paraId="126BB1D8">
            <w:pPr>
              <w:pStyle w:val="2"/>
              <w:jc w:val="left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大写：</w:t>
            </w:r>
          </w:p>
          <w:p w14:paraId="0436AD59">
            <w:pPr>
              <w:jc w:val="left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小写：</w:t>
            </w:r>
          </w:p>
        </w:tc>
      </w:tr>
      <w:tr w14:paraId="34385F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3" w:hRule="atLeast"/>
        </w:trPr>
        <w:tc>
          <w:tcPr>
            <w:tcW w:w="9286" w:type="dxa"/>
            <w:gridSpan w:val="7"/>
            <w:vAlign w:val="center"/>
          </w:tcPr>
          <w:p w14:paraId="774E18A8">
            <w:pPr>
              <w:jc w:val="left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  <w:lang w:val="en-US" w:eastAsia="zh-CN"/>
              </w:rPr>
              <w:t>注：报价超过最高限价，其响应文件无效。</w:t>
            </w:r>
          </w:p>
        </w:tc>
      </w:tr>
    </w:tbl>
    <w:p w14:paraId="7656C21A">
      <w:pPr>
        <w:spacing w:line="360" w:lineRule="auto"/>
        <w:ind w:firstLine="3840" w:firstLineChars="1600"/>
        <w:jc w:val="left"/>
        <w:rPr>
          <w:rFonts w:hint="eastAsia" w:ascii="仿宋" w:hAnsi="仿宋" w:eastAsia="仿宋" w:cs="仿宋"/>
          <w:color w:val="auto"/>
          <w:highlight w:val="none"/>
        </w:rPr>
      </w:pPr>
    </w:p>
    <w:p w14:paraId="4E937F81">
      <w:pPr>
        <w:spacing w:line="360" w:lineRule="auto"/>
        <w:ind w:firstLine="3840" w:firstLineChars="1600"/>
        <w:jc w:val="left"/>
        <w:rPr>
          <w:rFonts w:hint="eastAsia" w:ascii="仿宋" w:hAnsi="仿宋" w:eastAsia="仿宋" w:cs="仿宋"/>
          <w:color w:val="auto"/>
          <w:highlight w:val="none"/>
        </w:rPr>
      </w:pPr>
    </w:p>
    <w:p w14:paraId="52EE251D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供应商名称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（盖章）</w:t>
      </w:r>
    </w:p>
    <w:p w14:paraId="55A7BB9E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法定代表人或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(签字或盖章)</w:t>
      </w:r>
    </w:p>
    <w:p w14:paraId="0CF094A2">
      <w:pPr>
        <w:overflowPunct w:val="0"/>
        <w:spacing w:line="360" w:lineRule="auto"/>
        <w:jc w:val="both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日      期：  年  月   日</w:t>
      </w:r>
    </w:p>
    <w:p w14:paraId="2A268B8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decorative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C58CC"/>
    <w:rsid w:val="43612723"/>
    <w:rsid w:val="5D9F15DC"/>
    <w:rsid w:val="72B31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color w:val="993300"/>
    </w:rPr>
  </w:style>
  <w:style w:type="paragraph" w:styleId="3">
    <w:name w:val="Body Text Indent"/>
    <w:basedOn w:val="1"/>
    <w:next w:val="1"/>
    <w:qFormat/>
    <w:uiPriority w:val="0"/>
    <w:pPr>
      <w:tabs>
        <w:tab w:val="left" w:pos="8640"/>
      </w:tabs>
      <w:ind w:firstLine="420"/>
    </w:pPr>
    <w:rPr>
      <w:rFonts w:ascii="楷体_GB2312" w:eastAsia="楷体_GB2312"/>
      <w:color w:val="000000"/>
      <w:sz w:val="28"/>
    </w:rPr>
  </w:style>
  <w:style w:type="paragraph" w:styleId="4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  <w:szCs w:val="24"/>
    </w:rPr>
  </w:style>
  <w:style w:type="paragraph" w:styleId="5">
    <w:name w:val="Body Text First Indent 2"/>
    <w:basedOn w:val="3"/>
    <w:next w:val="1"/>
    <w:qFormat/>
    <w:uiPriority w:val="0"/>
    <w:pPr>
      <w:ind w:firstLine="20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130</Words>
  <Characters>140</Characters>
  <Lines>0</Lines>
  <Paragraphs>0</Paragraphs>
  <TotalTime>3</TotalTime>
  <ScaleCrop>false</ScaleCrop>
  <LinksUpToDate>false</LinksUpToDate>
  <CharactersWithSpaces>190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2025-12-12T11:47:00Z</dcterms:created>
  <dc:creator>DELL</dc:creator>
  <cp:lastModifiedBy>zl</cp:lastModifiedBy>
  <dcterms:modified xsi:type="dcterms:W3CDTF">2025-12-12T13:34:54Z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eyJoZGlkIjoiZmY2MGE3NzI4MDUwMzliYjZjYmMzZmQ4N2QwMWY5ZmQiLCJ1c2VySWQiOiIyNzQ5OTcwMTQifQ==</vt:lpwstr>
  </property>
  <property fmtid="{D5CDD505-2E9C-101B-9397-08002B2CF9AE}" pid="4" name="ICV">
    <vt:lpwstr>8B4B5847E0F2481E8E1EE208FA6FD2DA_12</vt:lpwstr>
  </property>
</Properties>
</file>