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774F3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042F3A33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投标分项报价表</w:t>
      </w:r>
    </w:p>
    <w:p w14:paraId="1CA0FCA7">
      <w:pPr>
        <w:pStyle w:val="2"/>
        <w:tabs>
          <w:tab w:val="left" w:pos="567"/>
          <w:tab w:val="clear" w:pos="720"/>
        </w:tabs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2AFACCCD">
      <w:pPr>
        <w:pStyle w:val="2"/>
        <w:tabs>
          <w:tab w:val="left" w:pos="567"/>
          <w:tab w:val="clear" w:pos="720"/>
        </w:tabs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项目名称：</w:t>
      </w:r>
    </w:p>
    <w:p w14:paraId="13985E42">
      <w:pPr>
        <w:pStyle w:val="3"/>
        <w:rPr>
          <w:rFonts w:hint="eastAsia" w:ascii="仿宋" w:hAnsi="仿宋" w:eastAsia="仿宋" w:cs="仿宋"/>
        </w:rPr>
      </w:pP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137"/>
        <w:gridCol w:w="1303"/>
        <w:gridCol w:w="1083"/>
        <w:gridCol w:w="1248"/>
        <w:gridCol w:w="1247"/>
        <w:gridCol w:w="1741"/>
      </w:tblGrid>
      <w:tr w14:paraId="28FCA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686E71C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667" w:type="pct"/>
            <w:vAlign w:val="center"/>
          </w:tcPr>
          <w:p w14:paraId="34AAA30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764" w:type="pct"/>
            <w:vAlign w:val="center"/>
          </w:tcPr>
          <w:p w14:paraId="3A91DB5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制造厂家</w:t>
            </w:r>
          </w:p>
        </w:tc>
        <w:tc>
          <w:tcPr>
            <w:tcW w:w="635" w:type="pct"/>
            <w:vAlign w:val="center"/>
          </w:tcPr>
          <w:p w14:paraId="77B37EE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</w:tc>
        <w:tc>
          <w:tcPr>
            <w:tcW w:w="732" w:type="pct"/>
            <w:vAlign w:val="center"/>
          </w:tcPr>
          <w:p w14:paraId="043A530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单价（元）</w:t>
            </w:r>
          </w:p>
        </w:tc>
        <w:tc>
          <w:tcPr>
            <w:tcW w:w="731" w:type="pct"/>
            <w:vAlign w:val="center"/>
          </w:tcPr>
          <w:p w14:paraId="2645747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021" w:type="pct"/>
            <w:vAlign w:val="center"/>
          </w:tcPr>
          <w:p w14:paraId="336512C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合计金额（元）</w:t>
            </w:r>
          </w:p>
        </w:tc>
      </w:tr>
      <w:tr w14:paraId="78E43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0078594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0E0E670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2EE2745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62EE448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23BB5D4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59C5DD9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5CD557F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8550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0822FAE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46B06B4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1F6329D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1BA63B6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3E8F1C4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71AC2CB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4D3CB9E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B80E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4190C69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7702CF5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0727B8D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66A1312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04159F2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3E2C2E6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0BC2987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BDD2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5193C11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77C41E5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5A0193E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6147C1B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66C82BD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065E78D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522B301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7762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126FB6A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3CA08C5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1C17F62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0E052AC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01C4FC3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50D749B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0CE10EB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451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42D5DAA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3EAE53A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2D1BA35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0BBEB6F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5E13263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576266C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4B7C3CC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79D2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5566F71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552F473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10EA026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3AF1C29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446A0B7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5194490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335003B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904E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4B0F199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4BDCBD8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0CD1A25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6B8B80B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3105A2A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75AEE27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238113E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ACB1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2FFF207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666D697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03F54B7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3FBEC0B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3011D26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37B4FCE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2BBCD08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9144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5DC1298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135414E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7B24689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11D7EA3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1576FEF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7715D44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1C9540B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B88F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70397EC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3230586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6F59BD5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20F26ED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72962B5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37AFA1D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7F21719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3C16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7B1EDC5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59EE748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35D7607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056D301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1EB1019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4C4925B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1CF4782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1925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7998833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14F6358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18B6C3D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12BCF57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11C42AE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6F10B7A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077AB1C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69C5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5A7DD2A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177520F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747306C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716A559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5CCDC67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462ED5A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6A3F1D5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86CD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167079F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0737A2D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0FD70F7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610A8FC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494C2FE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475FF53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6FC4247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7DA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1DFD3DC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1205A33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7EC5B19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052E38C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125E151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7FC35E7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44FE88B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4A44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64D2F46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37BBA0A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46916AA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1ADD0F2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44ED84A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0637653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4F78E93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2AC18F8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ascii="仿宋" w:hAnsi="仿宋" w:eastAsia="仿宋" w:cs="仿宋"/>
          <w:kern w:val="0"/>
          <w:sz w:val="24"/>
          <w:szCs w:val="28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kern w:val="0"/>
          <w:sz w:val="24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kern w:val="0"/>
          <w:sz w:val="24"/>
          <w:szCs w:val="28"/>
          <w:lang w:val="en-US" w:eastAsia="zh-CN"/>
        </w:rPr>
        <w:t>投标人须对“第三章 招标项目技术、服务、商务及其他要求”中技术要求的各项投标内容进行逐一填写，未逐项填写按废标处理</w:t>
      </w:r>
      <w:r>
        <w:rPr>
          <w:rFonts w:hint="eastAsia" w:ascii="仿宋" w:hAnsi="仿宋" w:eastAsia="仿宋" w:cs="仿宋"/>
          <w:b/>
          <w:bCs/>
          <w:kern w:val="0"/>
          <w:sz w:val="24"/>
          <w:szCs w:val="28"/>
          <w:lang w:eastAsia="zh-CN"/>
        </w:rPr>
        <w:t>）</w:t>
      </w:r>
      <w:bookmarkEnd w:id="0"/>
    </w:p>
    <w:p w14:paraId="64334DEB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261EBB6C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1058B5DC">
      <w:pPr>
        <w:spacing w:line="360" w:lineRule="auto"/>
        <w:ind w:firstLine="1920" w:firstLineChars="8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267F0"/>
    <w:rsid w:val="4CD6586F"/>
    <w:rsid w:val="6E1267F0"/>
    <w:rsid w:val="7D04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720"/>
      </w:tabs>
      <w:spacing w:line="0" w:lineRule="atLeast"/>
    </w:pPr>
    <w:rPr>
      <w:sz w:val="28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0</Lines>
  <Paragraphs>0</Paragraphs>
  <TotalTime>1</TotalTime>
  <ScaleCrop>false</ScaleCrop>
  <LinksUpToDate>false</LinksUpToDate>
  <CharactersWithSpaces>202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2025-09-23T03:30:00Z</dcterms:created>
  <dc:creator>緣來</dc:creator>
  <cp:lastModifiedBy>叶子</cp:lastModifiedBy>
  <dcterms:modified xsi:type="dcterms:W3CDTF">2025-12-15T06:56:35Z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9E7BEC68C104486CB21142849EB1169A_11</vt:lpwstr>
  </property>
  <property fmtid="{D5CDD505-2E9C-101B-9397-08002B2CF9AE}" pid="4" name="KSOTemplateDocerSaveRecord">
    <vt:lpwstr>eyJoZGlkIjoiZjE1YjQ4NWY2MWE2Y2ZiNzE4NTU1MjQ3YTY1ZWQwZjAiLCJ1c2VySWQiOiIzMjkyNDM1OTcifQ==</vt:lpwstr>
  </property>
</Properties>
</file>