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2"/>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spacing w:line="400" w:lineRule="exact"/>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2.</w:t>
      </w:r>
      <w:r>
        <w:rPr>
          <w:rFonts w:hint="eastAsia" w:asciiTheme="minorEastAsia" w:hAnsiTheme="minorEastAsia" w:eastAsiaTheme="minorEastAsia" w:cstheme="minorEastAsia"/>
          <w:b w:val="0"/>
          <w:bCs w:val="0"/>
          <w:color w:val="auto"/>
          <w:sz w:val="24"/>
        </w:rPr>
        <w:t>财务状况报告：</w:t>
      </w:r>
      <w:r>
        <w:rPr>
          <w:rFonts w:hint="eastAsia" w:asciiTheme="minorEastAsia" w:hAnsiTheme="minorEastAsia" w:eastAsiaTheme="minorEastAsia" w:cstheme="minorEastAsia"/>
          <w:b w:val="0"/>
          <w:bCs w:val="0"/>
          <w:color w:val="auto"/>
          <w:sz w:val="24"/>
          <w:lang w:eastAsia="zh-CN"/>
        </w:rPr>
        <w:t>法人提供经审计的2024年度财务报告或提交投标文件递交截止时间前12个月内银行出具的资信证明； 其他组织和自然人提供银行出具的资信证明或财务报表，</w:t>
      </w:r>
      <w:bookmarkStart w:id="0" w:name="_GoBack"/>
      <w:bookmarkEnd w:id="0"/>
      <w:r>
        <w:rPr>
          <w:rFonts w:hint="eastAsia" w:asciiTheme="minorEastAsia" w:hAnsiTheme="minorEastAsia" w:eastAsiaTheme="minorEastAsia" w:cstheme="minorEastAsia"/>
          <w:b w:val="0"/>
          <w:bCs w:val="0"/>
          <w:color w:val="auto"/>
          <w:sz w:val="24"/>
          <w:lang w:eastAsia="zh-CN"/>
        </w:rPr>
        <w:t>或政府采购信用担保机构出具的《政府采购投标担保函》</w:t>
      </w:r>
      <w:r>
        <w:rPr>
          <w:rFonts w:hint="eastAsia" w:asciiTheme="minorEastAsia" w:hAnsiTheme="minorEastAsia" w:eastAsiaTheme="minorEastAsia" w:cstheme="minorEastAsia"/>
          <w:b w:val="0"/>
          <w:bCs w:val="0"/>
          <w:color w:val="auto"/>
          <w:sz w:val="24"/>
        </w:rPr>
        <w:t>。（盖公章）</w:t>
      </w:r>
    </w:p>
    <w:p w14:paraId="21B17C04">
      <w:pPr>
        <w:rPr>
          <w:rFonts w:asciiTheme="minorEastAsia" w:hAnsiTheme="minorEastAsia" w:eastAsiaTheme="minorEastAsia" w:cstheme="minorEastAsia"/>
          <w:b w:val="0"/>
          <w:bCs w:val="0"/>
          <w:color w:val="auto"/>
        </w:rPr>
      </w:pPr>
    </w:p>
    <w:p w14:paraId="6884BD0E">
      <w:pPr>
        <w:pStyle w:val="4"/>
        <w:rPr>
          <w:b w:val="0"/>
          <w:bCs w:val="0"/>
          <w:color w:val="auto"/>
        </w:rPr>
      </w:pPr>
    </w:p>
    <w:p w14:paraId="2DA19CD0">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12</w:t>
      </w:r>
      <w:r>
        <w:rPr>
          <w:rFonts w:hint="eastAsia" w:asciiTheme="minorEastAsia" w:hAnsiTheme="minorEastAsia" w:eastAsiaTheme="minorEastAsia" w:cstheme="minorEastAsia"/>
          <w:b w:val="0"/>
          <w:bCs w:val="0"/>
          <w:color w:val="auto"/>
        </w:rPr>
        <w:t>个月内至少一个月已缴纳的纳税凭据或完税证明；依法免税的投标人应提供相关证明文件。（加盖公章）</w:t>
      </w:r>
    </w:p>
    <w:p w14:paraId="42616133">
      <w:pPr>
        <w:pStyle w:val="4"/>
        <w:rPr>
          <w:rFonts w:asciiTheme="minorEastAsia" w:hAnsiTheme="minorEastAsia" w:eastAsiaTheme="minorEastAsia" w:cstheme="minorEastAsia"/>
          <w:b w:val="0"/>
          <w:bCs w:val="0"/>
          <w:color w:val="auto"/>
        </w:rPr>
      </w:pPr>
    </w:p>
    <w:p w14:paraId="6AF57787">
      <w:pPr>
        <w:pStyle w:val="4"/>
        <w:rPr>
          <w:rFonts w:asciiTheme="minorEastAsia" w:hAnsiTheme="minorEastAsia" w:eastAsiaTheme="minorEastAsia" w:cstheme="minorEastAsia"/>
          <w:b w:val="0"/>
          <w:bCs w:val="0"/>
          <w:color w:val="auto"/>
        </w:rPr>
      </w:pPr>
    </w:p>
    <w:p w14:paraId="2CFB78B5">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w:t>
      </w:r>
      <w:r>
        <w:rPr>
          <w:rFonts w:hint="eastAsia" w:hAnsi="宋体" w:cs="宋体"/>
          <w:b w:val="0"/>
          <w:bCs w:val="0"/>
          <w:color w:val="auto"/>
          <w:sz w:val="24"/>
          <w:szCs w:val="24"/>
          <w:lang w:val="en-US" w:eastAsia="zh-CN"/>
        </w:rPr>
        <w:t>投标</w:t>
      </w:r>
      <w:r>
        <w:rPr>
          <w:rFonts w:hint="eastAsia" w:ascii="宋体" w:hAnsi="宋体" w:eastAsia="宋体" w:cs="宋体"/>
          <w:b w:val="0"/>
          <w:bCs w:val="0"/>
          <w:color w:val="auto"/>
          <w:sz w:val="24"/>
          <w:szCs w:val="24"/>
          <w:lang w:val="en-US" w:eastAsia="zh-CN"/>
        </w:rPr>
        <w:t>文件截止时间前</w:t>
      </w:r>
      <w:r>
        <w:rPr>
          <w:rFonts w:hint="eastAsia" w:hAnsi="宋体" w:cs="宋体"/>
          <w:b w:val="0"/>
          <w:bCs w:val="0"/>
          <w:color w:val="auto"/>
          <w:sz w:val="24"/>
          <w:szCs w:val="24"/>
          <w:lang w:val="en-US" w:eastAsia="zh-CN"/>
        </w:rPr>
        <w:t>12</w:t>
      </w:r>
      <w:r>
        <w:rPr>
          <w:rFonts w:hint="eastAsia" w:ascii="宋体" w:hAnsi="宋体" w:eastAsia="宋体" w:cs="宋体"/>
          <w:b w:val="0"/>
          <w:bCs w:val="0"/>
          <w:color w:val="auto"/>
          <w:sz w:val="24"/>
          <w:szCs w:val="24"/>
          <w:lang w:val="en-US" w:eastAsia="zh-CN"/>
        </w:rPr>
        <w:t>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4"/>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4"/>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pStyle w:val="8"/>
        <w:spacing w:line="400" w:lineRule="exact"/>
        <w:ind w:firstLine="480"/>
        <w:rPr>
          <w:rFonts w:hint="eastAsia" w:ascii="宋体" w:hAnsi="宋体" w:eastAsia="宋体" w:cs="宋体"/>
          <w:b w:val="0"/>
          <w:bCs w:val="0"/>
          <w:color w:val="auto"/>
          <w:sz w:val="24"/>
          <w:szCs w:val="24"/>
          <w:lang w:val="zh-CN" w:eastAsia="zh-CN"/>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lang w:val="zh-CN" w:eastAsia="zh-CN"/>
        </w:rPr>
        <w:t>.</w:t>
      </w:r>
      <w:r>
        <w:rPr>
          <w:rFonts w:hint="eastAsia" w:ascii="宋体" w:hAnsi="宋体" w:eastAsia="宋体" w:cs="宋体"/>
          <w:b w:val="0"/>
          <w:bCs w:val="0"/>
          <w:color w:val="auto"/>
          <w:sz w:val="24"/>
          <w:szCs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2"/>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4"/>
        <w:ind w:firstLine="3150" w:firstLineChars="1500"/>
      </w:pPr>
      <w:r>
        <w:rPr>
          <w:rFonts w:hint="eastAsia" w:hAnsi="宋体" w:cs="宋体"/>
          <w:color w:val="auto"/>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26C5649"/>
    <w:rsid w:val="03D676C9"/>
    <w:rsid w:val="04A21C9C"/>
    <w:rsid w:val="056C26B5"/>
    <w:rsid w:val="062918A3"/>
    <w:rsid w:val="07591FC8"/>
    <w:rsid w:val="08BD1129"/>
    <w:rsid w:val="0F7A4606"/>
    <w:rsid w:val="10484400"/>
    <w:rsid w:val="28A96765"/>
    <w:rsid w:val="2C3D33B6"/>
    <w:rsid w:val="2C9E44A3"/>
    <w:rsid w:val="38123949"/>
    <w:rsid w:val="389A628A"/>
    <w:rsid w:val="3BBC30F0"/>
    <w:rsid w:val="3E611954"/>
    <w:rsid w:val="3EE85404"/>
    <w:rsid w:val="3F317E77"/>
    <w:rsid w:val="42581E3F"/>
    <w:rsid w:val="46357180"/>
    <w:rsid w:val="46753959"/>
    <w:rsid w:val="46B81B60"/>
    <w:rsid w:val="4D37016C"/>
    <w:rsid w:val="4E7D7917"/>
    <w:rsid w:val="53A00CF3"/>
    <w:rsid w:val="56316433"/>
    <w:rsid w:val="5C87788A"/>
    <w:rsid w:val="66F00746"/>
    <w:rsid w:val="69EB2F99"/>
    <w:rsid w:val="6A00751F"/>
    <w:rsid w:val="6BB013DA"/>
    <w:rsid w:val="70E21A3B"/>
    <w:rsid w:val="75334469"/>
    <w:rsid w:val="7AF17A00"/>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autoRedefine/>
    <w:qFormat/>
    <w:uiPriority w:val="0"/>
    <w:pPr>
      <w:ind w:firstLine="420"/>
    </w:pPr>
    <w:rPr>
      <w:szCs w:val="20"/>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1204</Words>
  <Characters>1224</Characters>
  <Lines>0</Lines>
  <Paragraphs>0</Paragraphs>
  <TotalTime>0</TotalTime>
  <ScaleCrop>false</ScaleCrop>
  <LinksUpToDate>false</LinksUpToDate>
  <CharactersWithSpaces>1449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2025-12-09T07:09:59Z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eyJoZGlkIjoiYzZkYjI3YWY3Y2EyYzFjYzc3Mjc1NjQ2MjIxMjE1MmUiLCJ1c2VySWQiOiIyNDIxOTA0MzAifQ==</vt:lpwstr>
  </property>
</Properties>
</file>