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26" w:hangingChars="545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采购项目名称：{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Hans"/>
        </w:rPr>
        <w:t>请填写采购项目名称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}</w:t>
      </w:r>
    </w:p>
    <w:p w14:paraId="2ABC9DC6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采购项目编号：{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Hans"/>
        </w:rPr>
        <w:t>请填写采购项目编号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}</w:t>
      </w:r>
      <w:bookmarkStart w:id="0" w:name="_GoBack"/>
      <w:bookmarkEnd w:id="0"/>
    </w:p>
    <w:p w14:paraId="20FD76F2"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Hans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采购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Hans"/>
        </w:rPr>
        <w:t>包号：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{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Hans"/>
        </w:rPr>
        <w:t>请填写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采购包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Hans"/>
        </w:rPr>
        <w:t>编号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}  </w:t>
      </w:r>
    </w:p>
    <w:tbl>
      <w:tblPr>
        <w:tblStyle w:val="6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4401"/>
        <w:gridCol w:w="2974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序号</w:t>
            </w: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要求</w:t>
            </w: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注：1.以上表格格式行、列可增减。</w:t>
      </w:r>
    </w:p>
    <w:p w14:paraId="2CD7BD43">
      <w:pPr>
        <w:widowControl/>
        <w:numPr>
          <w:ilvl w:val="0"/>
          <w:numId w:val="1"/>
        </w:numPr>
        <w:spacing w:line="360" w:lineRule="auto"/>
        <w:ind w:left="588" w:leftChars="28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供应商人根据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招标文件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第3章-“3.2服务内容及服务要求”的要求将服务内容及服务要求填写此表，并按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谈判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文件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要求提供相应的证明材料。</w:t>
      </w:r>
    </w:p>
    <w:p w14:paraId="39A96E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7A018D"/>
    <w:multiLevelType w:val="singleLevel"/>
    <w:tmpl w:val="C17A01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2521C3"/>
    <w:rsid w:val="17A16F18"/>
    <w:rsid w:val="221E65BE"/>
    <w:rsid w:val="402521C3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4">
    <w:name w:val="annotation text"/>
    <w:basedOn w:val="1"/>
    <w:next w:val="5"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5">
    <w:name w:val="Balloon Text"/>
    <w:basedOn w:val="1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2025-12-15T13:19:00Z</dcterms:created>
  <dc:creator>Zhe</dc:creator>
  <cp:lastModifiedBy>Zhe</cp:lastModifiedBy>
  <dcterms:modified xsi:type="dcterms:W3CDTF">2025-12-15T13:19:43Z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8C54E0B631F14932914FF71748D1E9CF_11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