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D8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国民体质监测服务内容及要求</w:t>
      </w:r>
    </w:p>
    <w:p w14:paraId="0326E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一、服务内容</w:t>
      </w:r>
    </w:p>
    <w:p w14:paraId="701889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（一）监测对象</w:t>
      </w:r>
    </w:p>
    <w:p w14:paraId="139E7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覆盖人群为3-79 周岁中国公民（不含 7-19 岁人群），具体分为三类：幼儿（3-6 岁）、成年人（20-59 岁）、老年人（60-79 岁），且各类人群需满足生活自理、具备基本运动能力、无运动禁忌症等条件。</w:t>
      </w:r>
    </w:p>
    <w:p w14:paraId="64A078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人群分类及样本量：</w:t>
      </w:r>
    </w:p>
    <w:p w14:paraId="0D7F5D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幼儿分城镇、乡村两类，按性别细化为 4 类样本，以 1 岁为年龄组共 16 个组别，各省（区、市）每年龄组抽样 100 人，总样本量 1600 人；</w:t>
      </w:r>
    </w:p>
    <w:p w14:paraId="3396C9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成年人分乡村居民、城镇体力劳动者、城镇非体力劳动者三类，按性别细化为 6 类样本，以 5 岁为年龄组共 48 个组别，各省（区、市）每年龄组抽样 100 人，总样本量 4800 人；</w:t>
      </w:r>
    </w:p>
    <w:p w14:paraId="558C9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老年人分城镇、乡村两类，按性别细化为 4 类样本，以 5 岁为年龄组共 16 个组别，各省（区、市）每年龄组抽样 100 人，总样本量 1600 人；</w:t>
      </w:r>
    </w:p>
    <w:p w14:paraId="7F74B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三类人群合计样本量 8000 例。</w:t>
      </w:r>
    </w:p>
    <w:p w14:paraId="52EF37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（二）监测核心内容</w:t>
      </w:r>
    </w:p>
    <w:p w14:paraId="64E31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针对不同人群设计专属问卷：幼儿配备家长版和教师版问卷、成年人及老年人各有对应问卷；</w:t>
      </w:r>
    </w:p>
    <w:p w14:paraId="57839B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问卷涵盖个人基本信息、身体活动与锻炼行为、健康相关指标等板块，幼儿问卷侧重生活作息与活动时长，成年人问卷包含心理状态与运动损伤情况，老年人问卷增加跌倒风险与认知功能自评。</w:t>
      </w:r>
    </w:p>
    <w:p w14:paraId="3B47D8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按身体形态、身体机能、身体素质三类维度开展，不同人群检测指标有差异：</w:t>
      </w:r>
    </w:p>
    <w:p w14:paraId="777E8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身体形态：幼儿含身高、坐高、体重、体脂率、胸围；成年人及老年人含身高、体重、体脂率、腰围、臀围；</w:t>
      </w:r>
    </w:p>
    <w:p w14:paraId="66BE3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身体机能：幼儿含安静脉搏；成年人含安静脉搏、血压、肺活量、功率车二级负荷试验；老年人含安静脉搏、血压、肺活量、2 分钟原地高抬腿；</w:t>
      </w:r>
    </w:p>
    <w:p w14:paraId="38EEA3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身体素质：幼儿含握力、坐位体前屈、立定跳远、双脚连续跳等；成年人含握力、背力、纵跳、俯卧撑 / 跪卧撑等；老年人含握力、坐位体前屈、30 秒坐站、闭眼单脚站立等。</w:t>
      </w:r>
    </w:p>
    <w:p w14:paraId="44FE36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（三）抽样服务：采用分层随机整群抽样，沿用既定抽样点，确需替换需上报审批，抽样时需保证各年龄、城乡、性别样本分布均衡。</w:t>
      </w:r>
    </w:p>
    <w:p w14:paraId="6255D0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数据与报告服务：通过专属数据采集与质量控制平台实现数据实时上传与检验，同时依托小程序为监测对象提供问卷填写、体质测试报告查询及测试预约服务。</w:t>
      </w:r>
    </w:p>
    <w:p w14:paraId="7FF023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二、服务要求</w:t>
      </w:r>
    </w:p>
    <w:p w14:paraId="210375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（一）人员配置要求</w:t>
      </w:r>
    </w:p>
    <w:p w14:paraId="47E0E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测试队配备经培训考核合格的检测员（女性不少于 3 人），且必须配备 1 名具备急救能力的医务保障人员。</w:t>
      </w:r>
    </w:p>
    <w:p w14:paraId="07210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二</w:t>
      </w:r>
      <w:r>
        <w:rPr>
          <w:rFonts w:hint="eastAsia"/>
          <w:sz w:val="24"/>
          <w:szCs w:val="24"/>
        </w:rPr>
        <w:t>）质量控制要求</w:t>
      </w:r>
    </w:p>
    <w:p w14:paraId="71595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测试中：严格核对受试者身份信息，做到 “人证合一”；测试人员需实时校验指标数据，对异常值及时复测；测试现场需全程录像且保留原声、不剪辑；</w:t>
      </w:r>
    </w:p>
    <w:p w14:paraId="127658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测试后：数据需在测试结束 10 分钟内实时报送</w:t>
      </w:r>
      <w:r>
        <w:rPr>
          <w:rFonts w:hint="eastAsia"/>
          <w:sz w:val="24"/>
          <w:szCs w:val="24"/>
          <w:lang w:val="en-US" w:eastAsia="zh-CN"/>
        </w:rPr>
        <w:t>总局系统平台</w:t>
      </w:r>
      <w:bookmarkStart w:id="0" w:name="_GoBack"/>
      <w:bookmarkEnd w:id="0"/>
      <w:r>
        <w:rPr>
          <w:rFonts w:hint="eastAsia"/>
          <w:sz w:val="24"/>
          <w:szCs w:val="24"/>
        </w:rPr>
        <w:t>。</w:t>
      </w:r>
    </w:p>
    <w:p w14:paraId="2B113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三</w:t>
      </w:r>
      <w:r>
        <w:rPr>
          <w:rFonts w:hint="eastAsia"/>
          <w:sz w:val="24"/>
          <w:szCs w:val="24"/>
        </w:rPr>
        <w:t>）流程与安全要求</w:t>
      </w:r>
    </w:p>
    <w:p w14:paraId="13F6B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严格遵循测试流程：先完成受试者建卡与运动风险筛查（通过 PAR-Q 改良问卷），再按 “安静脉搏 / 血压→形态机能指标→素质指标→心肺耐力测试” 顺序开展检测，最后完成数据上传与报告生成；</w:t>
      </w:r>
    </w:p>
    <w:p w14:paraId="0AF91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安全保障：测试现场配备医务人员，对筛查异常或测试中出现胸闷、头晕等不适的对象，立即终止测试并妥善处理；提前做好场地器材检查，严防意外伤害。</w:t>
      </w:r>
    </w:p>
    <w:p w14:paraId="1FB455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四</w:t>
      </w:r>
      <w:r>
        <w:rPr>
          <w:rFonts w:hint="eastAsia"/>
          <w:sz w:val="24"/>
          <w:szCs w:val="24"/>
        </w:rPr>
        <w:t>）时间推进要求</w:t>
      </w:r>
    </w:p>
    <w:p w14:paraId="1D40A6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需按既定阶段开展工作：准备阶段完成方案报送与人员培训，测试阶段在指定时段内完成数据采集与实时上传，总结阶段按时报送工作总结并完成监测结果发布。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23861"/>
    <w:rsid w:val="119A7465"/>
    <w:rsid w:val="1B723861"/>
    <w:rsid w:val="530505D2"/>
    <w:rsid w:val="5F0B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1326</Words>
  <Characters>1369</Characters>
  <Lines>0</Lines>
  <Paragraphs>0</Paragraphs>
  <TotalTime>14</TotalTime>
  <ScaleCrop>false</ScaleCrop>
  <LinksUpToDate>false</LinksUpToDate>
  <CharactersWithSpaces>1424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2025-12-09T07:14:00Z</dcterms:created>
  <dc:creator>郑明运</dc:creator>
  <cp:lastModifiedBy>杨琳</cp:lastModifiedBy>
  <dcterms:modified xsi:type="dcterms:W3CDTF">2025-12-09T09:02:21Z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10961B4B7BC74AA9967B3F627F728EF7_13</vt:lpwstr>
  </property>
  <property fmtid="{D5CDD505-2E9C-101B-9397-08002B2CF9AE}" pid="4" name="KSOTemplateDocerSaveRecord">
    <vt:lpwstr>eyJoZGlkIjoiMTE2NWI4YmFmNTBiYzE4MjEyNjFjMGU5MzBiOWU5ZTciLCJ1c2VySWQiOiIyNjk0OTg4ODMifQ==</vt:lpwstr>
  </property>
</Properties>
</file>