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44731">
      <w:pPr>
        <w:spacing w:before="179" w:line="225" w:lineRule="auto"/>
        <w:jc w:val="center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hint="eastAsia" w:ascii="宋体" w:hAnsi="宋体" w:eastAsia="宋体" w:cs="宋体"/>
          <w:b/>
          <w:bCs/>
          <w:spacing w:val="6"/>
          <w:sz w:val="35"/>
          <w:szCs w:val="35"/>
        </w:rPr>
        <w:t>安康学院学生食堂改造提升项目</w:t>
      </w:r>
    </w:p>
    <w:p w14:paraId="2A0AC6C6">
      <w:pPr>
        <w:spacing w:before="173" w:line="225" w:lineRule="auto"/>
        <w:ind w:left="3460"/>
        <w:outlineLvl w:val="0"/>
        <w:rPr>
          <w:rFonts w:ascii="宋体" w:hAnsi="宋体" w:eastAsia="宋体" w:cs="宋体"/>
          <w:sz w:val="35"/>
          <w:szCs w:val="35"/>
        </w:rPr>
      </w:pPr>
      <w:r>
        <w:rPr>
          <w:rFonts w:ascii="宋体" w:hAnsi="宋体" w:eastAsia="宋体" w:cs="宋体"/>
          <w:b/>
          <w:bCs/>
          <w:spacing w:val="3"/>
          <w:sz w:val="35"/>
          <w:szCs w:val="35"/>
        </w:rPr>
        <w:t>编制说明</w:t>
      </w:r>
    </w:p>
    <w:p w14:paraId="5E2389BB">
      <w:pPr>
        <w:spacing w:before="174" w:line="220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3"/>
          <w:sz w:val="28"/>
          <w:szCs w:val="28"/>
        </w:rPr>
        <w:t>一、工程概况</w:t>
      </w:r>
    </w:p>
    <w:p w14:paraId="6A465E95">
      <w:pPr>
        <w:spacing w:before="291" w:line="411" w:lineRule="auto"/>
        <w:ind w:left="25" w:right="13" w:firstLine="561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本工程为安康学院学生食堂改造提升项目，主要包括一、二层排油烟、送新风系统及部分炉具设备工程、一、二层给排水工程、一、二层电气工程、一、二层装饰工程、一、二层原有设备拆卸、搬运、维护、安装、调试工程，具体内容详见工程量清单</w:t>
      </w:r>
      <w:r>
        <w:rPr>
          <w:rFonts w:ascii="宋体" w:hAnsi="宋体" w:eastAsia="宋体" w:cs="宋体"/>
          <w:spacing w:val="-2"/>
          <w:sz w:val="28"/>
          <w:szCs w:val="28"/>
        </w:rPr>
        <w:t>。</w:t>
      </w:r>
    </w:p>
    <w:p w14:paraId="2D490645">
      <w:pPr>
        <w:spacing w:before="1" w:line="219" w:lineRule="auto"/>
        <w:ind w:left="2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二、工程量清单编制依据：</w:t>
      </w:r>
    </w:p>
    <w:p w14:paraId="6DF42F3A">
      <w:pPr>
        <w:spacing w:before="291" w:line="315" w:lineRule="auto"/>
        <w:ind w:left="26" w:right="13" w:firstLine="578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ascii="宋体" w:hAnsi="宋体" w:eastAsia="宋体" w:cs="宋体"/>
          <w:spacing w:val="-3"/>
          <w:sz w:val="28"/>
          <w:szCs w:val="28"/>
        </w:rPr>
        <w:t>1、《</w:t>
      </w:r>
      <w:r>
        <w:rPr>
          <w:rFonts w:hint="eastAsia" w:ascii="宋体" w:hAnsi="宋体" w:eastAsia="宋体" w:cs="宋体"/>
          <w:spacing w:val="-3"/>
          <w:sz w:val="28"/>
          <w:szCs w:val="28"/>
          <w:lang w:val="en-US" w:eastAsia="zh-CN"/>
        </w:rPr>
        <w:t>2025</w:t>
      </w:r>
      <w:r>
        <w:rPr>
          <w:rFonts w:hint="eastAsia" w:ascii="宋体" w:hAnsi="宋体" w:eastAsia="宋体" w:cs="宋体"/>
          <w:spacing w:val="-36"/>
          <w:sz w:val="28"/>
          <w:szCs w:val="28"/>
          <w:lang w:val="en-US" w:eastAsia="zh-CN"/>
        </w:rPr>
        <w:t>建设工程工程量清单计价标准</w:t>
      </w:r>
      <w:r>
        <w:rPr>
          <w:rFonts w:ascii="宋体" w:hAnsi="宋体" w:eastAsia="宋体" w:cs="宋体"/>
          <w:spacing w:val="-3"/>
          <w:sz w:val="28"/>
          <w:szCs w:val="28"/>
        </w:rPr>
        <w:t>》（以下简称计价规则）</w:t>
      </w:r>
      <w:r>
        <w:rPr>
          <w:rFonts w:hint="eastAsia" w:ascii="宋体" w:hAnsi="宋体" w:eastAsia="宋体" w:cs="宋体"/>
          <w:spacing w:val="-3"/>
          <w:sz w:val="28"/>
          <w:szCs w:val="28"/>
          <w:lang w:eastAsia="zh-CN"/>
        </w:rPr>
        <w:t>。</w:t>
      </w:r>
    </w:p>
    <w:p w14:paraId="41705BCB">
      <w:pPr>
        <w:spacing w:before="293" w:line="221" w:lineRule="auto"/>
        <w:ind w:left="587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2、施工设计图纸。</w:t>
      </w:r>
    </w:p>
    <w:p w14:paraId="01979174">
      <w:pPr>
        <w:spacing w:before="288" w:line="220" w:lineRule="auto"/>
        <w:ind w:left="589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1"/>
          <w:sz w:val="28"/>
          <w:szCs w:val="28"/>
        </w:rPr>
        <w:t>3、施工设计图中选用的相关标准图集。</w:t>
      </w:r>
    </w:p>
    <w:p w14:paraId="0AAA3D09">
      <w:pPr>
        <w:spacing w:before="288" w:line="348" w:lineRule="auto"/>
        <w:ind w:left="26" w:right="12" w:firstLine="559"/>
        <w:rPr>
          <w:rFonts w:ascii="宋体" w:hAnsi="宋体" w:eastAsia="宋体" w:cs="宋体"/>
          <w:spacing w:val="-4"/>
          <w:sz w:val="28"/>
          <w:szCs w:val="28"/>
        </w:rPr>
      </w:pPr>
      <w:r>
        <w:rPr>
          <w:rFonts w:hint="eastAsia" w:ascii="宋体" w:hAnsi="宋体" w:eastAsia="宋体" w:cs="宋体"/>
          <w:spacing w:val="-12"/>
          <w:sz w:val="28"/>
          <w:szCs w:val="28"/>
          <w:lang w:val="en-US" w:eastAsia="zh-CN"/>
        </w:rPr>
        <w:t>4</w:t>
      </w:r>
      <w:r>
        <w:rPr>
          <w:rFonts w:ascii="宋体" w:hAnsi="宋体" w:eastAsia="宋体" w:cs="宋体"/>
          <w:spacing w:val="-12"/>
          <w:sz w:val="28"/>
          <w:szCs w:val="28"/>
        </w:rPr>
        <w:t>、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《陕西省建设工程费用规则(2025)</w:t>
      </w:r>
      <w:r>
        <w:rPr>
          <w:rFonts w:ascii="宋体" w:hAnsi="宋体" w:eastAsia="宋体" w:cs="宋体"/>
          <w:spacing w:val="-12"/>
          <w:sz w:val="28"/>
          <w:szCs w:val="28"/>
        </w:rPr>
        <w:t>》</w:t>
      </w:r>
      <w:r>
        <w:rPr>
          <w:rFonts w:hint="eastAsia" w:ascii="宋体" w:hAnsi="宋体" w:eastAsia="宋体" w:cs="宋体"/>
          <w:spacing w:val="-12"/>
          <w:sz w:val="28"/>
          <w:szCs w:val="28"/>
        </w:rPr>
        <w:t>《陕西省房屋建筑与装饰工程消耗量定额(2025)》《陕西省通用安装工程消耗量定额(2025)》《陕西省市政工程消耗量定额(2025)》《陕西省园林绿化工程消耗量定额(2025)》《陕西省房屋建筑与装饰工程基价表(2025)》《陕西省通用安装工程基价表(2025)》《陕西省市政工程基价表(2025)》《陕西省园林绿化工程基价表(2025)》</w:t>
      </w:r>
      <w:r>
        <w:rPr>
          <w:rFonts w:ascii="宋体" w:hAnsi="宋体" w:eastAsia="宋体" w:cs="宋体"/>
          <w:spacing w:val="-4"/>
          <w:sz w:val="28"/>
          <w:szCs w:val="28"/>
        </w:rPr>
        <w:t>及配套有关文件。</w:t>
      </w:r>
    </w:p>
    <w:p w14:paraId="5A84799E">
      <w:pPr>
        <w:spacing w:before="292" w:line="220" w:lineRule="auto"/>
        <w:ind w:left="25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-2"/>
          <w:sz w:val="28"/>
          <w:szCs w:val="28"/>
        </w:rPr>
        <w:t>三、编制说明：</w:t>
      </w:r>
    </w:p>
    <w:p w14:paraId="3472E8DD">
      <w:pPr>
        <w:spacing w:before="290" w:line="219" w:lineRule="auto"/>
        <w:ind w:left="453"/>
        <w:rPr>
          <w:rFonts w:hint="default" w:ascii="宋体" w:hAnsi="宋体" w:eastAsia="宋体" w:cs="宋体"/>
          <w:spacing w:val="-1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8"/>
          <w:szCs w:val="28"/>
          <w:lang w:val="en-US" w:eastAsia="zh-CN"/>
        </w:rPr>
        <w:t>1.工程量依据图纸及现场算量，结算据实调整。</w:t>
      </w:r>
    </w:p>
    <w:p w14:paraId="2367487A">
      <w:pPr>
        <w:spacing w:before="293" w:line="219" w:lineRule="auto"/>
        <w:ind w:left="51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pacing w:val="1"/>
          <w:sz w:val="28"/>
          <w:szCs w:val="28"/>
        </w:rPr>
        <w:t>四、电子版文件采用</w:t>
      </w:r>
      <w:r>
        <w:rPr>
          <w:rFonts w:hint="eastAsia" w:ascii="宋体" w:hAnsi="宋体" w:eastAsia="宋体" w:cs="宋体"/>
          <w:spacing w:val="1"/>
          <w:sz w:val="28"/>
          <w:szCs w:val="28"/>
          <w:lang w:val="en-US" w:eastAsia="zh-CN"/>
        </w:rPr>
        <w:t>广联达GCCP7.0</w:t>
      </w:r>
      <w:bookmarkStart w:id="0" w:name="_GoBack"/>
      <w:bookmarkEnd w:id="0"/>
      <w:r>
        <w:rPr>
          <w:rFonts w:ascii="宋体" w:hAnsi="宋体" w:eastAsia="宋体" w:cs="宋体"/>
          <w:spacing w:val="1"/>
          <w:sz w:val="28"/>
          <w:szCs w:val="28"/>
        </w:rPr>
        <w:t>编制。</w:t>
      </w:r>
    </w:p>
    <w:sectPr>
      <w:pgSz w:w="11906" w:h="16839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compatSetting w:name="compatibilityMode" w:uri="http://schemas.microsoft.com/office/word" w:val="14"/>
  </w:compat>
  <w:rsids>
    <w:rsidRoot w:val="00000000"/>
    <w:rsid w:val="008C6DC4"/>
    <w:rsid w:val="079D12C0"/>
    <w:rsid w:val="1A4E4774"/>
    <w:rsid w:val="1B995359"/>
    <w:rsid w:val="1F7532BF"/>
    <w:rsid w:val="26450FE5"/>
    <w:rsid w:val="31C9656D"/>
    <w:rsid w:val="47D46525"/>
    <w:rsid w:val="63002F77"/>
    <w:rsid w:val="697D0373"/>
    <w:rsid w:val="6CC55253"/>
    <w:rsid w:val="6FD94C24"/>
    <w:rsid w:val="73B8674C"/>
    <w:rsid w:val="7A3C3F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actReview xmlns="http://schemas.wps.cn/vas-ai-hub/contract-review">
  <reviewItems>
    <reviewItem>
      <errorID>0ad9b53d-782b-42f2-a5a3-1a0e92be54ce</errorID>
      <errorWord>二零二</errorWord>
      <group>L1_Word</group>
      <groupName>字词问题</groupName>
      <ability>L2_Alias</ability>
      <abilityName>也作/曾用词</abilityName>
      <candidateList>
        <item>二○二</item>
      </candidateList>
      <explain>词汇[二零二]为不规范表述或旧称，其规范书面表述为[二○二]。</explain>
      <paraID>5E9A2170</paraID>
      <start>5</start>
      <end>8</end>
      <status>unmodified</status>
      <modifiedWord/>
      <trackRevisions>false</trackRevisions>
    </reviewItem>
    <reviewItem>
      <errorID>44b551f3-3143-4411-95f9-89df8c069bb1</errorID>
      <errorWord>详</errorWord>
      <group>L1_Word</group>
      <groupName>字词问题</groupName>
      <ability>L2_Typo</ability>
      <abilityName>字词错误</abilityName>
      <candidateList>
        <item>详见</item>
      </candidateList>
      <explain/>
      <paraID>6A465E95</paraID>
      <start>103</start>
      <end>104</end>
      <status>unmodified</status>
      <modifiedWord/>
      <trackRevisions>false</trackRevisions>
    </reviewItem>
    <reviewItem>
      <errorID>89ef7113-49c9-44f2-be8f-264f478d9d4d</errorID>
      <errorWord>1、</errorWord>
      <group>L1_Format</group>
      <groupName>格式问题</groupName>
      <ability>L2_Ordinal</ability>
      <abilityName>序号格式</abilityName>
      <candidateList>
        <item>1.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6DF42F3A</paraID>
      <start>0</start>
      <end>2</end>
      <status>unmodified</status>
      <modifiedWord/>
      <trackRevisions>false</trackRevisions>
    </reviewItem>
    <reviewItem>
      <errorID>4d88ba1f-d0e9-4d69-9778-0d159898dfdd</errorID>
      <errorWord>《2025建设工程工程量清单计价标准》（以下简称计价规则）</errorWord>
      <group>L1_Knowledge</group>
      <groupName>知识性问题</groupName>
      <ability>L2_Knowledge</ability>
      <abilityName>其他知识</abilityName>
      <candidateList>
        <item>《2025建设工程工程量清单计价标准》（以下简称“计价规则”）</item>
      </candidateList>
      <explain>疑似政策文件、法律法规名称等书写不规范，请注意检查。</explain>
      <paraID>6DF42F3A</paraID>
      <start>2</start>
      <end>31</end>
      <status>unmodified</status>
      <modifiedWord/>
      <trackRevisions>false</trackRevisions>
    </reviewItem>
    <reviewItem>
      <errorID>07fb243a-7258-4c3f-84fd-5043dcdfc43f</errorID>
      <errorWord>2、</errorWord>
      <group>L1_Format</group>
      <groupName>格式问题</groupName>
      <ability>L2_Ordinal</ability>
      <abilityName>序号格式</abilityName>
      <candidateList>
        <item>2.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41705BCB</paraID>
      <start>0</start>
      <end>2</end>
      <status>unmodified</status>
      <modifiedWord/>
      <trackRevisions>false</trackRevisions>
    </reviewItem>
    <reviewItem>
      <errorID>9c50087a-4a51-4373-b0bf-fccdbe599928</errorID>
      <errorWord>3、</errorWord>
      <group>L1_Format</group>
      <groupName>格式问题</groupName>
      <ability>L2_Ordinal</ability>
      <abilityName>序号格式</abilityName>
      <candidateList>
        <item>3.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1979174</paraID>
      <start>0</start>
      <end>2</end>
      <status>unmodified</status>
      <modifiedWord/>
      <trackRevisions>false</trackRevisions>
    </reviewItem>
    <reviewItem>
      <errorID>edee2a5d-f677-4a72-91fb-bca488e9bf51</errorID>
      <errorWord>4、</errorWord>
      <group>L1_Format</group>
      <groupName>格式问题</groupName>
      <ability>L2_Ordinal</ability>
      <abilityName>序号格式</abilityName>
      <candidateList>
        <item>4.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 AAA3D09</paraID>
      <start>0</start>
      <end>2</end>
      <status>unmodified</status>
      <modifiedWord/>
      <trackRevisions>false</trackRevisions>
    </reviewItem>
    <reviewItem>
      <errorID>17c53eaa-7a38-43f3-a204-201dcce94fb1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14</start>
      <end>15</end>
      <status>unmodified</status>
      <modifiedWord/>
      <trackRevisions>false</trackRevisions>
    </reviewItem>
    <reviewItem>
      <errorID>2a26f74e-abe8-4938-9bb6-534ea32a990c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19</start>
      <end>20</end>
      <status>unmodified</status>
      <modifiedWord/>
      <trackRevisions>false</trackRevisions>
    </reviewItem>
    <reviewItem>
      <errorID>22b16001-771c-41ed-ab0c-1856cf2386d7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39</start>
      <end>40</end>
      <status>unmodified</status>
      <modifiedWord/>
      <trackRevisions>false</trackRevisions>
    </reviewItem>
    <reviewItem>
      <errorID>c53c1cbe-f791-4573-a13a-b88a62f395b8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44</start>
      <end>45</end>
      <status>unmodified</status>
      <modifiedWord/>
      <trackRevisions>false</trackRevisions>
    </reviewItem>
    <reviewItem>
      <errorID>dce8f994-2f98-47da-9c8c-cf9e5deac078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61</start>
      <end>62</end>
      <status>unmodified</status>
      <modifiedWord/>
      <trackRevisions>false</trackRevisions>
    </reviewItem>
    <reviewItem>
      <errorID>bdd472e2-388c-4dd1-93c5-a1e8d3f98cb9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66</start>
      <end>67</end>
      <status>unmodified</status>
      <modifiedWord/>
      <trackRevisions>false</trackRevisions>
    </reviewItem>
    <reviewItem>
      <errorID>12a11c31-4f1d-4c79-96e2-103f13e274d0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81</start>
      <end>82</end>
      <status>unmodified</status>
      <modifiedWord/>
      <trackRevisions>false</trackRevisions>
    </reviewItem>
    <reviewItem>
      <errorID>90c1cc92-bfcb-48a9-ad4a-95a9121c01b9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86</start>
      <end>87</end>
      <status>unmodified</status>
      <modifiedWord/>
      <trackRevisions>false</trackRevisions>
    </reviewItem>
    <reviewItem>
      <errorID>2483812f-a17e-41c4-a079-608e3551a44c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103</start>
      <end>104</end>
      <status>unmodified</status>
      <modifiedWord/>
      <trackRevisions>false</trackRevisions>
    </reviewItem>
    <reviewItem>
      <errorID>46f1d883-5f5d-4321-bf4e-28147c1a59f6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108</start>
      <end>109</end>
      <status>unmodified</status>
      <modifiedWord/>
      <trackRevisions>false</trackRevisions>
    </reviewItem>
    <reviewItem>
      <errorID>601f3ce9-3562-4a83-af24-e1d4bce55333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126</start>
      <end>127</end>
      <status>unmodified</status>
      <modifiedWord/>
      <trackRevisions>false</trackRevisions>
    </reviewItem>
    <reviewItem>
      <errorID>fd4c41a4-ecb5-45ae-ba1d-a90405181df5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131</start>
      <end>132</end>
      <status>unmodified</status>
      <modifiedWord/>
      <trackRevisions>false</trackRevisions>
    </reviewItem>
    <reviewItem>
      <errorID>db79b7a9-c32c-4ff4-882b-eb2a1c05d587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146</start>
      <end>147</end>
      <status>unmodified</status>
      <modifiedWord/>
      <trackRevisions>false</trackRevisions>
    </reviewItem>
    <reviewItem>
      <errorID>3ea31c5a-efa7-4d5d-9098-c48a4ae48e50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151</start>
      <end>152</end>
      <status>unmodified</status>
      <modifiedWord/>
      <trackRevisions>false</trackRevisions>
    </reviewItem>
    <reviewItem>
      <errorID>b63d2e8e-800c-433d-b443-25acc079fdf3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164</start>
      <end>165</end>
      <status>unmodified</status>
      <modifiedWord/>
      <trackRevisions>false</trackRevisions>
    </reviewItem>
    <reviewItem>
      <errorID>e02d757a-a7e2-4f9c-8ea3-837d1e69abfa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169</start>
      <end>170</end>
      <status>unmodified</status>
      <modifiedWord/>
      <trackRevisions>false</trackRevisions>
    </reviewItem>
    <reviewItem>
      <errorID>623303fc-5549-46f5-90ab-8217bd52c7f6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AAA3D09</paraID>
      <start>184</start>
      <end>185</end>
      <status>unmodified</status>
      <modifiedWord/>
      <trackRevisions>false</trackRevisions>
    </reviewItem>
    <reviewItem>
      <errorID>516ecf0d-4ec9-495c-b439-be1511b37675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 AAA3D09</paraID>
      <start>189</start>
      <end>190</end>
      <status>unmodified</status>
      <modifiedWord/>
      <trackRevisions>false</trackRevisions>
    </reviewItem>
    <reviewItem>
      <errorID>8a0d75c8-c01a-4f35-ba4a-8b91484a3c64</errorID>
      <errorWord>5、</errorWord>
      <group>L1_Format</group>
      <groupName>格式问题</groupName>
      <ability>L2_Ordinal</ability>
      <abilityName>序号格式</abilityName>
      <candidateList>
        <item>5.</item>
      </candidateList>
      <explain>中文书写环境建议使用国标要求书写序次语。根据标点符号用法（GB/T 15834—2011）序次语书写要求，通常第一层是带有顿号的汉字数字，如“一、”；第二层是带括号（全角）的汉字数字，如“（一）”；第三层是带下脚点（半角）的阿拉伯数字，如“1.”；第四层是带括号（全角）的阿拉伯数字，如“（1）”“1）”；其后可以按照书写者意愿输入带圈的阿拉伯数字或大小写拉丁字母，如“①”“ a.”。</explain>
      <paraID>2D79700E</paraID>
      <start>0</start>
      <end>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3532e3eb-d97f-4772-9db0-57b38e473b4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448</Words>
  <Characters>507</Characters>
  <TotalTime>2</TotalTime>
  <ScaleCrop>false</ScaleCrop>
  <LinksUpToDate>false</LinksUpToDate>
  <CharactersWithSpaces>509</CharactersWithSpaces>
  <Application>WPS Office_12.1.0.24034_F1E327BC-269C-435d-A152-05C5408002CA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2025-06-25T08:46:00Z</dcterms:created>
  <dc:creator>SKYLZY</dc:creator>
  <cp:lastModifiedBy>꯭H꯭ᴇ꯭ᴀ꯭ᴠ꯭ᴇ꯭ɴ꯭ ꯭.꯭</cp:lastModifiedBy>
  <cp:lastPrinted>2025-11-29T06:10:00Z</cp:lastPrinted>
  <dcterms:modified xsi:type="dcterms:W3CDTF">2025-12-13T02:01:51Z</dcterms:modified>
  <dc:title>紫阳县高滩镇合疗办综合楼工程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2025-06-25T08:46:47Z</vt:filetime>
  </property>
  <property fmtid="{D5CDD505-2E9C-101B-9397-08002B2CF9AE}" pid="4" name="KSOTemplateDocerSaveRecord">
    <vt:lpwstr>eyJoZGlkIjoiYjMwZTIzNTFhMDU0MGNmODA2MWMwNDY0YTYyMTAyZTciLCJ1c2VySWQiOiIxMTgyOTE5NTA4In0=</vt:lpwstr>
  </property>
  <property fmtid="{D5CDD505-2E9C-101B-9397-08002B2CF9AE}" pid="5" name="KSOProductBuildVer">
    <vt:lpwstr>2052-12.1.0.24034</vt:lpwstr>
  </property>
  <property fmtid="{D5CDD505-2E9C-101B-9397-08002B2CF9AE}" pid="6" name="ICV">
    <vt:lpwstr>D693849B3006415489117D94009894A1_12</vt:lpwstr>
  </property>
</Properties>
</file>