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8937AB">
      <w:pPr>
        <w:pStyle w:val="4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5C2EAA81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</w:t>
      </w:r>
    </w:p>
    <w:p w14:paraId="4633C72B">
      <w:pPr>
        <w:kinsoku w:val="0"/>
        <w:spacing w:line="500" w:lineRule="exact"/>
        <w:ind w:left="-120" w:leftChars="-57"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2245"/>
        <w:gridCol w:w="2195"/>
        <w:gridCol w:w="2325"/>
        <w:gridCol w:w="1679"/>
      </w:tblGrid>
      <w:tr w14:paraId="07D6A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842" w:type="dxa"/>
            <w:noWrap w:val="0"/>
            <w:vAlign w:val="center"/>
          </w:tcPr>
          <w:p w14:paraId="5AAB80E2">
            <w:pPr>
              <w:pStyle w:val="4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序号</w:t>
            </w:r>
          </w:p>
        </w:tc>
        <w:tc>
          <w:tcPr>
            <w:tcW w:w="2245" w:type="dxa"/>
            <w:noWrap w:val="0"/>
            <w:vAlign w:val="center"/>
          </w:tcPr>
          <w:p w14:paraId="51D315E7">
            <w:pPr>
              <w:pStyle w:val="4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名称</w:t>
            </w:r>
          </w:p>
        </w:tc>
        <w:tc>
          <w:tcPr>
            <w:tcW w:w="2195" w:type="dxa"/>
            <w:noWrap w:val="0"/>
            <w:vAlign w:val="center"/>
          </w:tcPr>
          <w:p w14:paraId="7A3DE4DD">
            <w:pPr>
              <w:pStyle w:val="4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招 标 要 求</w:t>
            </w:r>
          </w:p>
          <w:p w14:paraId="2019CA20">
            <w:pPr>
              <w:pStyle w:val="4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2325" w:type="dxa"/>
            <w:noWrap w:val="0"/>
            <w:vAlign w:val="center"/>
          </w:tcPr>
          <w:p w14:paraId="786A1490">
            <w:pPr>
              <w:pStyle w:val="4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投 标 响 应</w:t>
            </w:r>
          </w:p>
          <w:p w14:paraId="6B3426D4">
            <w:pPr>
              <w:pStyle w:val="4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1679" w:type="dxa"/>
            <w:noWrap w:val="0"/>
            <w:vAlign w:val="center"/>
          </w:tcPr>
          <w:p w14:paraId="7D5C57D7">
            <w:pPr>
              <w:pStyle w:val="4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偏离说明</w:t>
            </w:r>
          </w:p>
        </w:tc>
      </w:tr>
      <w:tr w14:paraId="70418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42" w:type="dxa"/>
            <w:noWrap w:val="0"/>
            <w:vAlign w:val="top"/>
          </w:tcPr>
          <w:p w14:paraId="1B5F7BCF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3AF92A52">
            <w:pPr>
              <w:pStyle w:val="4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4EDF5E17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center"/>
          </w:tcPr>
          <w:p w14:paraId="5964AAFD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center"/>
          </w:tcPr>
          <w:p w14:paraId="06A839CE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4EDEF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42" w:type="dxa"/>
            <w:noWrap w:val="0"/>
            <w:vAlign w:val="top"/>
          </w:tcPr>
          <w:p w14:paraId="69BD2029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6246B90A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312A8EE0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5F3D49CA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1843E273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4807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42" w:type="dxa"/>
            <w:noWrap w:val="0"/>
            <w:vAlign w:val="top"/>
          </w:tcPr>
          <w:p w14:paraId="705E0086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214E1468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277E1B54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7FF5692A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57002A5E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7975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42" w:type="dxa"/>
            <w:noWrap w:val="0"/>
            <w:vAlign w:val="top"/>
          </w:tcPr>
          <w:p w14:paraId="5E301D55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78F76E00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36DFA174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7A6FD412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74BBB01E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5BAB4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42" w:type="dxa"/>
            <w:noWrap w:val="0"/>
            <w:vAlign w:val="top"/>
          </w:tcPr>
          <w:p w14:paraId="58B5BFD8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1C7C4A0C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4543629A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76FDFC77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0E75D909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7093A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42" w:type="dxa"/>
            <w:noWrap w:val="0"/>
            <w:vAlign w:val="top"/>
          </w:tcPr>
          <w:p w14:paraId="1946184E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67A4BA0C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67C334CD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232DF418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2FEA0DD2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1CFA4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42" w:type="dxa"/>
            <w:noWrap w:val="0"/>
            <w:vAlign w:val="top"/>
          </w:tcPr>
          <w:p w14:paraId="7E6A415C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35B8836C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7740436C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139306FF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72C50B84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58409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42" w:type="dxa"/>
            <w:noWrap w:val="0"/>
            <w:vAlign w:val="top"/>
          </w:tcPr>
          <w:p w14:paraId="6954D525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0476C27D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0431A74F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24B98385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76F70AF8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6D91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42" w:type="dxa"/>
            <w:noWrap w:val="0"/>
            <w:vAlign w:val="top"/>
          </w:tcPr>
          <w:p w14:paraId="0A7D2ED5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032CC164">
            <w:pPr>
              <w:pStyle w:val="4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2460B415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3EA0CAE2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71379F7D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3FC53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42" w:type="dxa"/>
            <w:noWrap w:val="0"/>
            <w:vAlign w:val="top"/>
          </w:tcPr>
          <w:p w14:paraId="3DE82EBA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1B2683CB">
            <w:pPr>
              <w:pStyle w:val="4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1EB05467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30115C79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52B80962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</w:tbl>
    <w:p w14:paraId="57845038">
      <w:pPr>
        <w:pStyle w:val="4"/>
        <w:rPr>
          <w:rFonts w:hint="eastAsia" w:hAnsi="宋体"/>
          <w:sz w:val="24"/>
        </w:rPr>
      </w:pPr>
      <w:r>
        <w:rPr>
          <w:rFonts w:hint="eastAsia" w:hAnsi="宋体"/>
          <w:sz w:val="24"/>
          <w:szCs w:val="24"/>
        </w:rPr>
        <w:t>说明：</w:t>
      </w:r>
      <w:r>
        <w:rPr>
          <w:rFonts w:hint="eastAsia" w:hAnsi="宋体"/>
          <w:sz w:val="24"/>
        </w:rPr>
        <w:t>请按所投项目的实际技术参数，逐条对应招标文件的“招标要求及技术参数”认真填写本表。如有漏报、瞒报招标文件要求的技术指标，将视为没有实质性响应招标文件。偏离说明填写：优于、等于或低于；如果未填写偏离说明的，则该项指标视为不响应技术要求。</w:t>
      </w:r>
    </w:p>
    <w:p w14:paraId="52C00FAC">
      <w:pPr>
        <w:pStyle w:val="4"/>
        <w:ind w:firstLine="480" w:firstLineChars="200"/>
        <w:rPr>
          <w:rFonts w:hint="eastAsia" w:hAnsi="宋体"/>
          <w:sz w:val="24"/>
          <w:szCs w:val="24"/>
        </w:rPr>
      </w:pPr>
    </w:p>
    <w:p w14:paraId="7A8CB432">
      <w:pPr>
        <w:pStyle w:val="4"/>
        <w:rPr>
          <w:rFonts w:hint="eastAsia" w:hAnsi="宋体"/>
          <w:sz w:val="24"/>
          <w:szCs w:val="24"/>
        </w:rPr>
      </w:pPr>
      <w:bookmarkStart w:id="0" w:name="_GoBack"/>
      <w:bookmarkEnd w:id="0"/>
    </w:p>
    <w:p w14:paraId="71C7C7E1">
      <w:pPr>
        <w:pStyle w:val="4"/>
        <w:rPr>
          <w:rFonts w:hint="eastAsia" w:hAnsi="宋体"/>
          <w:sz w:val="24"/>
          <w:szCs w:val="24"/>
        </w:rPr>
      </w:pPr>
    </w:p>
    <w:p w14:paraId="048ECA3B">
      <w:r>
        <w:rPr>
          <w:rFonts w:hint="eastAsia" w:hAnsi="宋体"/>
          <w:sz w:val="24"/>
          <w:szCs w:val="24"/>
        </w:rPr>
        <w:t xml:space="preserve"> 投标人（公章）：                   法定代表人</w:t>
      </w:r>
      <w:r>
        <w:rPr>
          <w:rFonts w:hint="eastAsia" w:hAnsi="宋体"/>
          <w:sz w:val="24"/>
        </w:rPr>
        <w:t>或</w:t>
      </w:r>
      <w:r>
        <w:rPr>
          <w:rFonts w:hint="eastAsia" w:hAnsi="宋体"/>
          <w:sz w:val="24"/>
          <w:szCs w:val="24"/>
        </w:rPr>
        <w:t>被授权人（签字</w:t>
      </w:r>
      <w:r>
        <w:rPr>
          <w:rFonts w:hint="eastAsia" w:hAnsi="宋体"/>
          <w:sz w:val="24"/>
          <w:szCs w:val="24"/>
          <w:lang w:val="en-US" w:eastAsia="zh-CN"/>
        </w:rPr>
        <w:t>或盖章</w:t>
      </w:r>
      <w:r>
        <w:rPr>
          <w:rFonts w:hint="eastAsia" w:hAnsi="宋体"/>
          <w:sz w:val="24"/>
          <w:szCs w:val="24"/>
        </w:rPr>
        <w:t xml:space="preserve">）：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6B6CBB"/>
    <w:rsid w:val="756B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0"/>
    </w:pPr>
    <w:rPr>
      <w:rFonts w:cs="Times New Roman"/>
    </w:rPr>
  </w:style>
  <w:style w:type="paragraph" w:styleId="3">
    <w:name w:val="Body Text Indent"/>
    <w:basedOn w:val="1"/>
    <w:next w:val="2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2025-10-15T06:58:00Z</dcterms:created>
  <dc:creator>rq</dc:creator>
  <cp:lastModifiedBy>rq</cp:lastModifiedBy>
  <dcterms:modified xsi:type="dcterms:W3CDTF">2025-10-15T06:58:27Z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8EB2455DA7D04BB783C0FDEF7E3D3137_11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