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2340FD">
      <w:pPr>
        <w:pStyle w:val="3"/>
        <w:widowControl/>
        <w:adjustRightInd w:val="0"/>
        <w:snapToGrid w:val="0"/>
        <w:spacing w:beforeAutospacing="0" w:afterAutospacing="0" w:line="360" w:lineRule="auto"/>
        <w:jc w:val="both"/>
        <w:rPr>
          <w:rFonts w:hint="eastAsia" w:ascii="宋体" w:hAnsi="宋体" w:eastAsia="宋体" w:cs="宋体"/>
          <w:b/>
          <w:bCs/>
          <w:color w:val="auto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bCs/>
          <w:color w:val="0000FF"/>
          <w:highlight w:val="none"/>
          <w:shd w:val="clear" w:color="auto" w:fill="FFFFFF"/>
        </w:rPr>
        <w:t>详见附件：</w:t>
      </w:r>
      <w:bookmarkStart w:id="0" w:name="_GoBack"/>
      <w:r>
        <w:rPr>
          <w:rFonts w:hint="eastAsia" w:ascii="宋体" w:hAnsi="宋体" w:eastAsia="宋体" w:cs="宋体"/>
          <w:b/>
          <w:bCs/>
          <w:color w:val="0000FF"/>
          <w:highlight w:val="none"/>
          <w:shd w:val="clear" w:color="auto" w:fill="FFFFFF"/>
        </w:rPr>
        <w:t>技术条款响应偏离表</w:t>
      </w:r>
      <w:bookmarkEnd w:id="0"/>
      <w:r>
        <w:rPr>
          <w:rFonts w:hint="eastAsia" w:ascii="宋体" w:hAnsi="宋体" w:eastAsia="宋体" w:cs="宋体"/>
          <w:b/>
          <w:bCs/>
          <w:color w:val="auto"/>
          <w:highlight w:val="none"/>
          <w:shd w:val="clear" w:color="auto" w:fill="FFFFFF"/>
          <w:lang w:eastAsia="zh-CN"/>
        </w:rPr>
        <w:t>【必须响应】</w:t>
      </w:r>
    </w:p>
    <w:p w14:paraId="1C6FC8D7">
      <w:pPr>
        <w:pStyle w:val="3"/>
        <w:widowControl/>
        <w:adjustRightInd w:val="0"/>
        <w:snapToGrid w:val="0"/>
        <w:spacing w:beforeAutospacing="0" w:afterAutospacing="0" w:line="360" w:lineRule="auto"/>
        <w:jc w:val="both"/>
        <w:rPr>
          <w:rFonts w:hint="eastAsia" w:ascii="宋体" w:hAnsi="宋体" w:eastAsia="宋体" w:cs="宋体"/>
          <w:b/>
          <w:bCs/>
          <w:color w:val="auto"/>
          <w:highlight w:val="none"/>
          <w:shd w:val="clear" w:color="auto" w:fill="FFFFFF"/>
          <w:lang w:eastAsia="zh-CN"/>
        </w:rPr>
      </w:pPr>
    </w:p>
    <w:p w14:paraId="335BD4E7">
      <w:pPr>
        <w:pStyle w:val="3"/>
        <w:widowControl/>
        <w:adjustRightInd w:val="0"/>
        <w:snapToGrid w:val="0"/>
        <w:spacing w:beforeAutospacing="0" w:afterAutospacing="0"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技术条款响应偏离表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3"/>
        <w:gridCol w:w="1523"/>
        <w:gridCol w:w="1185"/>
        <w:gridCol w:w="814"/>
        <w:gridCol w:w="750"/>
        <w:gridCol w:w="989"/>
        <w:gridCol w:w="868"/>
        <w:gridCol w:w="815"/>
        <w:gridCol w:w="1189"/>
        <w:gridCol w:w="841"/>
      </w:tblGrid>
      <w:tr w14:paraId="32753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13" w:type="dxa"/>
            <w:vMerge w:val="restart"/>
            <w:noWrap w:val="0"/>
            <w:vAlign w:val="center"/>
          </w:tcPr>
          <w:p w14:paraId="0AB872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FF"/>
                <w:kern w:val="0"/>
                <w:sz w:val="24"/>
                <w:szCs w:val="24"/>
                <w:highlight w:val="none"/>
                <w:lang w:bidi="ar"/>
              </w:rPr>
              <w:t>序号</w:t>
            </w:r>
          </w:p>
        </w:tc>
        <w:tc>
          <w:tcPr>
            <w:tcW w:w="1523" w:type="dxa"/>
            <w:vMerge w:val="restart"/>
            <w:noWrap w:val="0"/>
            <w:vAlign w:val="center"/>
          </w:tcPr>
          <w:p w14:paraId="7A2F29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FF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FF"/>
                <w:kern w:val="0"/>
                <w:sz w:val="24"/>
                <w:szCs w:val="24"/>
                <w:highlight w:val="none"/>
                <w:lang w:val="en-US" w:eastAsia="zh-CN" w:bidi="ar"/>
              </w:rPr>
              <w:t>品目</w:t>
            </w:r>
          </w:p>
          <w:p w14:paraId="38AAF2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FF"/>
                <w:kern w:val="0"/>
                <w:sz w:val="24"/>
                <w:szCs w:val="24"/>
                <w:highlight w:val="none"/>
                <w:lang w:bidi="ar"/>
              </w:rPr>
              <w:t>名称</w:t>
            </w:r>
          </w:p>
        </w:tc>
        <w:tc>
          <w:tcPr>
            <w:tcW w:w="1185" w:type="dxa"/>
            <w:vMerge w:val="restart"/>
            <w:noWrap w:val="0"/>
            <w:vAlign w:val="center"/>
          </w:tcPr>
          <w:p w14:paraId="4D9BC5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FF"/>
                <w:kern w:val="0"/>
                <w:sz w:val="24"/>
                <w:szCs w:val="24"/>
                <w:highlight w:val="none"/>
                <w:lang w:eastAsia="zh-CN" w:bidi="ar"/>
              </w:rPr>
              <w:t>招标文件要求的</w:t>
            </w:r>
            <w:r>
              <w:rPr>
                <w:rFonts w:hint="eastAsia" w:ascii="宋体" w:hAnsi="宋体" w:eastAsia="宋体" w:cs="宋体"/>
                <w:b/>
                <w:bCs/>
                <w:color w:val="0000FF"/>
                <w:kern w:val="0"/>
                <w:sz w:val="24"/>
                <w:szCs w:val="24"/>
                <w:highlight w:val="none"/>
                <w:lang w:bidi="ar"/>
              </w:rPr>
              <w:t>技术参数</w:t>
            </w:r>
          </w:p>
        </w:tc>
        <w:tc>
          <w:tcPr>
            <w:tcW w:w="4236" w:type="dxa"/>
            <w:gridSpan w:val="5"/>
            <w:noWrap w:val="0"/>
            <w:vAlign w:val="center"/>
          </w:tcPr>
          <w:p w14:paraId="0B5274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FF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FF"/>
                <w:sz w:val="24"/>
                <w:szCs w:val="24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b/>
                <w:bCs/>
                <w:color w:val="0000FF"/>
                <w:sz w:val="24"/>
                <w:szCs w:val="24"/>
                <w:highlight w:val="none"/>
              </w:rPr>
              <w:t>拟投产品技术参数响应情况</w:t>
            </w:r>
          </w:p>
        </w:tc>
        <w:tc>
          <w:tcPr>
            <w:tcW w:w="1189" w:type="dxa"/>
            <w:noWrap w:val="0"/>
            <w:vAlign w:val="center"/>
          </w:tcPr>
          <w:p w14:paraId="0168C3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FF"/>
                <w:sz w:val="24"/>
                <w:szCs w:val="24"/>
                <w:highlight w:val="none"/>
                <w:lang w:val="en-US" w:eastAsia="zh-CN"/>
              </w:rPr>
              <w:t>偏离情况</w:t>
            </w:r>
          </w:p>
        </w:tc>
        <w:tc>
          <w:tcPr>
            <w:tcW w:w="841" w:type="dxa"/>
            <w:vMerge w:val="restart"/>
            <w:noWrap w:val="0"/>
            <w:vAlign w:val="center"/>
          </w:tcPr>
          <w:p w14:paraId="6F700B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FF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FF"/>
                <w:sz w:val="24"/>
                <w:szCs w:val="24"/>
                <w:highlight w:val="none"/>
                <w:lang w:val="en-US" w:eastAsia="zh-CN"/>
              </w:rPr>
              <w:t>证明材料页码</w:t>
            </w:r>
          </w:p>
        </w:tc>
      </w:tr>
      <w:tr w14:paraId="6B92C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13" w:type="dxa"/>
            <w:vMerge w:val="continue"/>
            <w:noWrap w:val="0"/>
            <w:vAlign w:val="center"/>
          </w:tcPr>
          <w:p w14:paraId="090A94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FF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523" w:type="dxa"/>
            <w:vMerge w:val="continue"/>
            <w:noWrap w:val="0"/>
            <w:vAlign w:val="center"/>
          </w:tcPr>
          <w:p w14:paraId="39AC0B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FF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185" w:type="dxa"/>
            <w:vMerge w:val="continue"/>
            <w:noWrap w:val="0"/>
            <w:vAlign w:val="center"/>
          </w:tcPr>
          <w:p w14:paraId="4E54B3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FF"/>
                <w:kern w:val="0"/>
                <w:sz w:val="24"/>
                <w:szCs w:val="24"/>
                <w:highlight w:val="none"/>
                <w:lang w:eastAsia="zh-CN" w:bidi="ar"/>
              </w:rPr>
            </w:pPr>
          </w:p>
        </w:tc>
        <w:tc>
          <w:tcPr>
            <w:tcW w:w="814" w:type="dxa"/>
            <w:noWrap w:val="0"/>
            <w:vAlign w:val="center"/>
          </w:tcPr>
          <w:p w14:paraId="15B28D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FF"/>
                <w:sz w:val="24"/>
                <w:szCs w:val="24"/>
                <w:highlight w:val="none"/>
                <w:lang w:eastAsia="zh-CN"/>
              </w:rPr>
              <w:t>品牌</w:t>
            </w:r>
          </w:p>
        </w:tc>
        <w:tc>
          <w:tcPr>
            <w:tcW w:w="750" w:type="dxa"/>
            <w:noWrap w:val="0"/>
            <w:vAlign w:val="center"/>
          </w:tcPr>
          <w:p w14:paraId="289862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FF"/>
                <w:sz w:val="24"/>
                <w:szCs w:val="24"/>
                <w:highlight w:val="none"/>
              </w:rPr>
              <w:t>型号和规格</w:t>
            </w:r>
          </w:p>
        </w:tc>
        <w:tc>
          <w:tcPr>
            <w:tcW w:w="989" w:type="dxa"/>
            <w:noWrap w:val="0"/>
            <w:vAlign w:val="center"/>
          </w:tcPr>
          <w:p w14:paraId="7057E7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FF"/>
                <w:sz w:val="24"/>
                <w:szCs w:val="24"/>
                <w:highlight w:val="none"/>
                <w:lang w:val="en-US" w:eastAsia="zh-CN"/>
              </w:rPr>
              <w:t>拟投产品技术参数</w:t>
            </w:r>
          </w:p>
        </w:tc>
        <w:tc>
          <w:tcPr>
            <w:tcW w:w="868" w:type="dxa"/>
            <w:noWrap w:val="0"/>
            <w:vAlign w:val="center"/>
          </w:tcPr>
          <w:p w14:paraId="353914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FF"/>
                <w:sz w:val="24"/>
                <w:szCs w:val="24"/>
                <w:highlight w:val="none"/>
              </w:rPr>
              <w:t>原产地及制造厂名</w:t>
            </w:r>
          </w:p>
        </w:tc>
        <w:tc>
          <w:tcPr>
            <w:tcW w:w="815" w:type="dxa"/>
            <w:noWrap w:val="0"/>
            <w:vAlign w:val="center"/>
          </w:tcPr>
          <w:p w14:paraId="2871A1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FF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FF"/>
                <w:sz w:val="24"/>
                <w:szCs w:val="24"/>
                <w:highlight w:val="none"/>
                <w:lang w:val="en-US" w:eastAsia="zh-CN"/>
              </w:rPr>
              <w:t>质保</w:t>
            </w:r>
          </w:p>
          <w:p w14:paraId="2363B1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FF"/>
                <w:sz w:val="24"/>
                <w:szCs w:val="24"/>
                <w:highlight w:val="none"/>
                <w:lang w:val="en-US" w:eastAsia="zh-CN"/>
              </w:rPr>
              <w:t>期限</w:t>
            </w:r>
          </w:p>
        </w:tc>
        <w:tc>
          <w:tcPr>
            <w:tcW w:w="1189" w:type="dxa"/>
            <w:noWrap w:val="0"/>
            <w:vAlign w:val="center"/>
          </w:tcPr>
          <w:p w14:paraId="7AE67D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FF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FF"/>
                <w:sz w:val="24"/>
                <w:szCs w:val="24"/>
                <w:highlight w:val="none"/>
                <w:lang w:val="en-US" w:eastAsia="zh-CN"/>
              </w:rPr>
              <w:t>（正偏离/响应/负偏离）</w:t>
            </w:r>
          </w:p>
        </w:tc>
        <w:tc>
          <w:tcPr>
            <w:tcW w:w="841" w:type="dxa"/>
            <w:vMerge w:val="continue"/>
            <w:noWrap w:val="0"/>
            <w:vAlign w:val="center"/>
          </w:tcPr>
          <w:p w14:paraId="37BDE2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FF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8917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13" w:type="dxa"/>
            <w:noWrap w:val="0"/>
            <w:vAlign w:val="center"/>
          </w:tcPr>
          <w:p w14:paraId="319FFF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523" w:type="dxa"/>
            <w:noWrap w:val="0"/>
            <w:vAlign w:val="center"/>
          </w:tcPr>
          <w:p w14:paraId="3231BA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  <w:lang w:val="en-US" w:eastAsia="zh-CN"/>
              </w:rPr>
              <w:t>....</w:t>
            </w:r>
          </w:p>
        </w:tc>
        <w:tc>
          <w:tcPr>
            <w:tcW w:w="1185" w:type="dxa"/>
            <w:noWrap w:val="0"/>
            <w:vAlign w:val="center"/>
          </w:tcPr>
          <w:p w14:paraId="67E4E6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6252EE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21820B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48E3DD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3E39E5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71B757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2C3BB2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74AD64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</w:tr>
      <w:tr w14:paraId="03DBC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13" w:type="dxa"/>
            <w:noWrap w:val="0"/>
            <w:vAlign w:val="center"/>
          </w:tcPr>
          <w:p w14:paraId="2BD490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523" w:type="dxa"/>
            <w:noWrap w:val="0"/>
            <w:vAlign w:val="center"/>
          </w:tcPr>
          <w:p w14:paraId="5F9FF5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  <w:lang w:val="en-US" w:eastAsia="zh-CN"/>
              </w:rPr>
              <w:t>....</w:t>
            </w:r>
          </w:p>
        </w:tc>
        <w:tc>
          <w:tcPr>
            <w:tcW w:w="1185" w:type="dxa"/>
            <w:noWrap w:val="0"/>
            <w:vAlign w:val="center"/>
          </w:tcPr>
          <w:p w14:paraId="410124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6355D2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4048A4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01534B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0C2906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17D826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5A63C0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2BD7B1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</w:tr>
      <w:tr w14:paraId="325F5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13" w:type="dxa"/>
            <w:noWrap w:val="0"/>
            <w:vAlign w:val="center"/>
          </w:tcPr>
          <w:p w14:paraId="37E865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highlight w:val="none"/>
                <w:lang w:val="en-US" w:eastAsia="zh-CN" w:bidi="ar"/>
              </w:rPr>
              <w:t>3</w:t>
            </w:r>
          </w:p>
        </w:tc>
        <w:tc>
          <w:tcPr>
            <w:tcW w:w="1523" w:type="dxa"/>
            <w:noWrap w:val="0"/>
            <w:vAlign w:val="center"/>
          </w:tcPr>
          <w:p w14:paraId="6B68F1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  <w:lang w:val="en-US" w:eastAsia="zh-CN"/>
              </w:rPr>
              <w:t>....</w:t>
            </w:r>
          </w:p>
        </w:tc>
        <w:tc>
          <w:tcPr>
            <w:tcW w:w="1185" w:type="dxa"/>
            <w:noWrap w:val="0"/>
            <w:vAlign w:val="center"/>
          </w:tcPr>
          <w:p w14:paraId="1D58FC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10DE92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00D959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47FD2F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651006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3FA42D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04124B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3E91CF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</w:tr>
      <w:tr w14:paraId="11561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13" w:type="dxa"/>
            <w:noWrap w:val="0"/>
            <w:vAlign w:val="center"/>
          </w:tcPr>
          <w:p w14:paraId="38C140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highlight w:val="none"/>
                <w:lang w:val="en-US" w:eastAsia="zh-CN" w:bidi="ar"/>
              </w:rPr>
              <w:t>4</w:t>
            </w:r>
          </w:p>
        </w:tc>
        <w:tc>
          <w:tcPr>
            <w:tcW w:w="1523" w:type="dxa"/>
            <w:noWrap w:val="0"/>
            <w:vAlign w:val="center"/>
          </w:tcPr>
          <w:p w14:paraId="3AB358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  <w:lang w:val="en-US" w:eastAsia="zh-CN"/>
              </w:rPr>
              <w:t>....</w:t>
            </w:r>
          </w:p>
        </w:tc>
        <w:tc>
          <w:tcPr>
            <w:tcW w:w="1185" w:type="dxa"/>
            <w:noWrap w:val="0"/>
            <w:vAlign w:val="center"/>
          </w:tcPr>
          <w:p w14:paraId="5B5043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7A1835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7F46D5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5E77E4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7A1A28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6A4B90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1F13DD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6D58C8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</w:tr>
      <w:tr w14:paraId="2376C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13" w:type="dxa"/>
            <w:noWrap w:val="0"/>
            <w:vAlign w:val="center"/>
          </w:tcPr>
          <w:p w14:paraId="59F3E8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highlight w:val="none"/>
                <w:lang w:val="en-US" w:eastAsia="zh-CN" w:bidi="ar"/>
              </w:rPr>
              <w:t>5</w:t>
            </w:r>
          </w:p>
        </w:tc>
        <w:tc>
          <w:tcPr>
            <w:tcW w:w="1523" w:type="dxa"/>
            <w:noWrap w:val="0"/>
            <w:vAlign w:val="center"/>
          </w:tcPr>
          <w:p w14:paraId="124417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  <w:lang w:val="en-US" w:eastAsia="zh-CN"/>
              </w:rPr>
              <w:t>....</w:t>
            </w:r>
          </w:p>
        </w:tc>
        <w:tc>
          <w:tcPr>
            <w:tcW w:w="1185" w:type="dxa"/>
            <w:noWrap w:val="0"/>
            <w:vAlign w:val="center"/>
          </w:tcPr>
          <w:p w14:paraId="18B1F6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086D33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526B68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6ED3F8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117DE7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192509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2411A1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6A9154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</w:tr>
      <w:tr w14:paraId="628E9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13" w:type="dxa"/>
            <w:noWrap w:val="0"/>
            <w:vAlign w:val="center"/>
          </w:tcPr>
          <w:p w14:paraId="696435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highlight w:val="none"/>
                <w:lang w:val="en-US" w:eastAsia="zh-CN" w:bidi="ar"/>
              </w:rPr>
              <w:t>6</w:t>
            </w:r>
          </w:p>
        </w:tc>
        <w:tc>
          <w:tcPr>
            <w:tcW w:w="1523" w:type="dxa"/>
            <w:noWrap w:val="0"/>
            <w:vAlign w:val="center"/>
          </w:tcPr>
          <w:p w14:paraId="30376E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  <w:lang w:val="en-US" w:eastAsia="zh-CN"/>
              </w:rPr>
              <w:t>....</w:t>
            </w:r>
          </w:p>
        </w:tc>
        <w:tc>
          <w:tcPr>
            <w:tcW w:w="1185" w:type="dxa"/>
            <w:noWrap w:val="0"/>
            <w:vAlign w:val="center"/>
          </w:tcPr>
          <w:p w14:paraId="0686F8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506C48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316BB0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3E17A4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3E1A04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0AB380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15EAA4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3FA4F9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</w:tr>
      <w:tr w14:paraId="2031B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13" w:type="dxa"/>
            <w:noWrap w:val="0"/>
            <w:vAlign w:val="center"/>
          </w:tcPr>
          <w:p w14:paraId="5135E6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highlight w:val="none"/>
                <w:lang w:val="en-US" w:eastAsia="zh-CN" w:bidi="ar"/>
              </w:rPr>
              <w:t>7</w:t>
            </w:r>
          </w:p>
        </w:tc>
        <w:tc>
          <w:tcPr>
            <w:tcW w:w="1523" w:type="dxa"/>
            <w:noWrap w:val="0"/>
            <w:vAlign w:val="center"/>
          </w:tcPr>
          <w:p w14:paraId="24B419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  <w:lang w:val="en-US" w:eastAsia="zh-CN"/>
              </w:rPr>
              <w:t>....</w:t>
            </w:r>
          </w:p>
        </w:tc>
        <w:tc>
          <w:tcPr>
            <w:tcW w:w="1185" w:type="dxa"/>
            <w:noWrap w:val="0"/>
            <w:vAlign w:val="center"/>
          </w:tcPr>
          <w:p w14:paraId="0EF03D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0DCCBE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6DBFE4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25CB73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3C7D85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589711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110FF3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2D50B7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</w:tr>
      <w:tr w14:paraId="67D87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13" w:type="dxa"/>
            <w:noWrap w:val="0"/>
            <w:vAlign w:val="center"/>
          </w:tcPr>
          <w:p w14:paraId="472F18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highlight w:val="none"/>
                <w:lang w:val="en-US" w:eastAsia="zh-CN" w:bidi="ar"/>
              </w:rPr>
              <w:t>8</w:t>
            </w:r>
          </w:p>
        </w:tc>
        <w:tc>
          <w:tcPr>
            <w:tcW w:w="1523" w:type="dxa"/>
            <w:noWrap w:val="0"/>
            <w:vAlign w:val="center"/>
          </w:tcPr>
          <w:p w14:paraId="22CE0D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  <w:lang w:val="en-US" w:eastAsia="zh-CN"/>
              </w:rPr>
              <w:t>....</w:t>
            </w:r>
          </w:p>
        </w:tc>
        <w:tc>
          <w:tcPr>
            <w:tcW w:w="1185" w:type="dxa"/>
            <w:noWrap w:val="0"/>
            <w:vAlign w:val="center"/>
          </w:tcPr>
          <w:p w14:paraId="17F189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2FC329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3EFFE7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693D68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3C6EF4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252D15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5B43CA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785622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</w:tr>
      <w:tr w14:paraId="39B25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13" w:type="dxa"/>
            <w:noWrap w:val="0"/>
            <w:vAlign w:val="center"/>
          </w:tcPr>
          <w:p w14:paraId="352568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highlight w:val="none"/>
                <w:lang w:val="en-US" w:eastAsia="zh-CN" w:bidi="ar"/>
              </w:rPr>
              <w:t>9</w:t>
            </w:r>
          </w:p>
        </w:tc>
        <w:tc>
          <w:tcPr>
            <w:tcW w:w="1523" w:type="dxa"/>
            <w:noWrap w:val="0"/>
            <w:vAlign w:val="center"/>
          </w:tcPr>
          <w:p w14:paraId="5454AE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  <w:lang w:val="en-US" w:eastAsia="zh-CN"/>
              </w:rPr>
              <w:t>....</w:t>
            </w:r>
          </w:p>
        </w:tc>
        <w:tc>
          <w:tcPr>
            <w:tcW w:w="1185" w:type="dxa"/>
            <w:noWrap w:val="0"/>
            <w:vAlign w:val="center"/>
          </w:tcPr>
          <w:p w14:paraId="62EAD9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4D4AD8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0EEFC2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59E19E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1B1E16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2C515A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08E832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03A14C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</w:tr>
      <w:tr w14:paraId="1C6E0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13" w:type="dxa"/>
            <w:noWrap w:val="0"/>
            <w:vAlign w:val="center"/>
          </w:tcPr>
          <w:p w14:paraId="016932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highlight w:val="none"/>
                <w:lang w:val="en-US" w:eastAsia="zh-CN" w:bidi="ar"/>
              </w:rPr>
              <w:t>10</w:t>
            </w:r>
          </w:p>
        </w:tc>
        <w:tc>
          <w:tcPr>
            <w:tcW w:w="1523" w:type="dxa"/>
            <w:noWrap w:val="0"/>
            <w:vAlign w:val="center"/>
          </w:tcPr>
          <w:p w14:paraId="587B4D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  <w:lang w:val="en-US" w:eastAsia="zh-CN"/>
              </w:rPr>
              <w:t>....</w:t>
            </w:r>
          </w:p>
        </w:tc>
        <w:tc>
          <w:tcPr>
            <w:tcW w:w="1185" w:type="dxa"/>
            <w:noWrap w:val="0"/>
            <w:vAlign w:val="center"/>
          </w:tcPr>
          <w:p w14:paraId="06D2E9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237F1A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5CA8B2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333A85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1D7C69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03883F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6CCECA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0E2BEA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</w:tr>
      <w:tr w14:paraId="523F6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13" w:type="dxa"/>
            <w:noWrap w:val="0"/>
            <w:vAlign w:val="center"/>
          </w:tcPr>
          <w:p w14:paraId="7D3431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highlight w:val="none"/>
                <w:lang w:val="en-US" w:eastAsia="zh-CN" w:bidi="ar"/>
              </w:rPr>
              <w:t>11</w:t>
            </w:r>
          </w:p>
        </w:tc>
        <w:tc>
          <w:tcPr>
            <w:tcW w:w="1523" w:type="dxa"/>
            <w:noWrap w:val="0"/>
            <w:vAlign w:val="center"/>
          </w:tcPr>
          <w:p w14:paraId="0BEE90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  <w:lang w:val="en-US" w:eastAsia="zh-CN"/>
              </w:rPr>
              <w:t>....</w:t>
            </w:r>
          </w:p>
        </w:tc>
        <w:tc>
          <w:tcPr>
            <w:tcW w:w="1185" w:type="dxa"/>
            <w:noWrap w:val="0"/>
            <w:vAlign w:val="center"/>
          </w:tcPr>
          <w:p w14:paraId="3DD83E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6C5AC0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3CFA2F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0A57AC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7F9F03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3C37DA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1303C0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570B4F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</w:tr>
      <w:tr w14:paraId="3368B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13" w:type="dxa"/>
            <w:noWrap w:val="0"/>
            <w:vAlign w:val="center"/>
          </w:tcPr>
          <w:p w14:paraId="7E775D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highlight w:val="none"/>
                <w:lang w:val="en-US" w:eastAsia="zh-CN" w:bidi="ar"/>
              </w:rPr>
              <w:t>12</w:t>
            </w:r>
          </w:p>
        </w:tc>
        <w:tc>
          <w:tcPr>
            <w:tcW w:w="1523" w:type="dxa"/>
            <w:noWrap w:val="0"/>
            <w:vAlign w:val="center"/>
          </w:tcPr>
          <w:p w14:paraId="029DD3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  <w:lang w:val="en-US" w:eastAsia="zh-CN"/>
              </w:rPr>
              <w:t>....</w:t>
            </w:r>
          </w:p>
        </w:tc>
        <w:tc>
          <w:tcPr>
            <w:tcW w:w="1185" w:type="dxa"/>
            <w:noWrap w:val="0"/>
            <w:vAlign w:val="center"/>
          </w:tcPr>
          <w:p w14:paraId="4EBC72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13DEA5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164B0B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06336D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665D78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53C79E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644388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5A2F8B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</w:tr>
      <w:tr w14:paraId="32E3D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13" w:type="dxa"/>
            <w:noWrap w:val="0"/>
            <w:vAlign w:val="center"/>
          </w:tcPr>
          <w:p w14:paraId="23B58E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highlight w:val="none"/>
                <w:lang w:val="en-US" w:eastAsia="zh-CN" w:bidi="ar"/>
              </w:rPr>
              <w:t>13</w:t>
            </w:r>
          </w:p>
        </w:tc>
        <w:tc>
          <w:tcPr>
            <w:tcW w:w="1523" w:type="dxa"/>
            <w:noWrap w:val="0"/>
            <w:vAlign w:val="center"/>
          </w:tcPr>
          <w:p w14:paraId="0B8D3A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  <w:lang w:val="en-US" w:eastAsia="zh-CN"/>
              </w:rPr>
              <w:t>....</w:t>
            </w:r>
          </w:p>
        </w:tc>
        <w:tc>
          <w:tcPr>
            <w:tcW w:w="1185" w:type="dxa"/>
            <w:noWrap w:val="0"/>
            <w:vAlign w:val="center"/>
          </w:tcPr>
          <w:p w14:paraId="605F80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796D34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369DE0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55EBC2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391FD0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66FBB1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6CD8F1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4532DA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</w:tr>
      <w:tr w14:paraId="3D3E7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13" w:type="dxa"/>
            <w:noWrap w:val="0"/>
            <w:vAlign w:val="center"/>
          </w:tcPr>
          <w:p w14:paraId="5BD3C4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highlight w:val="none"/>
                <w:lang w:val="en-US" w:eastAsia="zh-CN" w:bidi="ar"/>
              </w:rPr>
              <w:t>14</w:t>
            </w:r>
          </w:p>
        </w:tc>
        <w:tc>
          <w:tcPr>
            <w:tcW w:w="1523" w:type="dxa"/>
            <w:noWrap w:val="0"/>
            <w:vAlign w:val="center"/>
          </w:tcPr>
          <w:p w14:paraId="2A2196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FF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  <w:lang w:val="en-US" w:eastAsia="zh-CN"/>
              </w:rPr>
              <w:t>....</w:t>
            </w:r>
          </w:p>
        </w:tc>
        <w:tc>
          <w:tcPr>
            <w:tcW w:w="1185" w:type="dxa"/>
            <w:noWrap w:val="0"/>
            <w:vAlign w:val="center"/>
          </w:tcPr>
          <w:p w14:paraId="2240C1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14" w:type="dxa"/>
            <w:noWrap w:val="0"/>
            <w:vAlign w:val="center"/>
          </w:tcPr>
          <w:p w14:paraId="71FE22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750" w:type="dxa"/>
            <w:noWrap w:val="0"/>
            <w:vAlign w:val="center"/>
          </w:tcPr>
          <w:p w14:paraId="76A7C9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41A108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68" w:type="dxa"/>
            <w:noWrap w:val="0"/>
            <w:vAlign w:val="center"/>
          </w:tcPr>
          <w:p w14:paraId="7AD92E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15" w:type="dxa"/>
            <w:noWrap w:val="0"/>
            <w:vAlign w:val="center"/>
          </w:tcPr>
          <w:p w14:paraId="2F543D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1189" w:type="dxa"/>
            <w:noWrap w:val="0"/>
            <w:vAlign w:val="center"/>
          </w:tcPr>
          <w:p w14:paraId="635415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1748C9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</w:p>
        </w:tc>
      </w:tr>
    </w:tbl>
    <w:p w14:paraId="060F420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00" w:firstLineChars="200"/>
        <w:textAlignment w:val="auto"/>
        <w:rPr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5"/>
          <w:szCs w:val="25"/>
          <w:highlight w:val="none"/>
          <w:shd w:val="clear" w:color="auto" w:fill="FFFFFF"/>
        </w:rPr>
        <w:t>注：1.以上表格格式行、列可增减。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kern w:val="2"/>
          <w:sz w:val="25"/>
          <w:szCs w:val="25"/>
          <w:highlight w:val="none"/>
          <w:shd w:val="clear" w:color="auto" w:fill="FFFFFF"/>
          <w:lang w:val="en-US" w:eastAsia="zh-CN" w:bidi="ar-SA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5"/>
          <w:szCs w:val="25"/>
          <w:highlight w:val="none"/>
          <w:shd w:val="clear" w:color="auto" w:fill="FFFFFF"/>
          <w:lang w:eastAsia="zh-CN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5"/>
          <w:szCs w:val="25"/>
          <w:highlight w:val="none"/>
          <w:shd w:val="clear" w:color="auto" w:fill="FFFFFF"/>
        </w:rPr>
        <w:t>根据采购项目的全部技术参数逐条填写此表，并按招标文件要求提供相应的证明材料。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kern w:val="2"/>
          <w:sz w:val="25"/>
          <w:szCs w:val="25"/>
          <w:highlight w:val="none"/>
          <w:shd w:val="clear" w:color="auto" w:fill="FFFFFF"/>
          <w:lang w:val="en-US" w:eastAsia="zh-CN" w:bidi="ar-SA"/>
        </w:rPr>
        <w:t>3.供应商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5"/>
          <w:szCs w:val="25"/>
          <w:highlight w:val="none"/>
          <w:shd w:val="clear" w:color="auto" w:fill="FFFFFF"/>
        </w:rPr>
        <w:t>响应产品的制造商家、规格型号进行在此表中明确响应，否则视为未实质性响应本项目。</w:t>
      </w:r>
    </w:p>
    <w:p w14:paraId="0EB83B8F">
      <w:pPr>
        <w:rPr>
          <w:rFonts w:hint="eastAsia" w:ascii="宋体" w:hAnsi="宋体" w:eastAsia="宋体" w:cs="宋体"/>
          <w:color w:val="0000FF"/>
          <w:highlight w:val="none"/>
          <w:shd w:val="clear" w:color="auto" w:fill="FFFFFF"/>
        </w:rPr>
      </w:pPr>
    </w:p>
    <w:p w14:paraId="3B7E4167">
      <w:pPr>
        <w:pStyle w:val="3"/>
        <w:widowControl/>
        <w:adjustRightInd w:val="0"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 w:eastAsia="宋体" w:cs="宋体"/>
          <w:color w:val="0000FF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color w:val="0000FF"/>
          <w:highlight w:val="none"/>
          <w:shd w:val="clear" w:color="auto" w:fill="FFFFFF"/>
          <w:lang w:eastAsia="zh-CN"/>
        </w:rPr>
        <w:t>供应商</w:t>
      </w:r>
      <w:r>
        <w:rPr>
          <w:rFonts w:hint="eastAsia" w:ascii="宋体" w:hAnsi="宋体" w:eastAsia="宋体" w:cs="宋体"/>
          <w:color w:val="0000FF"/>
          <w:highlight w:val="none"/>
          <w:shd w:val="clear" w:color="auto" w:fill="FFFFFF"/>
        </w:rPr>
        <w:t>盖章：</w:t>
      </w:r>
      <w:r>
        <w:rPr>
          <w:rFonts w:hint="eastAsia" w:ascii="宋体" w:hAnsi="宋体" w:eastAsia="宋体" w:cs="宋体"/>
          <w:color w:val="0000FF"/>
          <w:highlight w:val="none"/>
          <w:u w:val="single"/>
          <w:shd w:val="clear" w:color="auto" w:fill="FFFFFF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0000FF"/>
          <w:highlight w:val="none"/>
          <w:shd w:val="clear" w:color="auto" w:fill="FFFFFF"/>
        </w:rPr>
        <w:t>（加盖公章）</w:t>
      </w:r>
    </w:p>
    <w:p w14:paraId="7F42FDFB">
      <w:pPr>
        <w:pStyle w:val="3"/>
        <w:widowControl/>
        <w:adjustRightInd w:val="0"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 w:eastAsia="宋体" w:cs="宋体"/>
          <w:b/>
          <w:bCs/>
          <w:color w:val="0000FF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color w:val="0000FF"/>
          <w:highlight w:val="none"/>
          <w:u w:val="single"/>
          <w:shd w:val="clear" w:color="auto" w:fill="FFFFFF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FF"/>
          <w:highlight w:val="none"/>
          <w:shd w:val="clear" w:color="auto" w:fill="FFFFFF"/>
        </w:rPr>
        <w:t xml:space="preserve">年 </w:t>
      </w:r>
      <w:r>
        <w:rPr>
          <w:rFonts w:hint="eastAsia" w:ascii="宋体" w:hAnsi="宋体" w:eastAsia="宋体" w:cs="宋体"/>
          <w:color w:val="0000FF"/>
          <w:highlight w:val="none"/>
          <w:u w:val="single"/>
          <w:shd w:val="clear" w:color="auto" w:fill="FFFFFF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FF"/>
          <w:highlight w:val="none"/>
          <w:shd w:val="clear" w:color="auto" w:fill="FFFFFF"/>
        </w:rPr>
        <w:t xml:space="preserve">月 </w:t>
      </w:r>
      <w:r>
        <w:rPr>
          <w:rFonts w:hint="eastAsia" w:ascii="宋体" w:hAnsi="宋体" w:eastAsia="宋体" w:cs="宋体"/>
          <w:color w:val="0000FF"/>
          <w:highlight w:val="none"/>
          <w:u w:val="single"/>
          <w:shd w:val="clear" w:color="auto" w:fill="FFFFFF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FF"/>
          <w:highlight w:val="none"/>
          <w:shd w:val="clear" w:color="auto" w:fill="FFFFFF"/>
        </w:rPr>
        <w:t>日</w:t>
      </w:r>
    </w:p>
    <w:p w14:paraId="2D4505B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9863D4"/>
    <w:rsid w:val="1F986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styleId="3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2025-12-19T07:10:00Z</dcterms:created>
  <dc:creator>　　　　　　　　</dc:creator>
  <cp:lastModifiedBy>　　　　　　　　</cp:lastModifiedBy>
  <dcterms:modified xsi:type="dcterms:W3CDTF">2025-12-19T07:10:41Z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CA2E9F8E1DD14A45B843FC7ADFDA608C_11</vt:lpwstr>
  </property>
  <property fmtid="{D5CDD505-2E9C-101B-9397-08002B2CF9AE}" pid="4" name="KSOTemplateDocerSaveRecord">
    <vt:lpwstr>eyJoZGlkIjoiNDUwYWVjMTIwNWQ0MzEzNWYzZDdmZTRkNzk5NjUyOTIiLCJ1c2VySWQiOiIzMTE3MjAwMTYifQ==</vt:lpwstr>
  </property>
</Properties>
</file>