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版本号：LZBE2025-2225.20251218001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音乐厅设备采购项目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LZBE2025-2225.</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音乐厅设备采购项目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LZBE2025-2225.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音乐厅设备采购项目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延安大学音乐厅设备采购项目，1批，具体内容详见招标文件第三章。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账户银行出具的资信证明；或提供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4、参加本次政府采购活动前3年内在经营活动中没有重大违法记录的书面声明：投标人需提供参加本次政府采购活动前3年内在经营活动中没有重大违法记录的书面声明并进行电子签章。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5、具有履行合同所必需的设备和专业技术能力书面声明函：投标人需提供具有履行合同所必需的设备和专业技术能力书面声明函并进行电子签章。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采购包1：1,328,088.32元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银行账号：30201278017970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 10 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 30 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1.设备到场验收： 设备到场后由建设单位、监理单位进行验收，主要验收内容：数量清点、外观检查、规格与型号核对、材质与制造质量检查等，到场验收合格后方可进行设备安装。 2.安装调试验收： 各类设备安装完成后，应分类制作《设备操作流程演示牌》及设备注意事项、对设备操作人员进行培训、各类设备进行试运转。完成上述事项后，监理单位组织建设单位、使用单位进行校内验收。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延安大学音乐厅设备采购项目，本次专业设备采购内容包括音响设备、灯光设备、舞台机械幕布设备、投影仪、录音机设备及监控设备，1批，具体详见技术要求。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1,328,088.32</w:t>
      </w:r>
    </w:p>
    <w:p>
      <w:pPr>
        <w:pStyle w:val="null3"/>
      </w:pPr>
      <w:r>
        <w:rPr>
          <w:rFonts w:ascii="仿宋_GB2312" w:hAnsi="仿宋_GB2312" w:cs="仿宋_GB2312" w:eastAsia="仿宋_GB2312"/>
        </w:rPr>
        <w:t>采购包最高限价（元）: 1,328,088.32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全频线阵列音箱</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低频音箱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舞台返送音箱</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数字功放</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主扩数字调音台及接口卡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舞台数字接口箱体</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乐器DI盒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无线话筒数字接收机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无线话筒手持发射机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无线话筒腰包发射机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乐器话筒</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吊装话筒</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天线分配器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指向性天线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灯光控制台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48路调光直 通大柜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信号分配器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LED 成像灯</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149,800.00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LED螺纹聚光灯</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114,800.00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平板会议灯</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54,400.00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舞台机械幕布设备</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184,000.00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面光钢结构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影像设备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舞台监视设备</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82,642.40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高清录像录音机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13,216.71</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1080P 高 清智能云台摄像机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7,356.10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HDMI 延长器发送端4K</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4,959.58</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HDMI 延长器接收端4K</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22,318.11</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千兆24 口式交换机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1,870.07</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HDBT视频传输器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2,817.51</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网络摄像机</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19,894.70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POE交换机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1,803.58</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硬盘录像机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14,315.93</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安防监控器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4,593.63</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标的名称：全频线阵列音箱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音响设备</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全频线阵列音箱</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left"/>
                  </w:pPr>
                  <w:r>
                    <w:rPr>
                      <w:rFonts w:ascii="仿宋_GB2312" w:hAnsi="仿宋_GB2312" w:cs="仿宋_GB2312" w:eastAsia="仿宋_GB2312"/>
                      <w:sz w:val="24"/>
                    </w:rPr>
                    <w:t>1.双8寸两分频线阵列扬声器;</w:t>
                  </w:r>
                </w:p>
                <w:p>
                  <w:pPr>
                    <w:pStyle w:val="null3"/>
                    <w:ind w:firstLine="240"/>
                    <w:jc w:val="left"/>
                  </w:pPr>
                  <w:r>
                    <w:rPr>
                      <w:rFonts w:ascii="仿宋_GB2312" w:hAnsi="仿宋_GB2312" w:cs="仿宋_GB2312" w:eastAsia="仿宋_GB2312"/>
                      <w:sz w:val="24"/>
                    </w:rPr>
                    <w:t>2.频率响应（±3dB）:低频下限≤60Hz,高频上限：≥18KHz ，该频率响应为±3dB标准下测得</w:t>
                  </w:r>
                </w:p>
                <w:p>
                  <w:pPr>
                    <w:pStyle w:val="null3"/>
                    <w:ind w:firstLine="240"/>
                    <w:jc w:val="left"/>
                  </w:pPr>
                  <w:r>
                    <w:rPr>
                      <w:rFonts w:ascii="仿宋_GB2312" w:hAnsi="仿宋_GB2312" w:cs="仿宋_GB2312" w:eastAsia="仿宋_GB2312"/>
                      <w:sz w:val="24"/>
                    </w:rPr>
                    <w:t>▲3.持续功率： ≥400W，峰值功率： ≥1600W</w:t>
                  </w:r>
                </w:p>
                <w:p>
                  <w:pPr>
                    <w:pStyle w:val="null3"/>
                    <w:ind w:firstLine="240"/>
                    <w:jc w:val="left"/>
                  </w:pPr>
                  <w:r>
                    <w:rPr>
                      <w:rFonts w:ascii="仿宋_GB2312" w:hAnsi="仿宋_GB2312" w:cs="仿宋_GB2312" w:eastAsia="仿宋_GB2312"/>
                      <w:sz w:val="24"/>
                    </w:rPr>
                    <w:t xml:space="preserve">4.最大声压级  :≥137dB  </w:t>
                  </w:r>
                </w:p>
                <w:p>
                  <w:pPr>
                    <w:pStyle w:val="null3"/>
                    <w:ind w:firstLine="240"/>
                    <w:jc w:val="left"/>
                  </w:pPr>
                  <w:r>
                    <w:rPr>
                      <w:rFonts w:ascii="仿宋_GB2312" w:hAnsi="仿宋_GB2312" w:cs="仿宋_GB2312" w:eastAsia="仿宋_GB2312"/>
                      <w:sz w:val="24"/>
                    </w:rPr>
                    <w:t>▲5.低频单元：≥8寸，钕磁，数量≥2个</w:t>
                  </w:r>
                </w:p>
                <w:p>
                  <w:pPr>
                    <w:pStyle w:val="null3"/>
                    <w:ind w:firstLine="240"/>
                    <w:jc w:val="left"/>
                  </w:pPr>
                  <w:r>
                    <w:rPr>
                      <w:rFonts w:ascii="仿宋_GB2312" w:hAnsi="仿宋_GB2312" w:cs="仿宋_GB2312" w:eastAsia="仿宋_GB2312"/>
                      <w:sz w:val="24"/>
                    </w:rPr>
                    <w:t>▲6.高频单元：≥3.0"振膜，1.4"喉口，钕磁</w:t>
                  </w:r>
                </w:p>
                <w:p>
                  <w:pPr>
                    <w:pStyle w:val="null3"/>
                    <w:ind w:firstLine="240"/>
                    <w:jc w:val="left"/>
                  </w:pPr>
                  <w:r>
                    <w:rPr>
                      <w:rFonts w:ascii="仿宋_GB2312" w:hAnsi="仿宋_GB2312" w:cs="仿宋_GB2312" w:eastAsia="仿宋_GB2312"/>
                      <w:sz w:val="24"/>
                    </w:rPr>
                    <w:t>▲7.应用波束恒指向控制技术，有效控制声音的投射区域，提供水平和垂直指向性测试报告。</w:t>
                  </w:r>
                </w:p>
                <w:p>
                  <w:pPr>
                    <w:pStyle w:val="null3"/>
                    <w:ind w:firstLine="240"/>
                    <w:jc w:val="left"/>
                  </w:pPr>
                  <w:r>
                    <w:rPr>
                      <w:rFonts w:ascii="仿宋_GB2312" w:hAnsi="仿宋_GB2312" w:cs="仿宋_GB2312" w:eastAsia="仿宋_GB2312"/>
                      <w:sz w:val="24"/>
                    </w:rPr>
                    <w:t>8.安装调试与配套辅材（音频信号线、接插卡龙头、电源线缆、插接件、网线、配管等其他全部内容），与其他相关系统对接及联动试运行；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8/只</w:t>
                  </w:r>
                </w:p>
              </w:tc>
            </w:tr>
          </w:tbl>
          <w:p/>
        </w:tc>
      </w:tr>
    </w:tbl>
    <w:p>
      <w:pPr>
        <w:pStyle w:val="null3"/>
      </w:pPr>
      <w:r>
        <w:rPr>
          <w:rFonts w:ascii="仿宋_GB2312" w:hAnsi="仿宋_GB2312" w:cs="仿宋_GB2312" w:eastAsia="仿宋_GB2312"/>
        </w:rPr>
        <w:t>标的名称：低频音箱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低频音箱</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left"/>
                  </w:pPr>
                  <w:r>
                    <w:rPr>
                      <w:rFonts w:ascii="仿宋_GB2312" w:hAnsi="仿宋_GB2312" w:cs="仿宋_GB2312" w:eastAsia="仿宋_GB2312"/>
                      <w:sz w:val="24"/>
                    </w:rPr>
                    <w:t>1.频率响应（±3dB）:低频下限≤35Hz，该频率响应为±3dB标准下测得</w:t>
                  </w:r>
                  <w:r>
                    <w:br/>
                  </w:r>
                  <w:r>
                    <w:rPr>
                      <w:rFonts w:ascii="仿宋_GB2312" w:hAnsi="仿宋_GB2312" w:cs="仿宋_GB2312" w:eastAsia="仿宋_GB2312"/>
                      <w:sz w:val="24"/>
                    </w:rPr>
                    <w:t xml:space="preserve">  </w:t>
                  </w:r>
                  <w:r>
                    <w:rPr>
                      <w:rFonts w:ascii="仿宋_GB2312" w:hAnsi="仿宋_GB2312" w:cs="仿宋_GB2312" w:eastAsia="仿宋_GB2312"/>
                      <w:sz w:val="24"/>
                    </w:rPr>
                    <w:t>2.持续功率： ≥800W，峰值功率： ≥3200W</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3.最大声压级  :≥138dB  </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4"/>
                    </w:rPr>
                    <w:t>4.单元规格：不少于1个18寸100mm音圈的低频单元</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2/只</w:t>
                  </w:r>
                </w:p>
              </w:tc>
            </w:tr>
          </w:tbl>
          <w:p/>
        </w:tc>
      </w:tr>
    </w:tbl>
    <w:p>
      <w:pPr>
        <w:pStyle w:val="null3"/>
      </w:pPr>
      <w:r>
        <w:rPr>
          <w:rFonts w:ascii="仿宋_GB2312" w:hAnsi="仿宋_GB2312" w:cs="仿宋_GB2312" w:eastAsia="仿宋_GB2312"/>
        </w:rPr>
        <w:t>标的名称：舞台返送音箱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舞台返送音箱</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8"/>
                      <w:b/>
                    </w:rPr>
                    <w:t>▲</w:t>
                  </w:r>
                  <w:r>
                    <w:rPr>
                      <w:rFonts w:ascii="仿宋_GB2312" w:hAnsi="仿宋_GB2312" w:cs="仿宋_GB2312" w:eastAsia="仿宋_GB2312"/>
                      <w:sz w:val="24"/>
                    </w:rPr>
                    <w:t>1.单元规格：LF:≥15"，100mm音圈；HF：≥3.0"振膜，1.4"喉口</w:t>
                  </w:r>
                  <w:r>
                    <w:br/>
                  </w:r>
                  <w:r>
                    <w:rPr>
                      <w:rFonts w:ascii="仿宋_GB2312" w:hAnsi="仿宋_GB2312" w:cs="仿宋_GB2312" w:eastAsia="仿宋_GB2312"/>
                      <w:sz w:val="21"/>
                    </w:rPr>
                    <w:t xml:space="preserve">   </w:t>
                  </w:r>
                  <w:r>
                    <w:rPr>
                      <w:rFonts w:ascii="仿宋_GB2312" w:hAnsi="仿宋_GB2312" w:cs="仿宋_GB2312" w:eastAsia="仿宋_GB2312"/>
                      <w:sz w:val="24"/>
                    </w:rPr>
                    <w:t>2.额定功率：≥500 W</w:t>
                  </w:r>
                  <w:r>
                    <w:br/>
                  </w:r>
                  <w:r>
                    <w:rPr>
                      <w:rFonts w:ascii="仿宋_GB2312" w:hAnsi="仿宋_GB2312" w:cs="仿宋_GB2312" w:eastAsia="仿宋_GB2312"/>
                      <w:sz w:val="21"/>
                    </w:rPr>
                    <w:t xml:space="preserve">   </w:t>
                  </w:r>
                  <w:r>
                    <w:rPr>
                      <w:rFonts w:ascii="仿宋_GB2312" w:hAnsi="仿宋_GB2312" w:cs="仿宋_GB2312" w:eastAsia="仿宋_GB2312"/>
                      <w:sz w:val="24"/>
                    </w:rPr>
                    <w:t>3.最大声压：≥130dB</w:t>
                  </w:r>
                  <w:r>
                    <w:br/>
                  </w:r>
                  <w:r>
                    <w:rPr>
                      <w:rFonts w:ascii="仿宋_GB2312" w:hAnsi="仿宋_GB2312" w:cs="仿宋_GB2312" w:eastAsia="仿宋_GB2312"/>
                      <w:sz w:val="28"/>
                      <w:b/>
                    </w:rPr>
                    <w:t>▲</w:t>
                  </w:r>
                  <w:r>
                    <w:rPr>
                      <w:rFonts w:ascii="仿宋_GB2312" w:hAnsi="仿宋_GB2312" w:cs="仿宋_GB2312" w:eastAsia="仿宋_GB2312"/>
                      <w:sz w:val="24"/>
                    </w:rPr>
                    <w:t>4</w:t>
                  </w:r>
                  <w:r>
                    <w:rPr>
                      <w:rFonts w:ascii="仿宋_GB2312" w:hAnsi="仿宋_GB2312" w:cs="仿宋_GB2312" w:eastAsia="仿宋_GB2312"/>
                      <w:sz w:val="24"/>
                    </w:rPr>
                    <w:t>.辐射角度：60x40 (HxV)</w:t>
                  </w:r>
                  <w:r>
                    <w:br/>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4/只</w:t>
                  </w:r>
                </w:p>
              </w:tc>
            </w:tr>
          </w:tbl>
          <w:p/>
        </w:tc>
      </w:tr>
    </w:tbl>
    <w:p>
      <w:pPr>
        <w:pStyle w:val="null3"/>
      </w:pPr>
      <w:r>
        <w:rPr>
          <w:rFonts w:ascii="仿宋_GB2312" w:hAnsi="仿宋_GB2312" w:cs="仿宋_GB2312" w:eastAsia="仿宋_GB2312"/>
        </w:rPr>
        <w:t>标的名称：数字功放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数字功放</w:t>
                  </w:r>
                  <w:r>
                    <w:rPr>
                      <w:rFonts w:ascii="仿宋_GB2312" w:hAnsi="仿宋_GB2312" w:cs="仿宋_GB2312" w:eastAsia="仿宋_GB2312"/>
                      <w:sz w:val="24"/>
                    </w:rPr>
                    <w:t>(内置DSP)</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80"/>
                    <w:jc w:val="both"/>
                  </w:pPr>
                  <w:r>
                    <w:rPr>
                      <w:rFonts w:ascii="仿宋_GB2312" w:hAnsi="仿宋_GB2312" w:cs="仿宋_GB2312" w:eastAsia="仿宋_GB2312"/>
                      <w:sz w:val="24"/>
                    </w:rPr>
                    <w:t>1.带≥4.3寸触摸屏</w:t>
                  </w:r>
                  <w:r>
                    <w:br/>
                  </w:r>
                  <w:r>
                    <w:rPr>
                      <w:rFonts w:ascii="仿宋_GB2312" w:hAnsi="仿宋_GB2312" w:cs="仿宋_GB2312" w:eastAsia="仿宋_GB2312"/>
                      <w:sz w:val="24"/>
                    </w:rPr>
                    <w:t>2.支持每通道温度，功率，电压，电流监控</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4"/>
                    </w:rPr>
                    <w:t>3.支持4进4出DSP处理器</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4"/>
                    </w:rPr>
                    <w:t>4.信号源支持模拟信号输入、正弦波信号输入、粉红噪声输入、白噪声输入、Dante数字音频信号输入（选配模块）、AES数字音频信号输入。</w:t>
                  </w:r>
                  <w:r>
                    <w:br/>
                  </w:r>
                  <w:r>
                    <w:rPr>
                      <w:rFonts w:ascii="仿宋_GB2312" w:hAnsi="仿宋_GB2312" w:cs="仿宋_GB2312" w:eastAsia="仿宋_GB2312"/>
                      <w:sz w:val="24"/>
                    </w:rPr>
                    <w:t xml:space="preserve">  </w:t>
                  </w:r>
                  <w:r>
                    <w:rPr>
                      <w:rFonts w:ascii="仿宋_GB2312" w:hAnsi="仿宋_GB2312" w:cs="仿宋_GB2312" w:eastAsia="仿宋_GB2312"/>
                      <w:sz w:val="24"/>
                    </w:rPr>
                    <w:t>5.输入通道支持31段PEQ可调</w:t>
                  </w:r>
                  <w:r>
                    <w:br/>
                  </w:r>
                  <w:r>
                    <w:rPr>
                      <w:rFonts w:ascii="仿宋_GB2312" w:hAnsi="仿宋_GB2312" w:cs="仿宋_GB2312" w:eastAsia="仿宋_GB2312"/>
                      <w:sz w:val="24"/>
                    </w:rPr>
                    <w:t xml:space="preserve">  </w:t>
                  </w:r>
                  <w:r>
                    <w:rPr>
                      <w:rFonts w:ascii="仿宋_GB2312" w:hAnsi="仿宋_GB2312" w:cs="仿宋_GB2312" w:eastAsia="仿宋_GB2312"/>
                      <w:sz w:val="24"/>
                    </w:rPr>
                    <w:t>6.输入通道可任意派送到2路FIR滤波器输出，输出通道可任意派送到2路FIR滤波器输入，输出通道支持10段PEQ可调</w:t>
                  </w:r>
                  <w:r>
                    <w:br/>
                  </w:r>
                  <w:r>
                    <w:rPr>
                      <w:rFonts w:ascii="仿宋_GB2312" w:hAnsi="仿宋_GB2312" w:cs="仿宋_GB2312" w:eastAsia="仿宋_GB2312"/>
                      <w:sz w:val="28"/>
                      <w:b/>
                    </w:rPr>
                    <w:t>▲</w:t>
                  </w:r>
                  <w:r>
                    <w:rPr>
                      <w:rFonts w:ascii="仿宋_GB2312" w:hAnsi="仿宋_GB2312" w:cs="仿宋_GB2312" w:eastAsia="仿宋_GB2312"/>
                      <w:sz w:val="24"/>
                    </w:rPr>
                    <w:t>7.8Ω立体功率：≥4*2000W；4Ω立体声功率：≥4*3000W</w:t>
                  </w:r>
                  <w:r>
                    <w:br/>
                  </w: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3/台</w:t>
                  </w:r>
                </w:p>
              </w:tc>
            </w:tr>
          </w:tbl>
          <w:p/>
        </w:tc>
      </w:tr>
    </w:tbl>
    <w:p>
      <w:pPr>
        <w:pStyle w:val="null3"/>
      </w:pPr>
      <w:r>
        <w:rPr>
          <w:rFonts w:ascii="仿宋_GB2312" w:hAnsi="仿宋_GB2312" w:cs="仿宋_GB2312" w:eastAsia="仿宋_GB2312"/>
        </w:rPr>
        <w:t>标的名称：主扩数字调音台及接口卡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主扩数字调音台及接口卡</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240"/>
                    <w:jc w:val="left"/>
                  </w:pPr>
                  <w:r>
                    <w:rPr>
                      <w:rFonts w:ascii="仿宋_GB2312" w:hAnsi="仿宋_GB2312" w:cs="仿宋_GB2312" w:eastAsia="仿宋_GB2312"/>
                      <w:sz w:val="24"/>
                    </w:rPr>
                    <w:t>1.电容触摸屏≥10寸，≥1280x800分辨率</w:t>
                  </w:r>
                  <w:r>
                    <w:br/>
                  </w:r>
                  <w:r>
                    <w:rPr>
                      <w:rFonts w:ascii="仿宋_GB2312" w:hAnsi="仿宋_GB2312" w:cs="仿宋_GB2312" w:eastAsia="仿宋_GB2312"/>
                      <w:sz w:val="24"/>
                    </w:rPr>
                    <w:t>2.配备扩展AES67网络音频接口箱</w:t>
                  </w:r>
                  <w:r>
                    <w:br/>
                  </w:r>
                  <w:r>
                    <w:rPr>
                      <w:rFonts w:ascii="仿宋_GB2312" w:hAnsi="仿宋_GB2312" w:cs="仿宋_GB2312" w:eastAsia="仿宋_GB2312"/>
                      <w:sz w:val="24"/>
                    </w:rPr>
                    <w:t>3.内置不少于32个通道独立的反馈抑制器</w:t>
                  </w:r>
                  <w:r>
                    <w:br/>
                  </w:r>
                  <w:r>
                    <w:rPr>
                      <w:rFonts w:ascii="仿宋_GB2312" w:hAnsi="仿宋_GB2312" w:cs="仿宋_GB2312" w:eastAsia="仿宋_GB2312"/>
                      <w:sz w:val="24"/>
                    </w:rPr>
                    <w:t>4.开放第三方控制协议TCP/IP、RS-232控制指令</w:t>
                  </w:r>
                </w:p>
                <w:p>
                  <w:pPr>
                    <w:pStyle w:val="null3"/>
                    <w:ind w:firstLine="240"/>
                    <w:jc w:val="left"/>
                  </w:pPr>
                  <w:r>
                    <w:rPr>
                      <w:rFonts w:ascii="仿宋_GB2312" w:hAnsi="仿宋_GB2312" w:cs="仿宋_GB2312" w:eastAsia="仿宋_GB2312"/>
                      <w:sz w:val="24"/>
                    </w:rPr>
                    <w:t xml:space="preserve">5.支持多个终端同时控制            </w:t>
                  </w:r>
                </w:p>
                <w:p>
                  <w:pPr>
                    <w:pStyle w:val="null3"/>
                    <w:ind w:firstLine="240"/>
                    <w:jc w:val="left"/>
                  </w:pPr>
                  <w:r>
                    <w:rPr>
                      <w:rFonts w:ascii="仿宋_GB2312" w:hAnsi="仿宋_GB2312" w:cs="仿宋_GB2312" w:eastAsia="仿宋_GB2312"/>
                      <w:sz w:val="24"/>
                    </w:rPr>
                    <w:t>6.扩展触控屏：不少于2个HDMI USB 3.0 TouchPanel接口</w:t>
                  </w:r>
                </w:p>
                <w:p>
                  <w:pPr>
                    <w:pStyle w:val="null3"/>
                    <w:ind w:left="240"/>
                    <w:jc w:val="both"/>
                  </w:pPr>
                  <w:r>
                    <w:rPr>
                      <w:rFonts w:ascii="仿宋_GB2312" w:hAnsi="仿宋_GB2312" w:cs="仿宋_GB2312" w:eastAsia="仿宋_GB2312"/>
                      <w:sz w:val="24"/>
                    </w:rPr>
                    <w:t>7.内置不少于2个效果器模块</w:t>
                  </w:r>
                  <w:r>
                    <w:br/>
                  </w:r>
                  <w:r>
                    <w:rPr>
                      <w:rFonts w:ascii="仿宋_GB2312" w:hAnsi="仿宋_GB2312" w:cs="仿宋_GB2312" w:eastAsia="仿宋_GB2312"/>
                      <w:sz w:val="24"/>
                    </w:rPr>
                    <w:t>8.输出通道具有不少于8段参量均衡、高低通、压缩、反相</w:t>
                  </w:r>
                  <w:r>
                    <w:br/>
                  </w:r>
                  <w:r>
                    <w:rPr>
                      <w:rFonts w:ascii="仿宋_GB2312" w:hAnsi="仿宋_GB2312" w:cs="仿宋_GB2312" w:eastAsia="仿宋_GB2312"/>
                      <w:sz w:val="24"/>
                    </w:rPr>
                    <w:t>9.BUS或AUX混音总线可选择推子前、推子后（PRE/POST）</w:t>
                  </w:r>
                  <w:r>
                    <w:br/>
                  </w:r>
                  <w:r>
                    <w:rPr>
                      <w:rFonts w:ascii="仿宋_GB2312" w:hAnsi="仿宋_GB2312" w:cs="仿宋_GB2312" w:eastAsia="仿宋_GB2312"/>
                      <w:sz w:val="24"/>
                    </w:rPr>
                    <w:t>10.不少于100个scene全局参数存储</w:t>
                  </w:r>
                  <w:r>
                    <w:br/>
                  </w:r>
                  <w:r>
                    <w:rPr>
                      <w:rFonts w:ascii="仿宋_GB2312" w:hAnsi="仿宋_GB2312" w:cs="仿宋_GB2312" w:eastAsia="仿宋_GB2312"/>
                      <w:sz w:val="24"/>
                    </w:rPr>
                    <w:t>11.内置闪避器：多通道控制闪避、触发，设置触发阈值闪避衰减量</w:t>
                  </w:r>
                  <w:r>
                    <w:br/>
                  </w:r>
                  <w:r>
                    <w:rPr>
                      <w:rFonts w:ascii="仿宋_GB2312" w:hAnsi="仿宋_GB2312" w:cs="仿宋_GB2312" w:eastAsia="仿宋_GB2312"/>
                      <w:sz w:val="24"/>
                    </w:rPr>
                    <w:t>12.不少于8个推子编组、不少于8个静音编组</w:t>
                  </w:r>
                  <w:r>
                    <w:br/>
                  </w:r>
                  <w:r>
                    <w:rPr>
                      <w:rFonts w:ascii="仿宋_GB2312" w:hAnsi="仿宋_GB2312" w:cs="仿宋_GB2312" w:eastAsia="仿宋_GB2312"/>
                      <w:sz w:val="24"/>
                    </w:rPr>
                    <w:t>13.</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标的名称：舞台数字接口箱体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舞台数字接口箱体</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240"/>
                    <w:jc w:val="both"/>
                  </w:pPr>
                  <w:r>
                    <w:rPr>
                      <w:rFonts w:ascii="仿宋_GB2312" w:hAnsi="仿宋_GB2312" w:cs="仿宋_GB2312" w:eastAsia="仿宋_GB2312"/>
                      <w:sz w:val="24"/>
                    </w:rPr>
                    <w:t>1.不少于16路带高品质话放输入通道</w:t>
                  </w:r>
                  <w:r>
                    <w:br/>
                  </w:r>
                  <w:r>
                    <w:rPr>
                      <w:rFonts w:ascii="仿宋_GB2312" w:hAnsi="仿宋_GB2312" w:cs="仿宋_GB2312" w:eastAsia="仿宋_GB2312"/>
                      <w:sz w:val="24"/>
                    </w:rPr>
                    <w:t>2.不少于8路模拟平行XLR输出通道</w:t>
                  </w:r>
                  <w:r>
                    <w:br/>
                  </w:r>
                  <w:r>
                    <w:rPr>
                      <w:rFonts w:ascii="仿宋_GB2312" w:hAnsi="仿宋_GB2312" w:cs="仿宋_GB2312" w:eastAsia="仿宋_GB2312"/>
                      <w:sz w:val="24"/>
                    </w:rPr>
                    <w:t>3.支持CAT5电缆的传输距离</w:t>
                  </w:r>
                  <w:r>
                    <w:rPr>
                      <w:rFonts w:ascii="仿宋_GB2312" w:hAnsi="仿宋_GB2312" w:cs="仿宋_GB2312" w:eastAsia="仿宋_GB2312"/>
                      <w:sz w:val="24"/>
                    </w:rPr>
                    <w:t>≥</w:t>
                  </w:r>
                  <w:r>
                    <w:rPr>
                      <w:rFonts w:ascii="仿宋_GB2312" w:hAnsi="仿宋_GB2312" w:cs="仿宋_GB2312" w:eastAsia="仿宋_GB2312"/>
                      <w:sz w:val="24"/>
                    </w:rPr>
                    <w:t>80m</w:t>
                  </w:r>
                  <w:r>
                    <w:br/>
                  </w:r>
                  <w:r>
                    <w:rPr>
                      <w:rFonts w:ascii="仿宋_GB2312" w:hAnsi="仿宋_GB2312" w:cs="仿宋_GB2312" w:eastAsia="仿宋_GB2312"/>
                      <w:sz w:val="24"/>
                    </w:rPr>
                    <w:t>4.双扩展端口，不需要拓展器或路由器</w:t>
                  </w:r>
                  <w:r>
                    <w:br/>
                  </w:r>
                  <w:r>
                    <w:rPr>
                      <w:rFonts w:ascii="仿宋_GB2312" w:hAnsi="仿宋_GB2312" w:cs="仿宋_GB2312" w:eastAsia="仿宋_GB2312"/>
                      <w:sz w:val="24"/>
                    </w:rPr>
                    <w:t>5.可通过数字台远程控制开机启动</w:t>
                  </w:r>
                  <w:r>
                    <w:br/>
                  </w:r>
                  <w:r>
                    <w:rPr>
                      <w:rFonts w:ascii="仿宋_GB2312" w:hAnsi="仿宋_GB2312" w:cs="仿宋_GB2312" w:eastAsia="仿宋_GB2312"/>
                      <w:sz w:val="24"/>
                    </w:rPr>
                    <w:t>6.</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2/只</w:t>
                  </w:r>
                </w:p>
              </w:tc>
            </w:tr>
          </w:tbl>
          <w:p/>
        </w:tc>
      </w:tr>
    </w:tbl>
    <w:p>
      <w:pPr>
        <w:pStyle w:val="null3"/>
      </w:pPr>
      <w:r>
        <w:rPr>
          <w:rFonts w:ascii="仿宋_GB2312" w:hAnsi="仿宋_GB2312" w:cs="仿宋_GB2312" w:eastAsia="仿宋_GB2312"/>
        </w:rPr>
        <w:t>标的名称：乐器DI盒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7</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乐器</w:t>
                  </w:r>
                  <w:r>
                    <w:rPr>
                      <w:rFonts w:ascii="仿宋_GB2312" w:hAnsi="仿宋_GB2312" w:cs="仿宋_GB2312" w:eastAsia="仿宋_GB2312"/>
                      <w:sz w:val="24"/>
                    </w:rPr>
                    <w:t>DI 盒</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left"/>
                  </w:pPr>
                  <w:r>
                    <w:rPr>
                      <w:rFonts w:ascii="仿宋_GB2312" w:hAnsi="仿宋_GB2312" w:cs="仿宋_GB2312" w:eastAsia="仿宋_GB2312"/>
                      <w:sz w:val="24"/>
                    </w:rPr>
                    <w:t>1.频率响应 18Hz~40kHz 0.1 dB；</w:t>
                  </w:r>
                </w:p>
                <w:p>
                  <w:pPr>
                    <w:pStyle w:val="null3"/>
                    <w:ind w:firstLine="240"/>
                    <w:jc w:val="left"/>
                  </w:pPr>
                  <w:r>
                    <w:rPr>
                      <w:rFonts w:ascii="仿宋_GB2312" w:hAnsi="仿宋_GB2312" w:cs="仿宋_GB2312" w:eastAsia="仿宋_GB2312"/>
                      <w:sz w:val="24"/>
                    </w:rPr>
                    <w:t>2.最大输入+20dBu0.35% THD；</w:t>
                  </w:r>
                </w:p>
                <w:p>
                  <w:pPr>
                    <w:pStyle w:val="null3"/>
                    <w:ind w:left="240"/>
                    <w:jc w:val="both"/>
                  </w:pPr>
                  <w:r>
                    <w:rPr>
                      <w:rFonts w:ascii="仿宋_GB2312" w:hAnsi="仿宋_GB2312" w:cs="仿宋_GB2312" w:eastAsia="仿宋_GB2312"/>
                      <w:sz w:val="24"/>
                    </w:rPr>
                    <w:t>3.总谐波失真&lt; 0.03%from 20Hz to 40kHz；</w:t>
                  </w:r>
                  <w:r>
                    <w:br/>
                  </w:r>
                  <w:r>
                    <w:rPr>
                      <w:rFonts w:ascii="仿宋_GB2312" w:hAnsi="仿宋_GB2312" w:cs="仿宋_GB2312" w:eastAsia="仿宋_GB2312"/>
                      <w:sz w:val="24"/>
                    </w:rPr>
                    <w:t>4.</w:t>
                  </w:r>
                  <w:r>
                    <w:rPr>
                      <w:rFonts w:ascii="仿宋_GB2312" w:hAnsi="仿宋_GB2312" w:cs="仿宋_GB2312" w:eastAsia="仿宋_GB2312"/>
                      <w:sz w:val="24"/>
                    </w:rPr>
                    <w:t>安装调试与配套辅材（音频信号线、接插卡龙头、电源线缆、插接件、网线、配管等其他全部内容），</w:t>
                  </w:r>
                  <w:r>
                    <w:rPr>
                      <w:rFonts w:ascii="仿宋_GB2312" w:hAnsi="仿宋_GB2312" w:cs="仿宋_GB2312" w:eastAsia="仿宋_GB2312"/>
                      <w:sz w:val="24"/>
                    </w:rPr>
                    <w:t>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2/只</w:t>
                  </w:r>
                </w:p>
              </w:tc>
            </w:tr>
          </w:tbl>
          <w:p/>
        </w:tc>
      </w:tr>
    </w:tbl>
    <w:p>
      <w:pPr>
        <w:pStyle w:val="null3"/>
      </w:pPr>
      <w:r>
        <w:rPr>
          <w:rFonts w:ascii="仿宋_GB2312" w:hAnsi="仿宋_GB2312" w:cs="仿宋_GB2312" w:eastAsia="仿宋_GB2312"/>
        </w:rPr>
        <w:t>标的名称：无线话筒数字接收机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8</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无线话筒数字接收机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285"/>
                    <w:jc w:val="both"/>
                  </w:pPr>
                  <w:r>
                    <w:rPr>
                      <w:rFonts w:ascii="仿宋_GB2312" w:hAnsi="仿宋_GB2312" w:cs="仿宋_GB2312" w:eastAsia="仿宋_GB2312"/>
                      <w:sz w:val="28"/>
                      <w:b/>
                    </w:rPr>
                    <w:t>▲</w:t>
                  </w:r>
                  <w:r>
                    <w:rPr>
                      <w:rFonts w:ascii="仿宋_GB2312" w:hAnsi="仿宋_GB2312" w:cs="仿宋_GB2312" w:eastAsia="仿宋_GB2312"/>
                      <w:sz w:val="24"/>
                    </w:rPr>
                    <w:t>1.载波频段：UHF 620~934MHz</w:t>
                  </w:r>
                  <w:r>
                    <w:br/>
                  </w:r>
                  <w:r>
                    <w:rPr>
                      <w:rFonts w:ascii="仿宋_GB2312" w:hAnsi="仿宋_GB2312" w:cs="仿宋_GB2312" w:eastAsia="仿宋_GB2312"/>
                      <w:sz w:val="24"/>
                    </w:rPr>
                    <w:t>2.接收天线：后置分离式设计</w:t>
                  </w:r>
                  <w:r>
                    <w:br/>
                  </w:r>
                  <w:r>
                    <w:rPr>
                      <w:rFonts w:ascii="仿宋_GB2312" w:hAnsi="仿宋_GB2312" w:cs="仿宋_GB2312" w:eastAsia="仿宋_GB2312"/>
                      <w:sz w:val="24"/>
                    </w:rPr>
                    <w:t>3.接收频道：双频道</w:t>
                  </w:r>
                  <w:r>
                    <w:br/>
                  </w:r>
                  <w:r>
                    <w:rPr>
                      <w:rFonts w:ascii="仿宋_GB2312" w:hAnsi="仿宋_GB2312" w:cs="仿宋_GB2312" w:eastAsia="仿宋_GB2312"/>
                      <w:sz w:val="24"/>
                    </w:rPr>
                    <w:t>4.预设频率数：第1～6群组各预设8个无条件限制的互不干扰频率，第7～10群组各预设16个互不干扰频率，共预设112个精挑的频率组合。</w:t>
                  </w:r>
                  <w:r>
                    <w:br/>
                  </w:r>
                  <w:r>
                    <w:rPr>
                      <w:rFonts w:ascii="仿宋_GB2312" w:hAnsi="仿宋_GB2312" w:cs="仿宋_GB2312" w:eastAsia="仿宋_GB2312"/>
                      <w:sz w:val="24"/>
                    </w:rPr>
                    <w:t>5.接收方式：CPU控制自动选讯接收</w:t>
                  </w:r>
                  <w:r>
                    <w:br/>
                  </w:r>
                  <w:r>
                    <w:rPr>
                      <w:rFonts w:ascii="仿宋_GB2312" w:hAnsi="仿宋_GB2312" w:cs="仿宋_GB2312" w:eastAsia="仿宋_GB2312"/>
                      <w:sz w:val="24"/>
                    </w:rPr>
                    <w:t>6.振荡模式：PLL电路，频率稳定度≦0.005%（-10+60°C）</w:t>
                  </w:r>
                  <w:r>
                    <w:br/>
                  </w:r>
                  <w:r>
                    <w:rPr>
                      <w:rFonts w:ascii="仿宋_GB2312" w:hAnsi="仿宋_GB2312" w:cs="仿宋_GB2312" w:eastAsia="仿宋_GB2312"/>
                      <w:sz w:val="24"/>
                    </w:rPr>
                    <w:t>7.实用灵敏度：输入10dBμV时，S/N&gt;80dB</w:t>
                  </w:r>
                  <w:r>
                    <w:br/>
                  </w:r>
                  <w:r>
                    <w:rPr>
                      <w:rFonts w:ascii="仿宋_GB2312" w:hAnsi="仿宋_GB2312" w:cs="仿宋_GB2312" w:eastAsia="仿宋_GB2312"/>
                      <w:sz w:val="24"/>
                    </w:rPr>
                    <w:t>8.最大偏移度：±68KHz</w:t>
                  </w:r>
                  <w:r>
                    <w:br/>
                  </w:r>
                  <w:r>
                    <w:rPr>
                      <w:rFonts w:ascii="仿宋_GB2312" w:hAnsi="仿宋_GB2312" w:cs="仿宋_GB2312" w:eastAsia="仿宋_GB2312"/>
                      <w:sz w:val="24"/>
                    </w:rPr>
                    <w:t>9.综合S/N比：&gt;106dB(A)</w:t>
                  </w:r>
                  <w:r>
                    <w:br/>
                  </w:r>
                  <w:r>
                    <w:rPr>
                      <w:rFonts w:ascii="仿宋_GB2312" w:hAnsi="仿宋_GB2312" w:cs="仿宋_GB2312" w:eastAsia="仿宋_GB2312"/>
                      <w:sz w:val="24"/>
                    </w:rPr>
                    <w:t>10.综合T.H.D.&lt;0.5% @ 1KHz</w:t>
                  </w:r>
                  <w:r>
                    <w:br/>
                  </w:r>
                  <w:r>
                    <w:rPr>
                      <w:rFonts w:ascii="仿宋_GB2312" w:hAnsi="仿宋_GB2312" w:cs="仿宋_GB2312" w:eastAsia="仿宋_GB2312"/>
                      <w:sz w:val="24"/>
                    </w:rPr>
                    <w:t>11.综合频率响应：50Hz~18KHz</w:t>
                  </w:r>
                  <w:r>
                    <w:br/>
                  </w:r>
                  <w:r>
                    <w:rPr>
                      <w:rFonts w:ascii="仿宋_GB2312" w:hAnsi="仿宋_GB2312" w:cs="仿宋_GB2312" w:eastAsia="仿宋_GB2312"/>
                      <w:sz w:val="24"/>
                    </w:rPr>
                    <w:t>12.静音控制模式：『音码及噪声锁定』双重静音控制</w:t>
                  </w:r>
                  <w:r>
                    <w:br/>
                  </w:r>
                  <w:r>
                    <w:rPr>
                      <w:rFonts w:ascii="仿宋_GB2312" w:hAnsi="仿宋_GB2312" w:cs="仿宋_GB2312" w:eastAsia="仿宋_GB2312"/>
                      <w:sz w:val="24"/>
                    </w:rPr>
                    <w:t>13.音量输出：音量控制器调节</w:t>
                  </w:r>
                  <w:r>
                    <w:br/>
                  </w:r>
                  <w:r>
                    <w:rPr>
                      <w:rFonts w:ascii="仿宋_GB2312" w:hAnsi="仿宋_GB2312" w:cs="仿宋_GB2312" w:eastAsia="仿宋_GB2312"/>
                      <w:sz w:val="24"/>
                    </w:rPr>
                    <w:t>14.最大输出电压：二段式切换：line / mic</w:t>
                  </w:r>
                  <w:r>
                    <w:br/>
                  </w:r>
                  <w:r>
                    <w:rPr>
                      <w:rFonts w:ascii="仿宋_GB2312" w:hAnsi="仿宋_GB2312" w:cs="仿宋_GB2312" w:eastAsia="仿宋_GB2312"/>
                      <w:sz w:val="24"/>
                    </w:rPr>
                    <w:t>15.电源供应：外加AC电源供应器，12~15VDC，1A</w:t>
                  </w:r>
                  <w:r>
                    <w:br/>
                  </w:r>
                  <w:r>
                    <w:rPr>
                      <w:rFonts w:ascii="仿宋_GB2312" w:hAnsi="仿宋_GB2312" w:cs="仿宋_GB2312" w:eastAsia="仿宋_GB2312"/>
                      <w:sz w:val="24"/>
                    </w:rPr>
                    <w:t>16.</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4/台</w:t>
                  </w:r>
                </w:p>
              </w:tc>
            </w:tr>
          </w:tbl>
          <w:p/>
        </w:tc>
      </w:tr>
    </w:tbl>
    <w:p>
      <w:pPr>
        <w:pStyle w:val="null3"/>
      </w:pPr>
      <w:r>
        <w:rPr>
          <w:rFonts w:ascii="仿宋_GB2312" w:hAnsi="仿宋_GB2312" w:cs="仿宋_GB2312" w:eastAsia="仿宋_GB2312"/>
        </w:rPr>
        <w:t>标的名称：无线话筒手持发射机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9</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无线话筒手持发射机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240"/>
                    <w:jc w:val="left"/>
                  </w:pPr>
                  <w:r>
                    <w:rPr>
                      <w:rFonts w:ascii="仿宋_GB2312" w:hAnsi="仿宋_GB2312" w:cs="仿宋_GB2312" w:eastAsia="仿宋_GB2312"/>
                      <w:sz w:val="24"/>
                    </w:rPr>
                    <w:t>1.管身材质 ：金属管身</w:t>
                  </w:r>
                  <w:r>
                    <w:br/>
                  </w:r>
                  <w:r>
                    <w:rPr>
                      <w:rFonts w:ascii="仿宋_GB2312" w:hAnsi="仿宋_GB2312" w:cs="仿宋_GB2312" w:eastAsia="仿宋_GB2312"/>
                      <w:sz w:val="24"/>
                    </w:rPr>
                    <w:t xml:space="preserve">2.振荡模式： PLL电路 </w:t>
                  </w:r>
                  <w:r>
                    <w:br/>
                  </w:r>
                  <w:r>
                    <w:rPr>
                      <w:rFonts w:ascii="仿宋_GB2312" w:hAnsi="仿宋_GB2312" w:cs="仿宋_GB2312" w:eastAsia="仿宋_GB2312"/>
                      <w:sz w:val="24"/>
                    </w:rPr>
                    <w:t xml:space="preserve">3.载波频段： UHF 620~934MHz </w:t>
                  </w:r>
                  <w:r>
                    <w:br/>
                  </w:r>
                  <w:r>
                    <w:rPr>
                      <w:rFonts w:ascii="仿宋_GB2312" w:hAnsi="仿宋_GB2312" w:cs="仿宋_GB2312" w:eastAsia="仿宋_GB2312"/>
                      <w:sz w:val="24"/>
                    </w:rPr>
                    <w:t xml:space="preserve">4.频带宽度 ： 以ACT功能自动与接收机频宽同步 </w:t>
                  </w:r>
                  <w:r>
                    <w:br/>
                  </w:r>
                  <w:r>
                    <w:rPr>
                      <w:rFonts w:ascii="仿宋_GB2312" w:hAnsi="仿宋_GB2312" w:cs="仿宋_GB2312" w:eastAsia="仿宋_GB2312"/>
                      <w:sz w:val="24"/>
                    </w:rPr>
                    <w:t xml:space="preserve">5.频率调整 ： ACT自动锁定工作频道 </w:t>
                  </w:r>
                  <w:r>
                    <w:br/>
                  </w:r>
                  <w:r>
                    <w:rPr>
                      <w:rFonts w:ascii="仿宋_GB2312" w:hAnsi="仿宋_GB2312" w:cs="仿宋_GB2312" w:eastAsia="仿宋_GB2312"/>
                      <w:sz w:val="24"/>
                    </w:rPr>
                    <w:t xml:space="preserve">6.输出功率： 30mW（可依照使用当地电波法规变更） </w:t>
                  </w:r>
                  <w:r>
                    <w:br/>
                  </w:r>
                  <w:r>
                    <w:rPr>
                      <w:rFonts w:ascii="仿宋_GB2312" w:hAnsi="仿宋_GB2312" w:cs="仿宋_GB2312" w:eastAsia="仿宋_GB2312"/>
                      <w:sz w:val="24"/>
                    </w:rPr>
                    <w:t>7.谐波辐射： &lt;-55dBc</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4/只</w:t>
                  </w:r>
                </w:p>
              </w:tc>
            </w:tr>
          </w:tbl>
          <w:p/>
        </w:tc>
      </w:tr>
    </w:tbl>
    <w:p>
      <w:pPr>
        <w:pStyle w:val="null3"/>
      </w:pPr>
      <w:r>
        <w:rPr>
          <w:rFonts w:ascii="仿宋_GB2312" w:hAnsi="仿宋_GB2312" w:cs="仿宋_GB2312" w:eastAsia="仿宋_GB2312"/>
        </w:rPr>
        <w:t>标的名称：无线话筒腰包发射机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10</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无线话筒腰包发射机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numPr>
                      <w:ilvl w:val="0"/>
                      <w:numId w:val="1"/>
                    </w:numPr>
                    <w:jc w:val="left"/>
                  </w:pPr>
                  <w:r>
                    <w:rPr>
                      <w:rFonts w:ascii="仿宋_GB2312" w:hAnsi="仿宋_GB2312" w:cs="仿宋_GB2312" w:eastAsia="仿宋_GB2312"/>
                      <w:sz w:val="24"/>
                    </w:rPr>
                    <w:t>频率范围：</w:t>
                  </w:r>
                  <w:r>
                    <w:rPr>
                      <w:rFonts w:ascii="仿宋_GB2312" w:hAnsi="仿宋_GB2312" w:cs="仿宋_GB2312" w:eastAsia="仿宋_GB2312"/>
                      <w:sz w:val="24"/>
                    </w:rPr>
                    <w:t>516 `882MHz</w:t>
                  </w:r>
                </w:p>
                <w:p>
                  <w:pPr>
                    <w:pStyle w:val="null3"/>
                    <w:ind w:left="285"/>
                    <w:jc w:val="left"/>
                  </w:pPr>
                  <w:r>
                    <w:rPr>
                      <w:rFonts w:ascii="仿宋_GB2312" w:hAnsi="仿宋_GB2312" w:cs="仿宋_GB2312" w:eastAsia="仿宋_GB2312"/>
                      <w:sz w:val="28"/>
                      <w:b/>
                    </w:rPr>
                    <w:t>▲</w:t>
                  </w:r>
                  <w:r>
                    <w:rPr>
                      <w:rFonts w:ascii="仿宋_GB2312" w:hAnsi="仿宋_GB2312" w:cs="仿宋_GB2312" w:eastAsia="仿宋_GB2312"/>
                      <w:sz w:val="24"/>
                    </w:rPr>
                    <w:t>2.一个频段可以支持36个可用通道</w:t>
                  </w:r>
                  <w:r>
                    <w:br/>
                  </w:r>
                  <w:r>
                    <w:rPr>
                      <w:rFonts w:ascii="仿宋_GB2312" w:hAnsi="仿宋_GB2312" w:cs="仿宋_GB2312" w:eastAsia="仿宋_GB2312"/>
                      <w:sz w:val="24"/>
                    </w:rPr>
                    <w:t>3.频率带宽：50MHz</w:t>
                  </w:r>
                  <w:r>
                    <w:br/>
                  </w:r>
                  <w:r>
                    <w:rPr>
                      <w:rFonts w:ascii="仿宋_GB2312" w:hAnsi="仿宋_GB2312" w:cs="仿宋_GB2312" w:eastAsia="仿宋_GB2312"/>
                      <w:sz w:val="24"/>
                    </w:rPr>
                    <w:t>4.灵敏度调节范围：-42～0dB(每3dB进步)</w:t>
                  </w:r>
                  <w:r>
                    <w:br/>
                  </w:r>
                  <w:r>
                    <w:rPr>
                      <w:rFonts w:ascii="仿宋_GB2312" w:hAnsi="仿宋_GB2312" w:cs="仿宋_GB2312" w:eastAsia="仿宋_GB2312"/>
                      <w:sz w:val="24"/>
                    </w:rPr>
                    <w:t>5.输入阻抗：(Mic:5KΩ)/(吉它：760KΩ)</w:t>
                  </w:r>
                  <w:r>
                    <w:br/>
                  </w:r>
                  <w:r>
                    <w:rPr>
                      <w:rFonts w:ascii="仿宋_GB2312" w:hAnsi="仿宋_GB2312" w:cs="仿宋_GB2312" w:eastAsia="仿宋_GB2312"/>
                      <w:sz w:val="24"/>
                    </w:rPr>
                    <w:t>6.射频输出功率：2mW/10mW/30mW</w:t>
                  </w:r>
                  <w:r>
                    <w:br/>
                  </w:r>
                  <w:r>
                    <w:rPr>
                      <w:rFonts w:ascii="仿宋_GB2312" w:hAnsi="仿宋_GB2312" w:cs="仿宋_GB2312" w:eastAsia="仿宋_GB2312"/>
                      <w:sz w:val="24"/>
                    </w:rPr>
                    <w:t>7.副波仰制：&gt;55dBc</w:t>
                  </w:r>
                  <w:r>
                    <w:br/>
                  </w:r>
                  <w:r>
                    <w:rPr>
                      <w:rFonts w:ascii="仿宋_GB2312" w:hAnsi="仿宋_GB2312" w:cs="仿宋_GB2312" w:eastAsia="仿宋_GB2312"/>
                      <w:sz w:val="24"/>
                    </w:rPr>
                    <w:t>8.咪头直径：≥3.0mm</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4/只</w:t>
                  </w:r>
                </w:p>
              </w:tc>
            </w:tr>
          </w:tbl>
          <w:p/>
        </w:tc>
      </w:tr>
    </w:tbl>
    <w:p>
      <w:pPr>
        <w:pStyle w:val="null3"/>
      </w:pPr>
      <w:r>
        <w:rPr>
          <w:rFonts w:ascii="仿宋_GB2312" w:hAnsi="仿宋_GB2312" w:cs="仿宋_GB2312" w:eastAsia="仿宋_GB2312"/>
        </w:rPr>
        <w:t>标的名称：乐器话筒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乐器话筒</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类型：电容式麦克风</w:t>
                  </w:r>
                  <w:r>
                    <w:br/>
                  </w:r>
                  <w:r>
                    <w:rPr>
                      <w:rFonts w:ascii="仿宋_GB2312" w:hAnsi="仿宋_GB2312" w:cs="仿宋_GB2312" w:eastAsia="仿宋_GB2312"/>
                      <w:sz w:val="24"/>
                    </w:rPr>
                    <w:t>2.指向性：心型指向</w:t>
                  </w:r>
                  <w:r>
                    <w:br/>
                  </w:r>
                  <w:r>
                    <w:rPr>
                      <w:rFonts w:ascii="仿宋_GB2312" w:hAnsi="仿宋_GB2312" w:cs="仿宋_GB2312" w:eastAsia="仿宋_GB2312"/>
                      <w:sz w:val="24"/>
                    </w:rPr>
                    <w:t>3.频率响应：30Hz~20KHz</w:t>
                  </w:r>
                  <w:r>
                    <w:br/>
                  </w:r>
                  <w:r>
                    <w:rPr>
                      <w:rFonts w:ascii="仿宋_GB2312" w:hAnsi="仿宋_GB2312" w:cs="仿宋_GB2312" w:eastAsia="仿宋_GB2312"/>
                      <w:sz w:val="24"/>
                    </w:rPr>
                    <w:t>4.一致性：±0.5dB</w:t>
                  </w:r>
                  <w:r>
                    <w:br/>
                  </w:r>
                  <w:r>
                    <w:rPr>
                      <w:rFonts w:ascii="仿宋_GB2312" w:hAnsi="仿宋_GB2312" w:cs="仿宋_GB2312" w:eastAsia="仿宋_GB2312"/>
                      <w:sz w:val="24"/>
                    </w:rPr>
                    <w:t>5.灵敏度：灵敏度，Hi:-42dB</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Low:-52dB(1V/ at 1KHz) </w:t>
                  </w:r>
                  <w:r>
                    <w:br/>
                  </w:r>
                  <w:r>
                    <w:rPr>
                      <w:rFonts w:ascii="仿宋_GB2312" w:hAnsi="仿宋_GB2312" w:cs="仿宋_GB2312" w:eastAsia="仿宋_GB2312"/>
                      <w:sz w:val="24"/>
                    </w:rPr>
                    <w:t>6.</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4/只</w:t>
                  </w:r>
                </w:p>
              </w:tc>
            </w:tr>
          </w:tbl>
          <w:p/>
        </w:tc>
      </w:tr>
    </w:tbl>
    <w:p>
      <w:pPr>
        <w:pStyle w:val="null3"/>
      </w:pPr>
      <w:r>
        <w:rPr>
          <w:rFonts w:ascii="仿宋_GB2312" w:hAnsi="仿宋_GB2312" w:cs="仿宋_GB2312" w:eastAsia="仿宋_GB2312"/>
        </w:rPr>
        <w:t>标的名称：吊装话筒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12</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吊装话筒</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1.音头规格：迷你电容式音头；尺寸：≥4.5Φ；无指向性；</w:t>
                  </w:r>
                </w:p>
                <w:p>
                  <w:pPr>
                    <w:pStyle w:val="null3"/>
                    <w:jc w:val="both"/>
                  </w:pPr>
                  <w:r>
                    <w:rPr>
                      <w:rFonts w:ascii="仿宋_GB2312" w:hAnsi="仿宋_GB2312" w:cs="仿宋_GB2312" w:eastAsia="仿宋_GB2312"/>
                      <w:sz w:val="24"/>
                    </w:rPr>
                    <w:t>2.频率响应:40Hz~20KHz</w:t>
                  </w:r>
                  <w:r>
                    <w:br/>
                  </w:r>
                  <w:r>
                    <w:rPr>
                      <w:rFonts w:ascii="仿宋_GB2312" w:hAnsi="仿宋_GB2312" w:cs="仿宋_GB2312" w:eastAsia="仿宋_GB2312"/>
                      <w:sz w:val="24"/>
                    </w:rPr>
                    <w:t>3.灵敏度: -49dBV±3dBV/Pa (0dB=1V/Pa)</w:t>
                  </w:r>
                  <w:r>
                    <w:br/>
                  </w:r>
                  <w:r>
                    <w:rPr>
                      <w:rFonts w:ascii="仿宋_GB2312" w:hAnsi="仿宋_GB2312" w:cs="仿宋_GB2312" w:eastAsia="仿宋_GB2312"/>
                      <w:sz w:val="24"/>
                    </w:rPr>
                    <w:t>4.最大承受音压:≥135dB (Typical，1%THD)</w:t>
                  </w:r>
                  <w:r>
                    <w:br/>
                  </w:r>
                  <w:r>
                    <w:rPr>
                      <w:rFonts w:ascii="仿宋_GB2312" w:hAnsi="仿宋_GB2312" w:cs="仿宋_GB2312" w:eastAsia="仿宋_GB2312"/>
                      <w:sz w:val="24"/>
                    </w:rPr>
                    <w:t>5.</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6/只</w:t>
                  </w:r>
                </w:p>
              </w:tc>
            </w:tr>
          </w:tbl>
          <w:p/>
        </w:tc>
      </w:tr>
    </w:tbl>
    <w:p>
      <w:pPr>
        <w:pStyle w:val="null3"/>
      </w:pPr>
      <w:r>
        <w:rPr>
          <w:rFonts w:ascii="仿宋_GB2312" w:hAnsi="仿宋_GB2312" w:cs="仿宋_GB2312" w:eastAsia="仿宋_GB2312"/>
        </w:rPr>
        <w:t>标的名称：天线分配器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13</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天线分配器</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 xml:space="preserve">1.天线分配：两组主动式一对四分配输出及两组主动式一对一分配输出  </w:t>
                  </w:r>
                  <w:r>
                    <w:br/>
                  </w:r>
                  <w:r>
                    <w:rPr>
                      <w:rFonts w:ascii="仿宋_GB2312" w:hAnsi="仿宋_GB2312" w:cs="仿宋_GB2312" w:eastAsia="仿宋_GB2312"/>
                      <w:sz w:val="24"/>
                    </w:rPr>
                    <w:t xml:space="preserve">2.适用频带范围：470~850MHz  </w:t>
                  </w:r>
                  <w:r>
                    <w:br/>
                  </w:r>
                  <w:r>
                    <w:rPr>
                      <w:rFonts w:ascii="仿宋_GB2312" w:hAnsi="仿宋_GB2312" w:cs="仿宋_GB2312" w:eastAsia="仿宋_GB2312"/>
                      <w:sz w:val="24"/>
                    </w:rPr>
                    <w:t xml:space="preserve">3.输入截断点 ：+32dBm  </w:t>
                  </w:r>
                  <w:r>
                    <w:br/>
                  </w:r>
                  <w:r>
                    <w:rPr>
                      <w:rFonts w:ascii="仿宋_GB2312" w:hAnsi="仿宋_GB2312" w:cs="仿宋_GB2312" w:eastAsia="仿宋_GB2312"/>
                      <w:sz w:val="24"/>
                    </w:rPr>
                    <w:t xml:space="preserve">4.缆线损耗侦测功能：自动侦测缆线损耗，用以控制天线的增益  </w:t>
                  </w:r>
                  <w:r>
                    <w:br/>
                  </w:r>
                  <w:r>
                    <w:rPr>
                      <w:rFonts w:ascii="仿宋_GB2312" w:hAnsi="仿宋_GB2312" w:cs="仿宋_GB2312" w:eastAsia="仿宋_GB2312"/>
                      <w:sz w:val="24"/>
                    </w:rPr>
                    <w:t>5.</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标的名称：指向性天线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14</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指向性天线</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 xml:space="preserve">1.频段：UHF470~1000MHz  </w:t>
                  </w:r>
                  <w:r>
                    <w:br/>
                  </w:r>
                  <w:r>
                    <w:rPr>
                      <w:rFonts w:ascii="仿宋_GB2312" w:hAnsi="仿宋_GB2312" w:cs="仿宋_GB2312" w:eastAsia="仿宋_GB2312"/>
                      <w:sz w:val="24"/>
                    </w:rPr>
                    <w:t xml:space="preserve">2.天线增益：4~6dBi  </w:t>
                  </w:r>
                  <w:r>
                    <w:br/>
                  </w:r>
                  <w:r>
                    <w:rPr>
                      <w:rFonts w:ascii="仿宋_GB2312" w:hAnsi="仿宋_GB2312" w:cs="仿宋_GB2312" w:eastAsia="仿宋_GB2312"/>
                      <w:sz w:val="24"/>
                    </w:rPr>
                    <w:t xml:space="preserve">3.内置强波器：内置0~12dB连续可调增益强波器  </w:t>
                  </w:r>
                  <w:r>
                    <w:br/>
                  </w:r>
                  <w:r>
                    <w:rPr>
                      <w:rFonts w:ascii="仿宋_GB2312" w:hAnsi="仿宋_GB2312" w:cs="仿宋_GB2312" w:eastAsia="仿宋_GB2312"/>
                      <w:sz w:val="24"/>
                    </w:rPr>
                    <w:t xml:space="preserve">5天线阻抗： 50Ω  </w:t>
                  </w:r>
                  <w:r>
                    <w:br/>
                  </w:r>
                  <w:r>
                    <w:rPr>
                      <w:rFonts w:ascii="仿宋_GB2312" w:hAnsi="仿宋_GB2312" w:cs="仿宋_GB2312" w:eastAsia="仿宋_GB2312"/>
                      <w:sz w:val="24"/>
                    </w:rPr>
                    <w:t>6.</w:t>
                  </w:r>
                  <w:r>
                    <w:rPr>
                      <w:rFonts w:ascii="仿宋_GB2312" w:hAnsi="仿宋_GB2312" w:cs="仿宋_GB2312" w:eastAsia="仿宋_GB2312"/>
                      <w:sz w:val="24"/>
                    </w:rPr>
                    <w:t>安装调试与配套辅材</w:t>
                  </w:r>
                  <w:r>
                    <w:rPr>
                      <w:rFonts w:ascii="仿宋_GB2312" w:hAnsi="仿宋_GB2312" w:cs="仿宋_GB2312" w:eastAsia="仿宋_GB2312"/>
                      <w:sz w:val="24"/>
                    </w:rPr>
                    <w:t>（话筒支架、音频信号线、接插卡龙头、电源线缆、插接件、网线、配管等其他全部内容），与其他相关系统对接及联动试运行；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2/只</w:t>
                  </w:r>
                </w:p>
              </w:tc>
            </w:tr>
          </w:tbl>
          <w:p/>
        </w:tc>
      </w:tr>
    </w:tbl>
    <w:p>
      <w:pPr>
        <w:pStyle w:val="null3"/>
      </w:pPr>
      <w:r>
        <w:rPr>
          <w:rFonts w:ascii="仿宋_GB2312" w:hAnsi="仿宋_GB2312" w:cs="仿宋_GB2312" w:eastAsia="仿宋_GB2312"/>
        </w:rPr>
        <w:t>标的名称：灯光控制台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灯光设备</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灯光控制台</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1.停电后可重复开关机；</w:t>
                  </w:r>
                  <w:r>
                    <w:br/>
                  </w:r>
                  <w:r>
                    <w:rPr>
                      <w:rFonts w:ascii="仿宋_GB2312" w:hAnsi="仿宋_GB2312" w:cs="仿宋_GB2312" w:eastAsia="仿宋_GB2312"/>
                      <w:sz w:val="24"/>
                    </w:rPr>
                    <w:t>2.英特尔酷睿 i5 处理器，≥128G 固态硬盘，≥4G 内存；</w:t>
                  </w:r>
                  <w:r>
                    <w:br/>
                  </w:r>
                  <w:r>
                    <w:rPr>
                      <w:rFonts w:ascii="仿宋_GB2312" w:hAnsi="仿宋_GB2312" w:cs="仿宋_GB2312" w:eastAsia="仿宋_GB2312"/>
                      <w:sz w:val="24"/>
                    </w:rPr>
                    <w:t>3.支持中文菜单显示，内置一个≥15寸触摸屏，并可扩展一个触摸屏；</w:t>
                  </w:r>
                  <w:r>
                    <w:br/>
                  </w:r>
                  <w:r>
                    <w:rPr>
                      <w:rFonts w:ascii="仿宋_GB2312" w:hAnsi="仿宋_GB2312" w:cs="仿宋_GB2312" w:eastAsia="仿宋_GB2312"/>
                      <w:sz w:val="24"/>
                    </w:rPr>
                    <w:t>4.不少于8 个 DMX 输出端口；</w:t>
                  </w:r>
                  <w:r>
                    <w:br/>
                  </w:r>
                  <w:r>
                    <w:rPr>
                      <w:rFonts w:ascii="仿宋_GB2312" w:hAnsi="仿宋_GB2312" w:cs="仿宋_GB2312" w:eastAsia="仿宋_GB2312"/>
                      <w:sz w:val="24"/>
                    </w:rPr>
                    <w:t>5.支持Artnet，并可扩展至 64 个 DMX 输出口，32768DMX 通道；</w:t>
                  </w:r>
                  <w:r>
                    <w:br/>
                  </w:r>
                  <w:r>
                    <w:rPr>
                      <w:rFonts w:ascii="仿宋_GB2312" w:hAnsi="仿宋_GB2312" w:cs="仿宋_GB2312" w:eastAsia="仿宋_GB2312"/>
                      <w:sz w:val="24"/>
                    </w:rPr>
                    <w:t>6.不少于10 个宏按键，可编辑任何程序10个重放推杆，支持 1000 个虚拟重放；</w:t>
                  </w:r>
                  <w:r>
                    <w:br/>
                  </w:r>
                  <w:r>
                    <w:rPr>
                      <w:rFonts w:ascii="仿宋_GB2312" w:hAnsi="仿宋_GB2312" w:cs="仿宋_GB2312" w:eastAsia="仿宋_GB2312"/>
                      <w:sz w:val="24"/>
                    </w:rPr>
                    <w:t>7.支持 CITP 协议，可预览服务器或数字灯的内置素材；</w:t>
                  </w:r>
                  <w:r>
                    <w:br/>
                  </w:r>
                  <w:r>
                    <w:rPr>
                      <w:rFonts w:ascii="仿宋_GB2312" w:hAnsi="仿宋_GB2312" w:cs="仿宋_GB2312" w:eastAsia="仿宋_GB2312"/>
                      <w:sz w:val="24"/>
                    </w:rPr>
                    <w:t>8.预留外部WIFI 接入点，可使用 IOS 和Anroid 移动设备进行遥控；</w:t>
                  </w:r>
                  <w:r>
                    <w:br/>
                  </w:r>
                  <w:r>
                    <w:rPr>
                      <w:rFonts w:ascii="仿宋_GB2312" w:hAnsi="仿宋_GB2312" w:cs="仿宋_GB2312" w:eastAsia="仿宋_GB2312"/>
                      <w:sz w:val="24"/>
                    </w:rPr>
                    <w:t>9.提供MIDI 时间码控制，由 MIDI 遥控重放按钮或推子；</w:t>
                  </w:r>
                  <w:r>
                    <w:br/>
                  </w:r>
                  <w:r>
                    <w:rPr>
                      <w:rFonts w:ascii="仿宋_GB2312" w:hAnsi="仿宋_GB2312" w:cs="仿宋_GB2312" w:eastAsia="仿宋_GB2312"/>
                      <w:sz w:val="24"/>
                    </w:rPr>
                    <w:t>10.安装调试与配套辅材，与其他相关系统对接及联动试运行；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标的名称：48路调光直 通大柜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48路调光直通大柜</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1.输出回路：48 路×36A，每路微型断路器 MCB 保护；</w:t>
                  </w:r>
                  <w:r>
                    <w:br/>
                  </w:r>
                  <w:r>
                    <w:rPr>
                      <w:rFonts w:ascii="仿宋_GB2312" w:hAnsi="仿宋_GB2312" w:cs="仿宋_GB2312" w:eastAsia="仿宋_GB2312"/>
                      <w:sz w:val="24"/>
                    </w:rPr>
                    <w:t>2.控制信号：支持国际通用协议DMX512 信号输入；</w:t>
                  </w:r>
                  <w:r>
                    <w:br/>
                  </w:r>
                  <w:r>
                    <w:rPr>
                      <w:rFonts w:ascii="仿宋_GB2312" w:hAnsi="仿宋_GB2312" w:cs="仿宋_GB2312" w:eastAsia="仿宋_GB2312"/>
                      <w:sz w:val="24"/>
                    </w:rPr>
                    <w:t>3.抗电强度： ≥1500V/1min；</w:t>
                  </w:r>
                  <w:r>
                    <w:br/>
                  </w:r>
                  <w:r>
                    <w:rPr>
                      <w:rFonts w:ascii="仿宋_GB2312" w:hAnsi="仿宋_GB2312" w:cs="仿宋_GB2312" w:eastAsia="仿宋_GB2312"/>
                      <w:sz w:val="24"/>
                    </w:rPr>
                    <w:t>4.响应时间：≥23ms；</w:t>
                  </w:r>
                  <w:r>
                    <w:br/>
                  </w:r>
                  <w:r>
                    <w:rPr>
                      <w:rFonts w:ascii="仿宋_GB2312" w:hAnsi="仿宋_GB2312" w:cs="仿宋_GB2312" w:eastAsia="仿宋_GB2312"/>
                      <w:sz w:val="24"/>
                    </w:rPr>
                    <w:t>5.安装调试与配套辅材，与其他相关系统对接及联动试运行；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标的名称：信号分配器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信号分配器</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1.对任何标准的DMX512 信号都可以进行放大；</w:t>
                  </w:r>
                  <w:r>
                    <w:br/>
                  </w:r>
                  <w:r>
                    <w:rPr>
                      <w:rFonts w:ascii="仿宋_GB2312" w:hAnsi="仿宋_GB2312" w:cs="仿宋_GB2312" w:eastAsia="仿宋_GB2312"/>
                      <w:sz w:val="24"/>
                    </w:rPr>
                    <w:t>2.采用光电隔离技术以保护控制台不受外部电源电压或浪涌电压冲击而损害；</w:t>
                  </w:r>
                  <w:r>
                    <w:br/>
                  </w:r>
                  <w:r>
                    <w:rPr>
                      <w:rFonts w:ascii="仿宋_GB2312" w:hAnsi="仿宋_GB2312" w:cs="仿宋_GB2312" w:eastAsia="仿宋_GB2312"/>
                      <w:sz w:val="24"/>
                    </w:rPr>
                    <w:t>3.每台放大器不少于一组标准的DMX512 信号输入。不少于1 路信号直通输出、8 路光电隔离输出，且都有输入输出指示；</w:t>
                  </w:r>
                  <w:r>
                    <w:br/>
                  </w:r>
                  <w:r>
                    <w:rPr>
                      <w:rFonts w:ascii="仿宋_GB2312" w:hAnsi="仿宋_GB2312" w:cs="仿宋_GB2312" w:eastAsia="仿宋_GB2312"/>
                      <w:sz w:val="24"/>
                    </w:rPr>
                    <w:t>4、安装调试与配套辅材，与其他相关系统对接及联动试运行；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3/个</w:t>
                  </w:r>
                </w:p>
              </w:tc>
            </w:tr>
          </w:tbl>
          <w:p/>
        </w:tc>
      </w:tr>
    </w:tbl>
    <w:p>
      <w:pPr>
        <w:pStyle w:val="null3"/>
      </w:pPr>
      <w:r>
        <w:rPr>
          <w:rFonts w:ascii="仿宋_GB2312" w:hAnsi="仿宋_GB2312" w:cs="仿宋_GB2312" w:eastAsia="仿宋_GB2312"/>
        </w:rPr>
        <w:t>标的名称：LED 成像灯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LED 成像灯</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光</w:t>
                  </w:r>
                  <w:r>
                    <w:rPr>
                      <w:rFonts w:ascii="仿宋_GB2312" w:hAnsi="仿宋_GB2312" w:cs="仿宋_GB2312" w:eastAsia="仿宋_GB2312"/>
                      <w:sz w:val="24"/>
                    </w:rPr>
                    <w:t xml:space="preserve">   </w:t>
                  </w:r>
                  <w:r>
                    <w:rPr>
                      <w:rFonts w:ascii="仿宋_GB2312" w:hAnsi="仿宋_GB2312" w:cs="仿宋_GB2312" w:eastAsia="仿宋_GB2312"/>
                      <w:sz w:val="24"/>
                    </w:rPr>
                    <w:t>源：单颗</w:t>
                  </w:r>
                  <w:r>
                    <w:rPr>
                      <w:rFonts w:ascii="仿宋_GB2312" w:hAnsi="仿宋_GB2312" w:cs="仿宋_GB2312" w:eastAsia="仿宋_GB2312"/>
                      <w:sz w:val="24"/>
                    </w:rPr>
                    <w:t>200W COB LED 模组；</w:t>
                  </w:r>
                  <w:r>
                    <w:br/>
                  </w:r>
                  <w:r>
                    <w:rPr>
                      <w:rFonts w:ascii="仿宋_GB2312" w:hAnsi="仿宋_GB2312" w:cs="仿宋_GB2312" w:eastAsia="仿宋_GB2312"/>
                      <w:sz w:val="24"/>
                    </w:rPr>
                    <w:t>2.色   温：WW3200K/CW5600K 可选色温；</w:t>
                  </w:r>
                  <w:r>
                    <w:br/>
                  </w:r>
                  <w:r>
                    <w:rPr>
                      <w:rFonts w:ascii="仿宋_GB2312" w:hAnsi="仿宋_GB2312" w:cs="仿宋_GB2312" w:eastAsia="仿宋_GB2312"/>
                      <w:sz w:val="24"/>
                    </w:rPr>
                    <w:t>3.显色指数：Ra≥95；</w:t>
                  </w:r>
                </w:p>
                <w:p>
                  <w:pPr>
                    <w:pStyle w:val="null3"/>
                    <w:jc w:val="both"/>
                  </w:pPr>
                  <w:r>
                    <w:rPr>
                      <w:rFonts w:ascii="仿宋_GB2312" w:hAnsi="仿宋_GB2312" w:cs="仿宋_GB2312" w:eastAsia="仿宋_GB2312"/>
                      <w:sz w:val="24"/>
                    </w:rPr>
                    <w:t>▲4.光 通 量：≥14800lm；</w:t>
                  </w:r>
                  <w:r>
                    <w:br/>
                  </w:r>
                  <w:r>
                    <w:rPr>
                      <w:rFonts w:ascii="仿宋_GB2312" w:hAnsi="仿宋_GB2312" w:cs="仿宋_GB2312" w:eastAsia="仿宋_GB2312"/>
                      <w:sz w:val="24"/>
                    </w:rPr>
                    <w:t>5.透    镜：非球面透镜；</w:t>
                  </w:r>
                  <w:r>
                    <w:br/>
                  </w:r>
                  <w:r>
                    <w:rPr>
                      <w:rFonts w:ascii="仿宋_GB2312" w:hAnsi="仿宋_GB2312" w:cs="仿宋_GB2312" w:eastAsia="仿宋_GB2312"/>
                      <w:sz w:val="24"/>
                    </w:rPr>
                    <w:t>6.输入电压：AC100-240V/50/60Hz；</w:t>
                  </w:r>
                  <w:r>
                    <w:br/>
                  </w:r>
                  <w:r>
                    <w:rPr>
                      <w:rFonts w:ascii="仿宋_GB2312" w:hAnsi="仿宋_GB2312" w:cs="仿宋_GB2312" w:eastAsia="仿宋_GB2312"/>
                      <w:sz w:val="24"/>
                    </w:rPr>
                    <w:t>7.功率因数 PF≥0.95；</w:t>
                  </w:r>
                  <w:r>
                    <w:br/>
                  </w:r>
                  <w:r>
                    <w:rPr>
                      <w:rFonts w:ascii="仿宋_GB2312" w:hAnsi="仿宋_GB2312" w:cs="仿宋_GB2312" w:eastAsia="仿宋_GB2312"/>
                      <w:sz w:val="24"/>
                    </w:rPr>
                    <w:t>8.散热系统：采用高导热铜管散热器，空气自然对流散热，无风扇产品；</w:t>
                  </w:r>
                  <w:r>
                    <w:br/>
                  </w:r>
                  <w:r>
                    <w:rPr>
                      <w:rFonts w:ascii="仿宋_GB2312" w:hAnsi="仿宋_GB2312" w:cs="仿宋_GB2312" w:eastAsia="仿宋_GB2312"/>
                      <w:sz w:val="24"/>
                    </w:rPr>
                    <w:t>9.温度监控：内置温度传感器. 自动调节功率进行过温保护.显示面板实时查看；</w:t>
                  </w:r>
                  <w:r>
                    <w:br/>
                  </w:r>
                  <w:r>
                    <w:rPr>
                      <w:rFonts w:ascii="仿宋_GB2312" w:hAnsi="仿宋_GB2312" w:cs="仿宋_GB2312" w:eastAsia="仿宋_GB2312"/>
                      <w:sz w:val="24"/>
                    </w:rPr>
                    <w:t>10.安装调试与配套辅材，与其他相关系统对接及联动试运行；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28/台</w:t>
                  </w:r>
                </w:p>
              </w:tc>
            </w:tr>
          </w:tbl>
          <w:p/>
        </w:tc>
      </w:tr>
    </w:tbl>
    <w:p>
      <w:pPr>
        <w:pStyle w:val="null3"/>
      </w:pPr>
      <w:r>
        <w:rPr>
          <w:rFonts w:ascii="仿宋_GB2312" w:hAnsi="仿宋_GB2312" w:cs="仿宋_GB2312" w:eastAsia="仿宋_GB2312"/>
        </w:rPr>
        <w:t>标的名称：LED螺纹聚光灯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LED 螺纹聚光灯</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1.光   源：单颗200W LED组成的模组；</w:t>
                  </w:r>
                  <w:r>
                    <w:br/>
                  </w:r>
                  <w:r>
                    <w:rPr>
                      <w:rFonts w:ascii="仿宋_GB2312" w:hAnsi="仿宋_GB2312" w:cs="仿宋_GB2312" w:eastAsia="仿宋_GB2312"/>
                      <w:sz w:val="24"/>
                    </w:rPr>
                    <w:t>2.色   温：WW3200K/CW5600K 可选；</w:t>
                  </w:r>
                  <w:r>
                    <w:br/>
                  </w:r>
                  <w:r>
                    <w:rPr>
                      <w:rFonts w:ascii="仿宋_GB2312" w:hAnsi="仿宋_GB2312" w:cs="仿宋_GB2312" w:eastAsia="仿宋_GB2312"/>
                      <w:sz w:val="24"/>
                    </w:rPr>
                    <w:t>3.显色指数：Ra≥95；</w:t>
                  </w:r>
                </w:p>
                <w:p>
                  <w:pPr>
                    <w:pStyle w:val="null3"/>
                    <w:jc w:val="both"/>
                  </w:pPr>
                  <w:r>
                    <w:rPr>
                      <w:rFonts w:ascii="仿宋_GB2312" w:hAnsi="仿宋_GB2312" w:cs="仿宋_GB2312" w:eastAsia="仿宋_GB2312"/>
                      <w:sz w:val="24"/>
                    </w:rPr>
                    <w:t>▲4.光 通 量：≥14800lm；</w:t>
                  </w:r>
                  <w:r>
                    <w:br/>
                  </w:r>
                  <w:r>
                    <w:rPr>
                      <w:rFonts w:ascii="仿宋_GB2312" w:hAnsi="仿宋_GB2312" w:cs="仿宋_GB2312" w:eastAsia="仿宋_GB2312"/>
                      <w:sz w:val="24"/>
                    </w:rPr>
                    <w:t>5.光束角度：10 °~55 °DMX 线性调焦；</w:t>
                  </w:r>
                  <w:r>
                    <w:br/>
                  </w:r>
                  <w:r>
                    <w:rPr>
                      <w:rFonts w:ascii="仿宋_GB2312" w:hAnsi="仿宋_GB2312" w:cs="仿宋_GB2312" w:eastAsia="仿宋_GB2312"/>
                      <w:sz w:val="24"/>
                    </w:rPr>
                    <w:t>6.功率因数 PF≥0.95;</w:t>
                  </w:r>
                  <w:r>
                    <w:br/>
                  </w:r>
                  <w:r>
                    <w:rPr>
                      <w:rFonts w:ascii="仿宋_GB2312" w:hAnsi="仿宋_GB2312" w:cs="仿宋_GB2312" w:eastAsia="仿宋_GB2312"/>
                      <w:sz w:val="24"/>
                    </w:rPr>
                    <w:t>7.散热系统：采用高导热铜管散热器，空气自然对流散热，无风扇产品；</w:t>
                  </w:r>
                  <w:r>
                    <w:br/>
                  </w:r>
                  <w:r>
                    <w:rPr>
                      <w:rFonts w:ascii="仿宋_GB2312" w:hAnsi="仿宋_GB2312" w:cs="仿宋_GB2312" w:eastAsia="仿宋_GB2312"/>
                      <w:sz w:val="24"/>
                    </w:rPr>
                    <w:t>8.温度监控：内置温度传感器. 自动调节功率进行过温保护.显示面板实时查看；</w:t>
                  </w:r>
                  <w:r>
                    <w:br/>
                  </w:r>
                  <w:r>
                    <w:rPr>
                      <w:rFonts w:ascii="仿宋_GB2312" w:hAnsi="仿宋_GB2312" w:cs="仿宋_GB2312" w:eastAsia="仿宋_GB2312"/>
                      <w:sz w:val="24"/>
                    </w:rPr>
                    <w:t>9.安装调试与配套辅材，与其他相关系统对接及联动试运行；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28/套</w:t>
                  </w:r>
                </w:p>
              </w:tc>
            </w:tr>
          </w:tbl>
          <w:p/>
        </w:tc>
      </w:tr>
    </w:tbl>
    <w:p>
      <w:pPr>
        <w:pStyle w:val="null3"/>
      </w:pPr>
      <w:r>
        <w:rPr>
          <w:rFonts w:ascii="仿宋_GB2312" w:hAnsi="仿宋_GB2312" w:cs="仿宋_GB2312" w:eastAsia="仿宋_GB2312"/>
        </w:rPr>
        <w:t>标的名称：平板会议灯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平板会议灯</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1.光   源：功率≥250W；</w:t>
                  </w:r>
                  <w:r>
                    <w:br/>
                  </w:r>
                  <w:r>
                    <w:rPr>
                      <w:rFonts w:ascii="仿宋_GB2312" w:hAnsi="仿宋_GB2312" w:cs="仿宋_GB2312" w:eastAsia="仿宋_GB2312"/>
                      <w:sz w:val="24"/>
                    </w:rPr>
                    <w:t>2.色   温：WW3200K/CW5600K/3200K-5600K；</w:t>
                  </w:r>
                  <w:r>
                    <w:br/>
                  </w:r>
                  <w:r>
                    <w:rPr>
                      <w:rFonts w:ascii="仿宋_GB2312" w:hAnsi="仿宋_GB2312" w:cs="仿宋_GB2312" w:eastAsia="仿宋_GB2312"/>
                      <w:sz w:val="24"/>
                    </w:rPr>
                    <w:t>3.色温线性可调 可选色温；</w:t>
                  </w:r>
                  <w:r>
                    <w:br/>
                  </w:r>
                  <w:r>
                    <w:rPr>
                      <w:rFonts w:ascii="仿宋_GB2312" w:hAnsi="仿宋_GB2312" w:cs="仿宋_GB2312" w:eastAsia="仿宋_GB2312"/>
                      <w:sz w:val="24"/>
                    </w:rPr>
                    <w:t>4.显色指数：CRI＞95；</w:t>
                  </w:r>
                  <w:r>
                    <w:br/>
                  </w:r>
                  <w:r>
                    <w:rPr>
                      <w:rFonts w:ascii="仿宋_GB2312" w:hAnsi="仿宋_GB2312" w:cs="仿宋_GB2312" w:eastAsia="仿宋_GB2312"/>
                      <w:sz w:val="24"/>
                    </w:rPr>
                    <w:t>5.光 通 量：≥17600lm；</w:t>
                  </w:r>
                  <w:r>
                    <w:br/>
                  </w:r>
                  <w:r>
                    <w:rPr>
                      <w:rFonts w:ascii="仿宋_GB2312" w:hAnsi="仿宋_GB2312" w:cs="仿宋_GB2312" w:eastAsia="仿宋_GB2312"/>
                      <w:sz w:val="24"/>
                    </w:rPr>
                    <w:t>6.透    镜：扩散板；</w:t>
                  </w:r>
                  <w:r>
                    <w:br/>
                  </w:r>
                  <w:r>
                    <w:rPr>
                      <w:rFonts w:ascii="仿宋_GB2312" w:hAnsi="仿宋_GB2312" w:cs="仿宋_GB2312" w:eastAsia="仿宋_GB2312"/>
                      <w:sz w:val="24"/>
                    </w:rPr>
                    <w:t>7.安装调试与配套辅材，与其他相关系统对接及联动试运行；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16/套</w:t>
                  </w:r>
                </w:p>
              </w:tc>
            </w:tr>
          </w:tbl>
          <w:p/>
        </w:tc>
      </w:tr>
    </w:tbl>
    <w:p>
      <w:pPr>
        <w:pStyle w:val="null3"/>
      </w:pPr>
      <w:r>
        <w:rPr>
          <w:rFonts w:ascii="仿宋_GB2312" w:hAnsi="仿宋_GB2312" w:cs="仿宋_GB2312" w:eastAsia="仿宋_GB2312"/>
        </w:rPr>
        <w:t>标的名称：舞台机械幕布设备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舞台机械幕布</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电动升降灯光吊杆机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1.载荷：≥800kg</w:t>
                  </w:r>
                </w:p>
                <w:p>
                  <w:pPr>
                    <w:pStyle w:val="null3"/>
                    <w:jc w:val="both"/>
                  </w:pPr>
                  <w:r>
                    <w:rPr>
                      <w:rFonts w:ascii="仿宋_GB2312" w:hAnsi="仿宋_GB2312" w:cs="仿宋_GB2312" w:eastAsia="仿宋_GB2312"/>
                      <w:sz w:val="24"/>
                    </w:rPr>
                    <w:t>2.电机：≥4.0KW</w:t>
                  </w:r>
                </w:p>
                <w:p>
                  <w:pPr>
                    <w:pStyle w:val="null3"/>
                    <w:jc w:val="both"/>
                  </w:pPr>
                  <w:r>
                    <w:rPr>
                      <w:rFonts w:ascii="仿宋_GB2312" w:hAnsi="仿宋_GB2312" w:cs="仿宋_GB2312" w:eastAsia="仿宋_GB2312"/>
                      <w:sz w:val="24"/>
                    </w:rPr>
                    <w:t>3.吊点：不少于4个吊点</w:t>
                  </w:r>
                </w:p>
                <w:p>
                  <w:pPr>
                    <w:pStyle w:val="null3"/>
                    <w:jc w:val="both"/>
                  </w:pPr>
                  <w:r>
                    <w:rPr>
                      <w:rFonts w:ascii="仿宋_GB2312" w:hAnsi="仿宋_GB2312" w:cs="仿宋_GB2312" w:eastAsia="仿宋_GB2312"/>
                      <w:sz w:val="24"/>
                    </w:rPr>
                    <w:t>4.升降行程：≥20m</w:t>
                  </w:r>
                </w:p>
                <w:p>
                  <w:pPr>
                    <w:pStyle w:val="null3"/>
                    <w:jc w:val="both"/>
                  </w:pPr>
                  <w:r>
                    <w:rPr>
                      <w:rFonts w:ascii="仿宋_GB2312" w:hAnsi="仿宋_GB2312" w:cs="仿宋_GB2312" w:eastAsia="仿宋_GB2312"/>
                      <w:sz w:val="24"/>
                    </w:rPr>
                    <w:t>5.定位精度：≤10mm</w:t>
                  </w:r>
                </w:p>
                <w:p>
                  <w:pPr>
                    <w:pStyle w:val="null3"/>
                    <w:jc w:val="both"/>
                  </w:pPr>
                  <w:r>
                    <w:rPr>
                      <w:rFonts w:ascii="仿宋_GB2312" w:hAnsi="仿宋_GB2312" w:cs="仿宋_GB2312" w:eastAsia="仿宋_GB2312"/>
                      <w:sz w:val="24"/>
                    </w:rPr>
                    <w:t>6.运行噪音：≤50dB（A）</w:t>
                  </w:r>
                </w:p>
                <w:p>
                  <w:pPr>
                    <w:pStyle w:val="null3"/>
                    <w:jc w:val="both"/>
                  </w:pPr>
                  <w:r>
                    <w:rPr>
                      <w:rFonts w:ascii="仿宋_GB2312" w:hAnsi="仿宋_GB2312" w:cs="仿宋_GB2312" w:eastAsia="仿宋_GB2312"/>
                      <w:sz w:val="24"/>
                    </w:rPr>
                    <w:t>7.吊杆机卷绳形式：多层排绕</w:t>
                  </w:r>
                </w:p>
                <w:p>
                  <w:pPr>
                    <w:pStyle w:val="null3"/>
                    <w:jc w:val="both"/>
                  </w:pPr>
                  <w:r>
                    <w:rPr>
                      <w:rFonts w:ascii="仿宋_GB2312" w:hAnsi="仿宋_GB2312" w:cs="仿宋_GB2312" w:eastAsia="仿宋_GB2312"/>
                      <w:sz w:val="24"/>
                    </w:rPr>
                    <w:t>8.安全措施：上下限位保护、防冲顶保护</w:t>
                  </w:r>
                  <w:r>
                    <w:br/>
                  </w:r>
                  <w:r>
                    <w:rPr>
                      <w:rFonts w:ascii="仿宋_GB2312" w:hAnsi="仿宋_GB2312" w:cs="仿宋_GB2312" w:eastAsia="仿宋_GB2312"/>
                      <w:sz w:val="24"/>
                    </w:rPr>
                    <w:t>9.安装调试与配套辅材（电源线、控制线等其他全部内容），与其他相关系统对接及联动试运行；</w:t>
                  </w:r>
                </w:p>
              </w:tc>
              <w:tc>
                <w:tcPr>
                  <w:tcW w:type="dxa" w:w="271"/>
                  <w:vMerge w:val="restart"/>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5/套</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滑轮组</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1.￠120压块式滑轮安装轮</w:t>
                  </w:r>
                </w:p>
                <w:p>
                  <w:pPr>
                    <w:pStyle w:val="null3"/>
                    <w:jc w:val="both"/>
                  </w:pPr>
                  <w:r>
                    <w:rPr>
                      <w:rFonts w:ascii="仿宋_GB2312" w:hAnsi="仿宋_GB2312" w:cs="仿宋_GB2312" w:eastAsia="仿宋_GB2312"/>
                      <w:sz w:val="24"/>
                    </w:rPr>
                    <w:t>2.使用螺丝紧固安装</w:t>
                  </w:r>
                </w:p>
                <w:p>
                  <w:pPr>
                    <w:pStyle w:val="null3"/>
                    <w:jc w:val="both"/>
                  </w:pPr>
                  <w:r>
                    <w:rPr>
                      <w:rFonts w:ascii="仿宋_GB2312" w:hAnsi="仿宋_GB2312" w:cs="仿宋_GB2312" w:eastAsia="仿宋_GB2312"/>
                      <w:sz w:val="24"/>
                    </w:rPr>
                    <w:t>3.安装调试与配套辅材，与其他相关系统对接及联动试运行；</w:t>
                  </w:r>
                </w:p>
              </w:tc>
              <w:tc>
                <w:tcPr>
                  <w:tcW w:type="dxa" w:w="271"/>
                  <w:vMerge/>
                  <w:tcBorders>
                    <w:top w:val="single" w:color="000000" w:sz="4"/>
                    <w:left w:val="none" w:color="000000" w:sz="4"/>
                    <w:bottom w:val="non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灯光吊杆杆体</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1.钢管片式桁架结构，防锈底漆、面漆</w:t>
                  </w:r>
                </w:p>
                <w:p>
                  <w:pPr>
                    <w:pStyle w:val="null3"/>
                    <w:jc w:val="both"/>
                  </w:pPr>
                  <w:r>
                    <w:rPr>
                      <w:rFonts w:ascii="仿宋_GB2312" w:hAnsi="仿宋_GB2312" w:cs="仿宋_GB2312" w:eastAsia="仿宋_GB2312"/>
                      <w:sz w:val="24"/>
                    </w:rPr>
                    <w:t>2.不锈钢花篮螺丝、不锈钢锁扣、不锈钢马眼</w:t>
                  </w:r>
                  <w:r>
                    <w:br/>
                  </w:r>
                  <w:r>
                    <w:rPr>
                      <w:rFonts w:ascii="仿宋_GB2312" w:hAnsi="仿宋_GB2312" w:cs="仿宋_GB2312" w:eastAsia="仿宋_GB2312"/>
                      <w:sz w:val="24"/>
                    </w:rPr>
                    <w:t>3.安装调试与配套辅材，与其他相关系统对接及联动试运行；</w:t>
                  </w:r>
                </w:p>
              </w:tc>
              <w:tc>
                <w:tcPr>
                  <w:tcW w:type="dxa" w:w="271"/>
                  <w:vMerge/>
                  <w:tcBorders>
                    <w:top w:val="single" w:color="000000" w:sz="4"/>
                    <w:left w:val="none" w:color="000000" w:sz="4"/>
                    <w:bottom w:val="non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航空用钢丝绳</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1.≥￠5.1航空钢丝绳，规格≥6*19+FC，船舶级防锈要求。</w:t>
                  </w:r>
                  <w:r>
                    <w:br/>
                  </w:r>
                  <w:r>
                    <w:rPr>
                      <w:rFonts w:ascii="仿宋_GB2312" w:hAnsi="仿宋_GB2312" w:cs="仿宋_GB2312" w:eastAsia="仿宋_GB2312"/>
                      <w:sz w:val="24"/>
                    </w:rPr>
                    <w:t>2.安装调试与配套辅材，与其他相关系统对接及联动试运行；</w:t>
                  </w:r>
                </w:p>
              </w:tc>
              <w:tc>
                <w:tcPr>
                  <w:tcW w:type="dxa" w:w="271"/>
                  <w:vMerge/>
                  <w:tcBorders>
                    <w:top w:val="single" w:color="000000" w:sz="4"/>
                    <w:left w:val="none" w:color="000000" w:sz="4"/>
                    <w:bottom w:val="non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灯光吊杆收线器</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1.每道升降灯杆配一个收线框</w:t>
                  </w:r>
                  <w:r>
                    <w:br/>
                  </w:r>
                  <w:r>
                    <w:rPr>
                      <w:rFonts w:ascii="仿宋_GB2312" w:hAnsi="仿宋_GB2312" w:cs="仿宋_GB2312" w:eastAsia="仿宋_GB2312"/>
                      <w:sz w:val="24"/>
                    </w:rPr>
                    <w:t>2.安装调试与配套辅材（电源线、控制线等其他全部内容），与其他相关系统对接及联动试运行；</w:t>
                  </w:r>
                </w:p>
              </w:tc>
              <w:tc>
                <w:tcPr>
                  <w:tcW w:type="dxa" w:w="271"/>
                  <w:vMerge/>
                  <w:tcBorders>
                    <w:top w:val="single" w:color="000000" w:sz="4"/>
                    <w:left w:val="none" w:color="000000" w:sz="4"/>
                    <w:bottom w:val="non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舞台机械控制系统</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1.分体式控制箱，实现自动控制、5路升降。每路带升（开）、降（合）、停按钮。控制面板上带电锁、急停、复位、上下限位指示灯、相序保护、冲顶保护。</w:t>
                  </w:r>
                  <w:r>
                    <w:br/>
                  </w:r>
                  <w:r>
                    <w:rPr>
                      <w:rFonts w:ascii="仿宋_GB2312" w:hAnsi="仿宋_GB2312" w:cs="仿宋_GB2312" w:eastAsia="仿宋_GB2312"/>
                      <w:sz w:val="24"/>
                    </w:rPr>
                    <w:t>2.安装调试与配套辅材（电源线、控制线等其他全部内容），与其他相关系统对接及联动试运行；</w:t>
                  </w:r>
                </w:p>
              </w:tc>
              <w:tc>
                <w:tcPr>
                  <w:tcW w:type="dxa" w:w="271"/>
                  <w:vMerge/>
                  <w:tcBorders>
                    <w:top w:val="single" w:color="000000" w:sz="4"/>
                    <w:left w:val="none" w:color="000000" w:sz="4"/>
                    <w:bottom w:val="non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7</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断火装置</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断火开关：钢板制作保护式外壳，限定吊杆运动极限上行位置，防冲顶保护装置，保证（灯杆，景杆）失控冲顶时有效停止；</w:t>
                  </w:r>
                  <w:r>
                    <w:br/>
                  </w:r>
                  <w:r>
                    <w:rPr>
                      <w:rFonts w:ascii="仿宋_GB2312" w:hAnsi="仿宋_GB2312" w:cs="仿宋_GB2312" w:eastAsia="仿宋_GB2312"/>
                      <w:sz w:val="24"/>
                    </w:rPr>
                    <w:t>2.安装调试与配套辅材（五金配件、焊条油漆、切割片、打磨片、钢丝绳卡子等其他全部内容），与其他相关系统对接及联动试运行；</w:t>
                  </w:r>
                </w:p>
              </w:tc>
              <w:tc>
                <w:tcPr>
                  <w:tcW w:type="dxa" w:w="271"/>
                  <w:vMerge/>
                  <w:tcBorders>
                    <w:top w:val="single" w:color="000000" w:sz="4"/>
                    <w:left w:val="none" w:color="000000" w:sz="4"/>
                    <w:bottom w:val="none" w:color="000000" w:sz="4"/>
                    <w:right w:val="single" w:color="000000" w:sz="4"/>
                  </w:tcBorders>
                </w:tcPr>
                <w:p/>
              </w:tc>
            </w:tr>
          </w:tbl>
          <w:p/>
        </w:tc>
      </w:tr>
    </w:tbl>
    <w:p>
      <w:pPr>
        <w:pStyle w:val="null3"/>
      </w:pPr>
      <w:r>
        <w:rPr>
          <w:rFonts w:ascii="仿宋_GB2312" w:hAnsi="仿宋_GB2312" w:cs="仿宋_GB2312" w:eastAsia="仿宋_GB2312"/>
        </w:rPr>
        <w:t>标的名称：面光钢结构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8</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面光钢结构</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1.固定式，钢构制作，用面光吊杆机的悬挂及检修，采用国标钢材；</w:t>
                  </w:r>
                  <w:r>
                    <w:br/>
                  </w:r>
                  <w:r>
                    <w:rPr>
                      <w:rFonts w:ascii="仿宋_GB2312" w:hAnsi="仿宋_GB2312" w:cs="仿宋_GB2312" w:eastAsia="仿宋_GB2312"/>
                      <w:sz w:val="24"/>
                    </w:rPr>
                    <w:t>2.安装调试与配套辅材（五金配件、焊条油漆、切割片、打磨片、钢丝绳卡子等其他全部内容），与其他相关系统对接及联动试运行；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1/套</w:t>
                  </w:r>
                </w:p>
              </w:tc>
            </w:tr>
          </w:tbl>
          <w:p/>
        </w:tc>
      </w:tr>
    </w:tbl>
    <w:p>
      <w:pPr>
        <w:pStyle w:val="null3"/>
      </w:pPr>
      <w:r>
        <w:rPr>
          <w:rFonts w:ascii="仿宋_GB2312" w:hAnsi="仿宋_GB2312" w:cs="仿宋_GB2312" w:eastAsia="仿宋_GB2312"/>
        </w:rPr>
        <w:t>标的名称：影像设备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投影仪</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投影仪</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1.激光光源，20000小时光源寿命</w:t>
                  </w:r>
                  <w:r>
                    <w:br/>
                  </w:r>
                  <w:r>
                    <w:rPr>
                      <w:rFonts w:ascii="仿宋_GB2312" w:hAnsi="仿宋_GB2312" w:cs="仿宋_GB2312" w:eastAsia="仿宋_GB2312"/>
                      <w:sz w:val="24"/>
                    </w:rPr>
                    <w:t>2.亮度≥20000流明（符合ISO21118标准），中心亮度≥21100流明，分辨率：WUXGA，对比度：≥2500,000:1（符合ISO21118标准）</w:t>
                  </w:r>
                  <w:r>
                    <w:br/>
                  </w:r>
                  <w:r>
                    <w:rPr>
                      <w:rFonts w:ascii="仿宋_GB2312" w:hAnsi="仿宋_GB2312" w:cs="仿宋_GB2312" w:eastAsia="仿宋_GB2312"/>
                      <w:sz w:val="24"/>
                    </w:rPr>
                    <w:t>3.信号源输入接口支持且不少于1路HDMI(HDCP2.2)、DVI、HDBaseT(HDCP2.2)接口、VGA(D-sub 15pin)。</w:t>
                  </w:r>
                  <w:r>
                    <w:br/>
                  </w:r>
                  <w:r>
                    <w:rPr>
                      <w:rFonts w:ascii="仿宋_GB2312" w:hAnsi="仿宋_GB2312" w:cs="仿宋_GB2312" w:eastAsia="仿宋_GB2312"/>
                      <w:sz w:val="24"/>
                    </w:rPr>
                    <w:t>4.控制接口：支持WIFI、LAN、HDbaseT、RS232(D-sub 9pin)、3.5mm。</w:t>
                  </w:r>
                  <w:r>
                    <w:br/>
                  </w:r>
                  <w:r>
                    <w:rPr>
                      <w:rFonts w:ascii="仿宋_GB2312" w:hAnsi="仿宋_GB2312" w:cs="仿宋_GB2312" w:eastAsia="仿宋_GB2312"/>
                      <w:sz w:val="24"/>
                    </w:rPr>
                    <w:t>5.内置水平垂直梯形校正（水平±30度，垂直±45度）、四角校正、点校正（最多可支持33x33点）、曲面校正、折角校正功能。</w:t>
                  </w:r>
                  <w:r>
                    <w:br/>
                  </w:r>
                  <w:r>
                    <w:rPr>
                      <w:rFonts w:ascii="仿宋_GB2312" w:hAnsi="仿宋_GB2312" w:cs="仿宋_GB2312" w:eastAsia="仿宋_GB2312"/>
                      <w:sz w:val="24"/>
                    </w:rPr>
                    <w:t>6.内置色彩校正系统（可通过内置摄像头定时自动检测和校正投影画面颜色），保障投影画面颜色始终如一。</w:t>
                  </w:r>
                  <w:r>
                    <w:br/>
                  </w:r>
                  <w:r>
                    <w:rPr>
                      <w:rFonts w:ascii="仿宋_GB2312" w:hAnsi="仿宋_GB2312" w:cs="仿宋_GB2312" w:eastAsia="仿宋_GB2312"/>
                      <w:sz w:val="24"/>
                    </w:rPr>
                    <w:t>7.内置摄像头自动融合自动叠加系统</w:t>
                  </w:r>
                  <w:r>
                    <w:br/>
                  </w:r>
                  <w:r>
                    <w:rPr>
                      <w:rFonts w:ascii="仿宋_GB2312" w:hAnsi="仿宋_GB2312" w:cs="仿宋_GB2312" w:eastAsia="仿宋_GB2312"/>
                      <w:sz w:val="24"/>
                    </w:rPr>
                    <w:t>8.支持控制协议：</w:t>
                  </w:r>
                  <w:r>
                    <w:br/>
                  </w:r>
                  <w:r>
                    <w:rPr>
                      <w:rFonts w:ascii="仿宋_GB2312" w:hAnsi="仿宋_GB2312" w:cs="仿宋_GB2312" w:eastAsia="仿宋_GB2312"/>
                      <w:sz w:val="24"/>
                    </w:rPr>
                    <w:t xml:space="preserve">1)SMTP   </w:t>
                  </w:r>
                  <w:r>
                    <w:br/>
                  </w:r>
                  <w:r>
                    <w:rPr>
                      <w:rFonts w:ascii="仿宋_GB2312" w:hAnsi="仿宋_GB2312" w:cs="仿宋_GB2312" w:eastAsia="仿宋_GB2312"/>
                      <w:sz w:val="24"/>
                    </w:rPr>
                    <w:t xml:space="preserve">2)Web Control, Web Remote   </w:t>
                  </w:r>
                  <w:r>
                    <w:br/>
                  </w:r>
                  <w:r>
                    <w:rPr>
                      <w:rFonts w:ascii="仿宋_GB2312" w:hAnsi="仿宋_GB2312" w:cs="仿宋_GB2312" w:eastAsia="仿宋_GB2312"/>
                      <w:sz w:val="24"/>
                    </w:rPr>
                    <w:t xml:space="preserve">3)ESC/VP.net   </w:t>
                  </w:r>
                  <w:r>
                    <w:br/>
                  </w:r>
                  <w:r>
                    <w:rPr>
                      <w:rFonts w:ascii="仿宋_GB2312" w:hAnsi="仿宋_GB2312" w:cs="仿宋_GB2312" w:eastAsia="仿宋_GB2312"/>
                      <w:sz w:val="24"/>
                    </w:rPr>
                    <w:t xml:space="preserve">4)SNMP   </w:t>
                  </w:r>
                  <w:r>
                    <w:br/>
                  </w:r>
                  <w:r>
                    <w:rPr>
                      <w:rFonts w:ascii="仿宋_GB2312" w:hAnsi="仿宋_GB2312" w:cs="仿宋_GB2312" w:eastAsia="仿宋_GB2312"/>
                      <w:sz w:val="24"/>
                    </w:rPr>
                    <w:t xml:space="preserve">5)Secure HTTP (HTTPS)   </w:t>
                  </w:r>
                  <w:r>
                    <w:br/>
                  </w:r>
                  <w:r>
                    <w:rPr>
                      <w:rFonts w:ascii="仿宋_GB2312" w:hAnsi="仿宋_GB2312" w:cs="仿宋_GB2312" w:eastAsia="仿宋_GB2312"/>
                      <w:sz w:val="24"/>
                    </w:rPr>
                    <w:t xml:space="preserve">6)PJLink   </w:t>
                  </w:r>
                  <w:r>
                    <w:br/>
                  </w:r>
                  <w:r>
                    <w:rPr>
                      <w:rFonts w:ascii="仿宋_GB2312" w:hAnsi="仿宋_GB2312" w:cs="仿宋_GB2312" w:eastAsia="仿宋_GB2312"/>
                      <w:sz w:val="24"/>
                    </w:rPr>
                    <w:t xml:space="preserve">7)Art-Net 等  </w:t>
                  </w:r>
                  <w:r>
                    <w:br/>
                  </w:r>
                  <w:r>
                    <w:rPr>
                      <w:rFonts w:ascii="仿宋_GB2312" w:hAnsi="仿宋_GB2312" w:cs="仿宋_GB2312" w:eastAsia="仿宋_GB2312"/>
                      <w:sz w:val="24"/>
                    </w:rPr>
                    <w:t>9.安装调试与配套辅材（投影仪镜头、工程吊架、电动升降幕、幕布、手拉葫芦12m、电源线缆、Hdbest、网传一对、超五类网线、配管等其他全部内容），与其他相关系统对接及联动试运行；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标的名称：舞台监视设备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录音机设备</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商业显示器</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1.尺寸： ≥50 寸；</w:t>
                  </w:r>
                  <w:r>
                    <w:br/>
                  </w:r>
                  <w:r>
                    <w:rPr>
                      <w:rFonts w:ascii="仿宋_GB2312" w:hAnsi="仿宋_GB2312" w:cs="仿宋_GB2312" w:eastAsia="仿宋_GB2312"/>
                      <w:sz w:val="24"/>
                    </w:rPr>
                    <w:t>2.显示比例 ：16：9；</w:t>
                  </w:r>
                  <w:r>
                    <w:br/>
                  </w:r>
                  <w:r>
                    <w:rPr>
                      <w:rFonts w:ascii="仿宋_GB2312" w:hAnsi="仿宋_GB2312" w:cs="仿宋_GB2312" w:eastAsia="仿宋_GB2312"/>
                      <w:sz w:val="24"/>
                    </w:rPr>
                    <w:t>3.亮度：≥300cd/㎡；</w:t>
                  </w:r>
                  <w:r>
                    <w:br/>
                  </w:r>
                  <w:r>
                    <w:rPr>
                      <w:rFonts w:ascii="仿宋_GB2312" w:hAnsi="仿宋_GB2312" w:cs="仿宋_GB2312" w:eastAsia="仿宋_GB2312"/>
                      <w:sz w:val="24"/>
                    </w:rPr>
                    <w:t>4.可视角度：89/89/89/89 (Typ.) (CR≥10)；</w:t>
                  </w:r>
                  <w:r>
                    <w:br/>
                  </w:r>
                  <w:r>
                    <w:rPr>
                      <w:rFonts w:ascii="仿宋_GB2312" w:hAnsi="仿宋_GB2312" w:cs="仿宋_GB2312" w:eastAsia="仿宋_GB2312"/>
                      <w:sz w:val="24"/>
                    </w:rPr>
                    <w:t>5.安装调试与配套辅材（网线传输线，短 HDMI 跳线，电源线、配管等其他全部内容）、电视壁挂架（八套），与其他相关系统对接及联动试运行；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8/台</w:t>
                  </w:r>
                </w:p>
              </w:tc>
            </w:tr>
          </w:tbl>
          <w:p/>
        </w:tc>
      </w:tr>
    </w:tbl>
    <w:p>
      <w:pPr>
        <w:pStyle w:val="null3"/>
      </w:pPr>
      <w:r>
        <w:rPr>
          <w:rFonts w:ascii="仿宋_GB2312" w:hAnsi="仿宋_GB2312" w:cs="仿宋_GB2312" w:eastAsia="仿宋_GB2312"/>
        </w:rPr>
        <w:t>标的名称：高清录像录音机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高清录像录音机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1.视频输入不少于1路 HDMI 输入：支持4K@60fps 以及以下各类参数；</w:t>
                  </w:r>
                  <w:r>
                    <w:br/>
                  </w:r>
                  <w:r>
                    <w:rPr>
                      <w:rFonts w:ascii="仿宋_GB2312" w:hAnsi="仿宋_GB2312" w:cs="仿宋_GB2312" w:eastAsia="仿宋_GB2312"/>
                      <w:sz w:val="24"/>
                    </w:rPr>
                    <w:t>2.USB 输入，支持 1080P60音频输入 HDMI 支持含音频输入；不少于1 个 3.5 麦克、1个 3.5 线路音频输入接口；</w:t>
                  </w:r>
                  <w:r>
                    <w:br/>
                  </w:r>
                  <w:r>
                    <w:rPr>
                      <w:rFonts w:ascii="仿宋_GB2312" w:hAnsi="仿宋_GB2312" w:cs="仿宋_GB2312" w:eastAsia="仿宋_GB2312"/>
                      <w:sz w:val="24"/>
                    </w:rPr>
                    <w:t>3.视频输出不少于1路 HDMI 输出支持4K@60fps 以及以下各类参数；UVC 输出支持 1080P60 以及以下各类参数；</w:t>
                  </w:r>
                  <w:r>
                    <w:br/>
                  </w:r>
                  <w:r>
                    <w:rPr>
                      <w:rFonts w:ascii="仿宋_GB2312" w:hAnsi="仿宋_GB2312" w:cs="仿宋_GB2312" w:eastAsia="仿宋_GB2312"/>
                      <w:sz w:val="24"/>
                    </w:rPr>
                    <w:t>4.音频输出 HDMI 支持含音频输出；不少于 1 个 3.5 音频输出接口；</w:t>
                  </w:r>
                  <w:r>
                    <w:br/>
                  </w:r>
                  <w:r>
                    <w:rPr>
                      <w:rFonts w:ascii="仿宋_GB2312" w:hAnsi="仿宋_GB2312" w:cs="仿宋_GB2312" w:eastAsia="仿宋_GB2312"/>
                      <w:sz w:val="24"/>
                    </w:rPr>
                    <w:t>5.安装调试与配套辅材（网线传输线，短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标的名称：1080P 高 清智能云台摄像机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1080P 高清智能云台摄像机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1.自动识别目标人形并跟踪，自动框选；</w:t>
                  </w:r>
                  <w:r>
                    <w:br/>
                  </w:r>
                  <w:r>
                    <w:rPr>
                      <w:rFonts w:ascii="仿宋_GB2312" w:hAnsi="仿宋_GB2312" w:cs="仿宋_GB2312" w:eastAsia="仿宋_GB2312"/>
                      <w:sz w:val="24"/>
                    </w:rPr>
                    <w:t>2.支持 SDI、HDMI、USB 3.0 和网络音视频输出，同时支持不少于 4 口同出且均支持 1080P@60fps；</w:t>
                  </w:r>
                  <w:r>
                    <w:br/>
                  </w:r>
                  <w:r>
                    <w:rPr>
                      <w:rFonts w:ascii="仿宋_GB2312" w:hAnsi="仿宋_GB2312" w:cs="仿宋_GB2312" w:eastAsia="仿宋_GB2312"/>
                      <w:sz w:val="24"/>
                    </w:rPr>
                    <w:t>3.必须支持预置位过程图像冻结功能；</w:t>
                  </w:r>
                  <w:r>
                    <w:br/>
                  </w:r>
                  <w:r>
                    <w:rPr>
                      <w:rFonts w:ascii="仿宋_GB2312" w:hAnsi="仿宋_GB2312" w:cs="仿宋_GB2312" w:eastAsia="仿宋_GB2312"/>
                      <w:sz w:val="24"/>
                    </w:rPr>
                    <w:t>4.摄像机可设置不少于255 个预置位，预置位精度≤0.1 °；</w:t>
                  </w:r>
                  <w:r>
                    <w:br/>
                  </w:r>
                  <w:r>
                    <w:rPr>
                      <w:rFonts w:ascii="仿宋_GB2312" w:hAnsi="仿宋_GB2312" w:cs="仿宋_GB2312" w:eastAsia="仿宋_GB2312"/>
                      <w:sz w:val="24"/>
                    </w:rPr>
                    <w:t>5.内置双麦克风阵列，100Hz 至 16KHz 频率响应数字音频输出支持 HDMI、USB、LAN、SDI 等音频输出；</w:t>
                  </w:r>
                  <w:r>
                    <w:br/>
                  </w:r>
                  <w:r>
                    <w:rPr>
                      <w:rFonts w:ascii="仿宋_GB2312" w:hAnsi="仿宋_GB2312" w:cs="仿宋_GB2312" w:eastAsia="仿宋_GB2312"/>
                      <w:sz w:val="24"/>
                    </w:rPr>
                    <w:t>6.安装调试与配套辅材（网线传输线，短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标的名称：HDMI 延长器发送端4K</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HDMI 延长器发送端4K</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1.支持分辨率 1920×1080@60fps；</w:t>
                  </w:r>
                  <w:r>
                    <w:br/>
                  </w:r>
                  <w:r>
                    <w:rPr>
                      <w:rFonts w:ascii="仿宋_GB2312" w:hAnsi="仿宋_GB2312" w:cs="仿宋_GB2312" w:eastAsia="仿宋_GB2312"/>
                      <w:sz w:val="24"/>
                    </w:rPr>
                    <w:t>2.支持通过局域网传输；</w:t>
                  </w:r>
                  <w:r>
                    <w:br/>
                  </w:r>
                  <w:r>
                    <w:rPr>
                      <w:rFonts w:ascii="仿宋_GB2312" w:hAnsi="仿宋_GB2312" w:cs="仿宋_GB2312" w:eastAsia="仿宋_GB2312"/>
                      <w:sz w:val="24"/>
                    </w:rPr>
                    <w:t>3.发送器带有HDMI 环出接 口，开通 3.5 音频独立传输；</w:t>
                  </w:r>
                  <w:r>
                    <w:br/>
                  </w:r>
                  <w:r>
                    <w:rPr>
                      <w:rFonts w:ascii="仿宋_GB2312" w:hAnsi="仿宋_GB2312" w:cs="仿宋_GB2312" w:eastAsia="仿宋_GB2312"/>
                      <w:sz w:val="24"/>
                    </w:rPr>
                    <w:t>4.安装调试与配套辅材（网线传输线，短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2/台</w:t>
                  </w:r>
                </w:p>
              </w:tc>
            </w:tr>
          </w:tbl>
          <w:p/>
        </w:tc>
      </w:tr>
    </w:tbl>
    <w:p>
      <w:pPr>
        <w:pStyle w:val="null3"/>
      </w:pPr>
      <w:r>
        <w:rPr>
          <w:rFonts w:ascii="仿宋_GB2312" w:hAnsi="仿宋_GB2312" w:cs="仿宋_GB2312" w:eastAsia="仿宋_GB2312"/>
        </w:rPr>
        <w:t>标的名称：HDMI 延长器接收端4K</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HDMI 延长器接收端4K</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1.支持分辨率 1920×1080@60HZ；</w:t>
                  </w:r>
                  <w:r>
                    <w:br/>
                  </w:r>
                  <w:r>
                    <w:rPr>
                      <w:rFonts w:ascii="仿宋_GB2312" w:hAnsi="仿宋_GB2312" w:cs="仿宋_GB2312" w:eastAsia="仿宋_GB2312"/>
                      <w:sz w:val="24"/>
                    </w:rPr>
                    <w:t>2.支持通过局域网传输；</w:t>
                  </w:r>
                  <w:r>
                    <w:br/>
                  </w:r>
                  <w:r>
                    <w:rPr>
                      <w:rFonts w:ascii="仿宋_GB2312" w:hAnsi="仿宋_GB2312" w:cs="仿宋_GB2312" w:eastAsia="仿宋_GB2312"/>
                      <w:sz w:val="24"/>
                    </w:rPr>
                    <w:t>3.发送器带有HDMI 环出接 口，开通 3.5 音频独立传输；</w:t>
                  </w:r>
                  <w:r>
                    <w:br/>
                  </w:r>
                  <w:r>
                    <w:rPr>
                      <w:rFonts w:ascii="仿宋_GB2312" w:hAnsi="仿宋_GB2312" w:cs="仿宋_GB2312" w:eastAsia="仿宋_GB2312"/>
                      <w:sz w:val="24"/>
                    </w:rPr>
                    <w:t>4.安装调试与配套辅材（网线传输线，短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9/台</w:t>
                  </w:r>
                </w:p>
              </w:tc>
            </w:tr>
          </w:tbl>
          <w:p/>
        </w:tc>
      </w:tr>
    </w:tbl>
    <w:p>
      <w:pPr>
        <w:pStyle w:val="null3"/>
      </w:pPr>
      <w:r>
        <w:rPr>
          <w:rFonts w:ascii="仿宋_GB2312" w:hAnsi="仿宋_GB2312" w:cs="仿宋_GB2312" w:eastAsia="仿宋_GB2312"/>
        </w:rPr>
        <w:t>标的名称：千兆24 口式交换机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千兆</w:t>
                  </w:r>
                  <w:r>
                    <w:rPr>
                      <w:rFonts w:ascii="仿宋_GB2312" w:hAnsi="仿宋_GB2312" w:cs="仿宋_GB2312" w:eastAsia="仿宋_GB2312"/>
                      <w:sz w:val="24"/>
                    </w:rPr>
                    <w:t>24 口式交换机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1.配备 ≥24 个千兆端口；</w:t>
                  </w:r>
                  <w:r>
                    <w:br/>
                  </w:r>
                  <w:r>
                    <w:rPr>
                      <w:rFonts w:ascii="仿宋_GB2312" w:hAnsi="仿宋_GB2312" w:cs="仿宋_GB2312" w:eastAsia="仿宋_GB2312"/>
                      <w:sz w:val="24"/>
                    </w:rPr>
                    <w:t>2.安装调试与配套辅材（网线传输线，短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标的名称：HDBT视频传输器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7</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HDBT视频传输器</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1.hdbt协议传输</w:t>
                  </w:r>
                  <w:r>
                    <w:br/>
                  </w:r>
                  <w:r>
                    <w:rPr>
                      <w:rFonts w:ascii="仿宋_GB2312" w:hAnsi="仿宋_GB2312" w:cs="仿宋_GB2312" w:eastAsia="仿宋_GB2312"/>
                      <w:sz w:val="24"/>
                    </w:rPr>
                    <w:t>2.安装调试与配套辅材（网线传输线，短 HDMI 跳线，电源线、配管等其他全部内容），与其他相关系统对接及联动试运行；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3/套</w:t>
                  </w:r>
                </w:p>
              </w:tc>
            </w:tr>
          </w:tbl>
          <w:p/>
        </w:tc>
      </w:tr>
    </w:tbl>
    <w:p>
      <w:pPr>
        <w:pStyle w:val="null3"/>
      </w:pPr>
      <w:r>
        <w:rPr>
          <w:rFonts w:ascii="仿宋_GB2312" w:hAnsi="仿宋_GB2312" w:cs="仿宋_GB2312" w:eastAsia="仿宋_GB2312"/>
        </w:rPr>
        <w:t>标的名称：网络摄像机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2553"/>
                  <w:gridSpan w:val="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监控设备</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网络摄像机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1.全彩级高灵敏度传感器，F1.0 超大光圈镜头，支持 Smart265/264 编码，可根据场景情况自适应调整码率分配，强光抑制，3D 数字降噪，120 dB 宽动态支持柔光灯补光，符合 IP66 防尘防水设计；</w:t>
                  </w:r>
                  <w:r>
                    <w:br/>
                  </w:r>
                  <w:r>
                    <w:rPr>
                      <w:rFonts w:ascii="仿宋_GB2312" w:hAnsi="仿宋_GB2312" w:cs="仿宋_GB2312" w:eastAsia="仿宋_GB2312"/>
                      <w:sz w:val="24"/>
                    </w:rPr>
                    <w:t>2、安装调试与配套辅材（电源线缆、网线、配管等其他全部内容），与其他相关系统对接及联动试运行；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14/台</w:t>
                  </w:r>
                </w:p>
              </w:tc>
            </w:tr>
          </w:tbl>
          <w:p/>
        </w:tc>
      </w:tr>
    </w:tbl>
    <w:p>
      <w:pPr>
        <w:pStyle w:val="null3"/>
      </w:pPr>
      <w:r>
        <w:rPr>
          <w:rFonts w:ascii="仿宋_GB2312" w:hAnsi="仿宋_GB2312" w:cs="仿宋_GB2312" w:eastAsia="仿宋_GB2312"/>
        </w:rPr>
        <w:t>标的名称：POE交换机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POE交换机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1.提供 24 个千兆PoE 电 口，2 个千兆光口支持 IEEE802.3at/af 支持 6 KV 防浪涌（PoE 口）支持 PoE输出功率管理千兆网络接入设计线速转发。</w:t>
                  </w:r>
                </w:p>
                <w:p>
                  <w:pPr>
                    <w:pStyle w:val="null3"/>
                    <w:jc w:val="both"/>
                  </w:pPr>
                  <w:r>
                    <w:rPr>
                      <w:rFonts w:ascii="仿宋_GB2312" w:hAnsi="仿宋_GB2312" w:cs="仿宋_GB2312" w:eastAsia="仿宋_GB2312"/>
                      <w:sz w:val="24"/>
                    </w:rPr>
                    <w:t>2.安装调试与配套辅材（电源线缆、网线、配管等其他全部内容），与其他相关系统对接及联动试运行；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标的名称：硬盘录像机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硬盘录像机</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1.可接驳符合ONVIF、RTSP 标准的众多主流厂商网络摄像机；支持接入 H.265、Smart265、H.264、Smart264 视频编码码流；解码性能强劲，32路接入 ，支持 800 万像素高清网络视频的预览、存储与回放；自带不少于 8 个 SATA 接 口，支持 IP 设备集中管理，支持萤石、ISUP 以及 GB28181 协议；</w:t>
                  </w:r>
                  <w:r>
                    <w:br/>
                  </w:r>
                  <w:r>
                    <w:rPr>
                      <w:rFonts w:ascii="仿宋_GB2312" w:hAnsi="仿宋_GB2312" w:cs="仿宋_GB2312" w:eastAsia="仿宋_GB2312"/>
                      <w:sz w:val="24"/>
                    </w:rPr>
                    <w:t>2.安装调试与配套辅材（电源线缆、网线、配管等其他全部内容），与其他相关系统对接及联动试运行；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bl>
          <w:p/>
        </w:tc>
      </w:tr>
    </w:tbl>
    <w:p>
      <w:pPr>
        <w:pStyle w:val="null3"/>
      </w:pPr>
      <w:r>
        <w:rPr>
          <w:rFonts w:ascii="仿宋_GB2312" w:hAnsi="仿宋_GB2312" w:cs="仿宋_GB2312" w:eastAsia="仿宋_GB2312"/>
        </w:rPr>
        <w:t>标的名称：安防监控器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71"/>
              <w:gridCol w:w="1860"/>
              <w:gridCol w:w="271"/>
            </w:tblGrid>
            <w:tr>
              <w:tc>
                <w:tcPr>
                  <w:tcW w:type="dxa" w:w="1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安防显示器</w:t>
                  </w:r>
                </w:p>
              </w:tc>
              <w:tc>
                <w:tcPr>
                  <w:tcW w:type="dxa" w:w="18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1.≥27寸， 内置喇叭及功放三边无边框设计3D 数字图象降噪处理技术。</w:t>
                  </w:r>
                  <w:r>
                    <w:br/>
                  </w:r>
                  <w:r>
                    <w:rPr>
                      <w:rFonts w:ascii="仿宋_GB2312" w:hAnsi="仿宋_GB2312" w:cs="仿宋_GB2312" w:eastAsia="仿宋_GB2312"/>
                      <w:sz w:val="24"/>
                    </w:rPr>
                    <w:t>2.安装调试与配套辅材（电源线缆、网线、配管等其他全部内容），与其他相关系统对接及联动试运行；</w:t>
                  </w:r>
                </w:p>
              </w:tc>
              <w:tc>
                <w:tcPr>
                  <w:tcW w:type="dxa" w:w="27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1/台</w:t>
                  </w:r>
                </w:p>
              </w:tc>
            </w:tr>
            <w:tr>
              <w:tc>
                <w:tcPr>
                  <w:tcW w:type="dxa" w:w="15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硬盘</w:t>
                  </w:r>
                </w:p>
              </w:tc>
              <w:tc>
                <w:tcPr>
                  <w:tcW w:type="dxa" w:w="18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1.8TB 容量，3.5 英寸，SATA3.0 接 口，5400RPM</w:t>
                  </w:r>
                  <w:r>
                    <w:br/>
                  </w:r>
                  <w:r>
                    <w:rPr>
                      <w:rFonts w:ascii="仿宋_GB2312" w:hAnsi="仿宋_GB2312" w:cs="仿宋_GB2312" w:eastAsia="仿宋_GB2312"/>
                      <w:sz w:val="24"/>
                    </w:rPr>
                    <w:t>2.安装调试与配套辅材（电源线缆、网线、配管等其他全部内容），与其他相关系统对接及联动试运行；</w:t>
                  </w:r>
                </w:p>
              </w:tc>
              <w:tc>
                <w:tcPr>
                  <w:tcW w:type="dxa" w:w="2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6/个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 。</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延安大学新城校区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合同签订之日起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项目验收合格，结算审计完成后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1.设备到场验收： 设备到场后由建设单位、监理单位进行验收，主要验收内容：数量清点、外观检查、规格与型号核对、材质与制造质量检查等，到场验收合格后方可进行设备安装。 2.安装调试验收： 各类设备安装完成后，应分类制作《设备操作流程演示牌》及设备注意事项、对设备操作人员进行培训、各类设备进行试运转。完成上述事项后，监理单位组织建设单位、使用单位进行校内验收。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质保期：保修范围为全部设备供货安装范围，保修期2年。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账户银行出具的资信证明；或提供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投标人需提供参加本次政府采购活动前3年内在经营活动中没有重大违法记录的书面声明并进行电子签章。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投标人需提供具有履行合同所必需的设备和专业技术能力书面声明函并进行电子签章。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分项报价表.docx 开标一览表（报价表）.docx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根据投标人对所投产品技术参数的响应情况进行评审：完全符合、响应招标文件要求，没有负偏离计25分；“▲”号参数为重要技术指标，每负偏离一项扣1分，非“▲”号参数每负偏离一项扣0.2 分，扣完为止。 备注： 技术参数中“▲”参数须提供相应的佐证材料（包括但不限于产品彩页、说明书、检测报告、官网和功能截图等）予以证明技术的响应性，否则视为负偏离。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1、完全满足招标文件要求，无瑕疵计14分； 2、存在1处瑕疵计12分； 3、存在2处瑕疵计10分； 4、存在3处瑕疵计8分； 5、存在4处瑕疵计6分； 6、存在5处瑕疵计4分； 7、存在6处瑕疵计2分；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投标人在产品使用、技术保障方面的方案及保证措施，根据响应程度按差别赋分。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培训课程地点和时间、培训的内容、方式、次数等，培训内容应包括所提供产品的原理和技术性能、操作方法、安装调试、排除故障等各个方面，培训的具体日期及人数由使用单位确定。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提供所投产品合法来源渠道证明文件（包括但不限于销售协议或代理协议或原厂授权等），每提供1类产品计0.5分，满分3分，未提供不计分。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投标人提供2022年1月1日至今（以合同签订日期为准）类似项目业绩合同，每提供一份计1分，满分3分。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