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AE817F">
      <w:pPr>
        <w:pStyle w:val="2"/>
        <w:rPr>
          <w:highlight w:val="none"/>
        </w:rPr>
      </w:pPr>
      <w:bookmarkStart w:id="1" w:name="_GoBack"/>
      <w:bookmarkEnd w:id="1"/>
      <w:bookmarkStart w:id="0" w:name="_Toc17631"/>
      <w:r>
        <w:rPr>
          <w:rFonts w:hint="eastAsia"/>
          <w:highlight w:val="none"/>
        </w:rPr>
        <w:t xml:space="preserve"> </w:t>
      </w:r>
      <w:bookmarkEnd w:id="0"/>
    </w:p>
    <w:p w14:paraId="64702D1B">
      <w:pPr>
        <w:pStyle w:val="8"/>
        <w:widowControl/>
        <w:shd w:val="clear" w:color="auto" w:fill="FFFFFF"/>
        <w:spacing w:beforeAutospacing="0" w:afterAutospacing="0" w:line="360" w:lineRule="auto"/>
        <w:ind w:firstLine="420"/>
        <w:rPr>
          <w:rFonts w:hint="eastAsia" w:ascii="宋体" w:hAnsi="宋体" w:eastAsia="宋体" w:cs="宋体"/>
          <w:sz w:val="19"/>
          <w:szCs w:val="19"/>
          <w:highlight w:val="none"/>
          <w:shd w:val="clear" w:color="auto" w:fill="FFFFFF"/>
        </w:rPr>
      </w:pPr>
    </w:p>
    <w:p w14:paraId="12E8AC99">
      <w:pPr>
        <w:snapToGrid w:val="0"/>
        <w:spacing w:before="156" w:beforeLines="50" w:line="360" w:lineRule="auto"/>
        <w:rPr>
          <w:rFonts w:hint="eastAsia" w:ascii="仿宋" w:hAnsi="仿宋" w:eastAsia="仿宋" w:cs="仿宋"/>
          <w:color w:val="FF0000"/>
          <w:sz w:val="30"/>
          <w:szCs w:val="30"/>
          <w:highlight w:val="none"/>
        </w:rPr>
      </w:pPr>
      <w:r>
        <w:rPr>
          <w:rFonts w:hint="eastAsia" w:ascii="仿宋" w:hAnsi="仿宋" w:eastAsia="仿宋" w:cs="仿宋"/>
          <w:color w:val="FF0000"/>
          <w:sz w:val="30"/>
          <w:szCs w:val="30"/>
          <w:highlight w:val="none"/>
        </w:rPr>
        <w:t>※温馨提示：</w:t>
      </w:r>
    </w:p>
    <w:p w14:paraId="6E6942EF">
      <w:pPr>
        <w:numPr>
          <w:ilvl w:val="0"/>
          <w:numId w:val="1"/>
        </w:numPr>
        <w:spacing w:line="360" w:lineRule="auto"/>
        <w:rPr>
          <w:rFonts w:hint="eastAsia" w:ascii="仿宋" w:hAnsi="仿宋" w:eastAsia="仿宋" w:cs="仿宋"/>
          <w:color w:val="FF0000"/>
          <w:sz w:val="30"/>
          <w:szCs w:val="30"/>
          <w:highlight w:val="none"/>
        </w:rPr>
      </w:pPr>
      <w:r>
        <w:rPr>
          <w:rFonts w:hint="eastAsia" w:ascii="仿宋" w:hAnsi="仿宋" w:eastAsia="仿宋" w:cs="仿宋"/>
          <w:color w:val="FF0000"/>
          <w:sz w:val="30"/>
          <w:szCs w:val="30"/>
          <w:highlight w:val="none"/>
        </w:rPr>
        <w:t>合同编号请不要填写，由甲方合同管理人员手填。</w:t>
      </w:r>
    </w:p>
    <w:p w14:paraId="0BA713E7">
      <w:pPr>
        <w:snapToGrid w:val="0"/>
        <w:spacing w:before="156" w:beforeLines="50" w:line="360" w:lineRule="auto"/>
        <w:rPr>
          <w:rFonts w:hint="eastAsia" w:ascii="仿宋" w:hAnsi="仿宋" w:eastAsia="仿宋" w:cs="仿宋"/>
          <w:color w:val="FF0000"/>
          <w:sz w:val="30"/>
          <w:szCs w:val="30"/>
          <w:highlight w:val="none"/>
        </w:rPr>
      </w:pPr>
      <w:r>
        <w:rPr>
          <w:rFonts w:hint="eastAsia" w:ascii="仿宋" w:hAnsi="仿宋" w:eastAsia="仿宋" w:cs="仿宋"/>
          <w:color w:val="FF0000"/>
          <w:sz w:val="30"/>
          <w:szCs w:val="30"/>
          <w:highlight w:val="none"/>
        </w:rPr>
        <w:t>2、文中红字部分为提示语，合同起草后，请将红字部分删除。</w:t>
      </w:r>
    </w:p>
    <w:p w14:paraId="306C0FB2">
      <w:pPr>
        <w:spacing w:line="360" w:lineRule="auto"/>
        <w:rPr>
          <w:rFonts w:hint="eastAsia" w:ascii="宋体" w:hAnsi="宋体" w:cs="宋体"/>
          <w:b/>
          <w:bCs/>
          <w:sz w:val="24"/>
          <w:highlight w:val="none"/>
        </w:rPr>
      </w:pPr>
      <w:r>
        <w:rPr>
          <w:rFonts w:hint="eastAsia" w:ascii="仿宋" w:hAnsi="仿宋" w:eastAsia="仿宋" w:cs="仿宋"/>
          <w:sz w:val="24"/>
          <w:highlight w:val="none"/>
        </w:rPr>
        <mc:AlternateContent>
          <mc:Choice Requires="wps">
            <w:drawing>
              <wp:anchor distT="0" distB="0" distL="114300" distR="114300" simplePos="0" relativeHeight="251664384" behindDoc="0" locked="0" layoutInCell="1" allowOverlap="1">
                <wp:simplePos x="0" y="0"/>
                <wp:positionH relativeFrom="column">
                  <wp:posOffset>3298825</wp:posOffset>
                </wp:positionH>
                <wp:positionV relativeFrom="paragraph">
                  <wp:posOffset>127000</wp:posOffset>
                </wp:positionV>
                <wp:extent cx="1828800" cy="297180"/>
                <wp:effectExtent l="4445" t="4445" r="10795" b="18415"/>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41043C37">
                            <w:pPr>
                              <w:rPr>
                                <w:rFonts w:hint="eastAsia" w:ascii="宋体" w:hAnsi="宋体" w:eastAsia="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64384;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GmZmEEACAACIBAAADgAAAAAAAAABACAAAAAm&#10;AQAAZHJzL2Uyb0RvYy54bWxQSwUGAAAAAAYABgBZAQAA2AUAAAAA&#10;">
                <v:fill on="t" focussize="0,0"/>
                <v:stroke color="#000000" miterlimit="8" joinstyle="miter"/>
                <v:imagedata o:title=""/>
                <o:lock v:ext="edit" aspectratio="f"/>
                <v:textbox>
                  <w:txbxContent>
                    <w:p w14:paraId="41043C37">
                      <w:pPr>
                        <w:rPr>
                          <w:rFonts w:hint="eastAsia" w:ascii="宋体" w:hAnsi="宋体" w:eastAsia="宋体"/>
                        </w:rPr>
                      </w:pPr>
                      <w:r>
                        <w:rPr>
                          <w:rFonts w:hint="eastAsia" w:ascii="宋体" w:hAnsi="宋体"/>
                        </w:rPr>
                        <w:t>合同编号：</w:t>
                      </w:r>
                    </w:p>
                  </w:txbxContent>
                </v:textbox>
              </v:rect>
            </w:pict>
          </mc:Fallback>
        </mc:AlternateContent>
      </w:r>
      <w:r>
        <w:rPr>
          <w:rFonts w:hint="eastAsia" w:ascii="宋体" w:hAnsi="宋体" w:cs="宋体"/>
          <w:b/>
          <w:bCs/>
          <w:sz w:val="72"/>
          <w:szCs w:val="72"/>
          <w:highlight w:val="none"/>
        </w:rPr>
        <w:t xml:space="preserve"> </w:t>
      </w:r>
    </w:p>
    <w:p w14:paraId="37513D01">
      <w:pPr>
        <w:spacing w:line="360" w:lineRule="auto"/>
        <w:rPr>
          <w:rFonts w:hint="eastAsia" w:ascii="宋体" w:hAnsi="宋体" w:cs="宋体"/>
          <w:b/>
          <w:bCs/>
          <w:sz w:val="72"/>
          <w:szCs w:val="72"/>
          <w:highlight w:val="none"/>
        </w:rPr>
      </w:pPr>
    </w:p>
    <w:p w14:paraId="276DB954">
      <w:pPr>
        <w:spacing w:line="360" w:lineRule="auto"/>
        <w:rPr>
          <w:rFonts w:hint="eastAsia" w:ascii="宋体" w:hAnsi="宋体" w:cs="宋体"/>
          <w:b/>
          <w:bCs/>
          <w:sz w:val="72"/>
          <w:szCs w:val="72"/>
          <w:highlight w:val="none"/>
        </w:rPr>
      </w:pPr>
    </w:p>
    <w:p w14:paraId="34231F28">
      <w:pPr>
        <w:spacing w:line="360" w:lineRule="auto"/>
        <w:rPr>
          <w:rFonts w:hint="eastAsia" w:ascii="宋体" w:hAnsi="宋体" w:cs="宋体"/>
          <w:b/>
          <w:bCs/>
          <w:sz w:val="72"/>
          <w:szCs w:val="72"/>
          <w:highlight w:val="none"/>
        </w:rPr>
      </w:pPr>
    </w:p>
    <w:p w14:paraId="13E1A8C2">
      <w:pPr>
        <w:spacing w:line="360" w:lineRule="auto"/>
        <w:jc w:val="center"/>
        <w:rPr>
          <w:rFonts w:hint="eastAsia" w:ascii="宋体" w:hAnsi="宋体" w:cs="宋体"/>
          <w:b/>
          <w:bCs/>
          <w:sz w:val="72"/>
          <w:szCs w:val="72"/>
          <w:highlight w:val="none"/>
        </w:rPr>
      </w:pPr>
      <w:r>
        <w:rPr>
          <w:rFonts w:hint="eastAsia" w:ascii="宋体" w:hAnsi="宋体" w:cs="宋体"/>
          <w:b/>
          <w:bCs/>
          <w:sz w:val="72"/>
          <w:szCs w:val="72"/>
          <w:highlight w:val="none"/>
        </w:rPr>
        <w:t>西安邮电大学货物类项目采购合同</w:t>
      </w:r>
    </w:p>
    <w:p w14:paraId="0AA9AC3C">
      <w:pPr>
        <w:spacing w:line="360" w:lineRule="auto"/>
        <w:rPr>
          <w:rFonts w:hint="eastAsia" w:ascii="宋体" w:hAnsi="宋体" w:cs="宋体"/>
          <w:b/>
          <w:bCs/>
          <w:sz w:val="36"/>
          <w:szCs w:val="36"/>
          <w:highlight w:val="none"/>
        </w:rPr>
      </w:pPr>
    </w:p>
    <w:p w14:paraId="137AB064">
      <w:pPr>
        <w:spacing w:line="360" w:lineRule="auto"/>
        <w:rPr>
          <w:rFonts w:hint="eastAsia" w:ascii="宋体" w:hAnsi="宋体" w:cs="宋体"/>
          <w:b/>
          <w:bCs/>
          <w:sz w:val="36"/>
          <w:szCs w:val="36"/>
          <w:highlight w:val="none"/>
        </w:rPr>
      </w:pPr>
    </w:p>
    <w:p w14:paraId="757FC38B">
      <w:pPr>
        <w:pStyle w:val="3"/>
        <w:rPr>
          <w:rFonts w:cs="宋体"/>
          <w:b w:val="0"/>
          <w:sz w:val="36"/>
          <w:szCs w:val="36"/>
          <w:highlight w:val="none"/>
        </w:rPr>
      </w:pPr>
    </w:p>
    <w:p w14:paraId="0EEFA971">
      <w:pPr>
        <w:rPr>
          <w:rFonts w:hint="eastAsia" w:ascii="宋体" w:hAnsi="宋体" w:cs="宋体"/>
          <w:b/>
          <w:bCs/>
          <w:sz w:val="36"/>
          <w:szCs w:val="36"/>
          <w:highlight w:val="none"/>
        </w:rPr>
      </w:pPr>
    </w:p>
    <w:p w14:paraId="064FBCBB">
      <w:pPr>
        <w:pStyle w:val="3"/>
        <w:rPr>
          <w:rFonts w:cs="宋体"/>
          <w:b w:val="0"/>
          <w:sz w:val="36"/>
          <w:szCs w:val="36"/>
          <w:highlight w:val="none"/>
        </w:rPr>
      </w:pPr>
    </w:p>
    <w:p w14:paraId="4E0C669B">
      <w:pPr>
        <w:spacing w:line="360" w:lineRule="auto"/>
        <w:jc w:val="center"/>
        <w:rPr>
          <w:rFonts w:hint="eastAsia" w:ascii="宋体" w:hAnsi="宋体" w:cs="宋体"/>
          <w:b/>
          <w:bCs/>
          <w:sz w:val="30"/>
          <w:szCs w:val="30"/>
          <w:highlight w:val="none"/>
        </w:rPr>
      </w:pPr>
      <w:r>
        <w:rPr>
          <w:rFonts w:ascii="宋体" w:hAnsi="宋体" w:cs="宋体"/>
          <w:b/>
          <w:bCs/>
          <w:sz w:val="30"/>
          <w:szCs w:val="30"/>
          <w:highlight w:val="none"/>
        </w:rPr>
        <mc:AlternateContent>
          <mc:Choice Requires="wps">
            <w:drawing>
              <wp:anchor distT="0" distB="0" distL="114300" distR="114300" simplePos="0" relativeHeight="251663360"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5" name="矩形 5"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73600B7">
                            <w:pPr>
                              <w:rPr>
                                <w:rFonts w:hint="eastAsia" w:ascii="宋体" w:hAnsi="宋体"/>
                              </w:rPr>
                            </w:pPr>
                            <w:r>
                              <w:rPr>
                                <w:rFonts w:hint="eastAsia" w:ascii="宋体" w:hAnsi="宋体"/>
                              </w:rPr>
                              <w:t>合同编号：</w:t>
                            </w:r>
                          </w:p>
                        </w:txbxContent>
                      </wps:txbx>
                      <wps:bodyPr upright="1"/>
                    </wps:wsp>
                  </a:graphicData>
                </a:graphic>
              </wp:anchor>
            </w:drawing>
          </mc:Choice>
          <mc:Fallback>
            <w:pict>
              <v:rect id="_x0000_s1026" o:spid="_x0000_s1026" o:spt="1" style="position:absolute;left:0pt;margin-left:267.3pt;margin-top:10.05pt;height:23.4pt;width:144pt;visibility:hidden;z-index:251663360;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oSpVbZAAAACQEAAA8AAAAAAAAAAQAgAAAAIgAA&#10;AGRycy9kb3ducmV2LnhtbFBLAQIUABQAAAAIAIdO4kA9FT8iBwIAADQEAAAOAAAAAAAAAAEAIAAA&#10;ACgBAABkcnMvZTJvRG9jLnhtbFBLBQYAAAAABgAGAFkBAAChBQAAAAA=&#10;">
                <v:fill on="t" focussize="0,0"/>
                <v:stroke color="#000000" joinstyle="miter"/>
                <v:imagedata o:title=""/>
                <o:lock v:ext="edit" aspectratio="f"/>
                <v:textbox>
                  <w:txbxContent>
                    <w:p w14:paraId="273600B7">
                      <w:pPr>
                        <w:rPr>
                          <w:rFonts w:hint="eastAsia" w:ascii="宋体" w:hAnsi="宋体"/>
                        </w:rPr>
                      </w:pPr>
                      <w:r>
                        <w:rPr>
                          <w:rFonts w:hint="eastAsia" w:ascii="宋体" w:hAnsi="宋体"/>
                        </w:rPr>
                        <w:t>合同编号：</w:t>
                      </w:r>
                    </w:p>
                  </w:txbxContent>
                </v:textbox>
              </v:rect>
            </w:pict>
          </mc:Fallback>
        </mc:AlternateContent>
      </w:r>
    </w:p>
    <w:p w14:paraId="701B5E5E">
      <w:pPr>
        <w:spacing w:line="360" w:lineRule="auto"/>
        <w:jc w:val="center"/>
        <w:rPr>
          <w:rFonts w:hint="eastAsia" w:ascii="宋体" w:hAnsi="宋体" w:cs="宋体"/>
          <w:b/>
          <w:bCs/>
          <w:sz w:val="30"/>
          <w:szCs w:val="30"/>
          <w:highlight w:val="none"/>
        </w:rPr>
        <w:sectPr>
          <w:footerReference r:id="rId3" w:type="default"/>
          <w:pgSz w:w="11906" w:h="16838"/>
          <w:pgMar w:top="1440" w:right="1800" w:bottom="1440" w:left="1800" w:header="851" w:footer="992" w:gutter="0"/>
          <w:pgNumType w:start="47"/>
          <w:cols w:space="720" w:num="1"/>
          <w:docGrid w:type="lines" w:linePitch="312" w:charSpace="0"/>
        </w:sectPr>
      </w:pPr>
    </w:p>
    <w:p w14:paraId="22CD1D2D">
      <w:pPr>
        <w:spacing w:line="360" w:lineRule="auto"/>
        <w:jc w:val="center"/>
        <w:rPr>
          <w:rFonts w:hint="eastAsia" w:ascii="宋体" w:hAnsi="宋体" w:eastAsia="宋体" w:cs="宋体"/>
          <w:sz w:val="24"/>
          <w:szCs w:val="24"/>
          <w:highlight w:val="none"/>
        </w:rPr>
      </w:pPr>
      <w:r>
        <w:rPr>
          <w:rFonts w:hint="eastAsia" w:ascii="宋体" w:hAnsi="宋体" w:eastAsia="宋体" w:cs="宋体"/>
          <w:b/>
          <w:bCs/>
          <w:sz w:val="24"/>
          <w:szCs w:val="24"/>
          <w:highlight w:val="none"/>
        </w:rPr>
        <w:t>货物类项目采购合同</w:t>
      </w:r>
    </w:p>
    <w:p w14:paraId="7B1EE1E9">
      <w:pPr>
        <w:spacing w:line="360" w:lineRule="auto"/>
        <w:ind w:firstLine="480" w:firstLineChars="200"/>
        <w:rPr>
          <w:rFonts w:hint="eastAsia" w:ascii="宋体" w:hAnsi="宋体" w:eastAsia="宋体" w:cs="宋体"/>
          <w:color w:val="FF0000"/>
          <w:sz w:val="24"/>
          <w:szCs w:val="24"/>
          <w:highlight w:val="none"/>
        </w:rPr>
      </w:pPr>
      <w:r>
        <w:rPr>
          <w:rFonts w:hint="eastAsia" w:ascii="宋体" w:hAnsi="宋体" w:eastAsia="宋体" w:cs="宋体"/>
          <w:color w:val="FF0000"/>
          <w:sz w:val="24"/>
          <w:szCs w:val="24"/>
          <w:highlight w:val="none"/>
        </w:rPr>
        <w:t>特别说明：以下内容只作为合同基本条款，在签订具体项目购货合同时，请根据项目实际情况再签订技术协议作为合同的附件。</w:t>
      </w:r>
    </w:p>
    <w:p w14:paraId="296A23A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根据《中华人民共和国政府采购法》、《中华人民共和国民法典》及有关法律规定，遵循平等、自愿、公平和诚实信用的原则，×××××（甲方）与×××××公司（乙方）（拥有者性别：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）就××××学院（部门）购置的××××等货物（项目编号：</w:t>
      </w:r>
      <w:r>
        <w:rPr>
          <w:rFonts w:hint="eastAsia" w:ascii="宋体" w:hAnsi="宋体" w:eastAsia="宋体" w:cs="宋体"/>
          <w:sz w:val="24"/>
          <w:szCs w:val="24"/>
          <w:highlight w:val="none"/>
          <w:u w:val="single"/>
        </w:rPr>
        <w:t xml:space="preserve">             </w:t>
      </w:r>
      <w:r>
        <w:rPr>
          <w:rFonts w:hint="eastAsia" w:ascii="宋体" w:hAnsi="宋体" w:eastAsia="宋体" w:cs="宋体"/>
          <w:color w:val="FF0000"/>
          <w:sz w:val="24"/>
          <w:szCs w:val="24"/>
          <w:highlight w:val="none"/>
        </w:rPr>
        <w:t>通过代理公司进行采购的项目需填此项</w:t>
      </w:r>
      <w:r>
        <w:rPr>
          <w:rFonts w:hint="eastAsia" w:ascii="宋体" w:hAnsi="宋体" w:eastAsia="宋体" w:cs="宋体"/>
          <w:sz w:val="24"/>
          <w:szCs w:val="24"/>
          <w:highlight w:val="none"/>
        </w:rPr>
        <w:t>），经双方协商达成如下合同条款：</w:t>
      </w:r>
    </w:p>
    <w:p w14:paraId="08124C27">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一、 项目名称</w:t>
      </w:r>
    </w:p>
    <w:p w14:paraId="76B28E54">
      <w:pPr>
        <w:spacing w:line="360" w:lineRule="auto"/>
        <w:ind w:firstLine="480" w:firstLineChars="200"/>
        <w:rPr>
          <w:rFonts w:hint="eastAsia" w:ascii="宋体" w:hAnsi="宋体" w:eastAsia="宋体" w:cs="宋体"/>
          <w:bCs/>
          <w:color w:val="FF0000"/>
          <w:sz w:val="24"/>
          <w:szCs w:val="24"/>
          <w:highlight w:val="none"/>
        </w:rPr>
      </w:pPr>
      <w:r>
        <w:rPr>
          <w:rFonts w:hint="eastAsia" w:ascii="宋体" w:hAnsi="宋体" w:eastAsia="宋体" w:cs="宋体"/>
          <w:bCs/>
          <w:color w:val="FF0000"/>
          <w:sz w:val="24"/>
          <w:szCs w:val="24"/>
          <w:highlight w:val="none"/>
        </w:rPr>
        <w:t>请填写项目名称。</w:t>
      </w:r>
    </w:p>
    <w:p w14:paraId="4630FCF3">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二、合同内容</w:t>
      </w:r>
    </w:p>
    <w:p w14:paraId="6A4A256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69BA6B0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1.采购货物清单见附件1。</w:t>
      </w:r>
    </w:p>
    <w:p w14:paraId="6CB9F2D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2.合同金额：人民币（大写）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元），是指货物到达甲方指定地点、完成验收后的价格，其中已包含货物价格、包装运杂费（含保险）、工程费、安装调试费及相关费用等。</w:t>
      </w:r>
    </w:p>
    <w:p w14:paraId="716A21F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3.合同金额为一次性包死价格，不受市场价格的变化和影响，在合同不发生变更时作为付款结算的依据。</w:t>
      </w:r>
    </w:p>
    <w:p w14:paraId="6AD5B8FC">
      <w:pPr>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三、</w:t>
      </w:r>
      <w:r>
        <w:rPr>
          <w:rFonts w:hint="eastAsia" w:ascii="宋体" w:hAnsi="宋体" w:eastAsia="宋体" w:cs="宋体"/>
          <w:b/>
          <w:sz w:val="24"/>
          <w:szCs w:val="24"/>
          <w:highlight w:val="none"/>
        </w:rPr>
        <w:t>包装运输要求</w:t>
      </w:r>
    </w:p>
    <w:p w14:paraId="5963A1B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货物的运输方式由乙方自行选择，但包装必须符合国家标准或行业标准，满足航空、铁路或公路运输以及货物装卸要求，保证使用人收到的是无任何损伤的货物。否则，因此造成的损失由乙方自行承担。</w:t>
      </w:r>
    </w:p>
    <w:p w14:paraId="3463BE0E">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四、交货时间及交货地点</w:t>
      </w:r>
    </w:p>
    <w:p w14:paraId="304F769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交货时间为本合同生效后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天内到货，货到后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日内安装调试交付使用。交货地点为</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rPr>
        <w:t>学院（部门）指定地点。</w:t>
      </w:r>
    </w:p>
    <w:p w14:paraId="6225E96B">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五、产品质量保证</w:t>
      </w:r>
    </w:p>
    <w:p w14:paraId="7AAF355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1.乙方提供的货物及配套产品，必须是合同规定厂家制造的合格、全新、未曾使用的、且经过国家质检部门检验，并具有合格证、检测报告和质量保修卡的产品。</w:t>
      </w:r>
    </w:p>
    <w:p w14:paraId="1692C371">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2.乙方提供的货物及配套产品必须等同于或优于合同技术指标要求，并能按国家标准或行业标准供应、检测、调试，确保产品技术指标满足使用要求。</w:t>
      </w:r>
    </w:p>
    <w:p w14:paraId="6F851D2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3.产品质量保证期为货物验收合格后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年。质保期内，乙方对所供货物免费进行质保和服务。</w:t>
      </w:r>
    </w:p>
    <w:p w14:paraId="67564974">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六、技术服务承诺</w:t>
      </w:r>
    </w:p>
    <w:p w14:paraId="3DF3DAC7">
      <w:pPr>
        <w:pStyle w:val="5"/>
        <w:spacing w:line="360" w:lineRule="auto"/>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1.乙方负责提供货物相应的技术资料，包括产品合格证、产品保修单、安装使用及维护说明书以及运输装箱清单等。</w:t>
      </w:r>
    </w:p>
    <w:p w14:paraId="313863F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2.人员培训：乙方免费为甲方培训货物使用人员，培训内容包括：货物操作、维护、简单维修等。</w:t>
      </w:r>
    </w:p>
    <w:p w14:paraId="3B9ED41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3.售后服务：</w:t>
      </w:r>
      <w:r>
        <w:rPr>
          <w:rFonts w:hint="eastAsia" w:ascii="宋体" w:hAnsi="宋体" w:eastAsia="宋体" w:cs="宋体"/>
          <w:sz w:val="24"/>
          <w:szCs w:val="24"/>
          <w:highlight w:val="none"/>
          <w:u w:val="single"/>
        </w:rPr>
        <w:t>质保期内乙方对甲方提出的服务响应不得超出24小时。</w:t>
      </w:r>
      <w:r>
        <w:rPr>
          <w:rFonts w:hint="eastAsia" w:ascii="宋体" w:hAnsi="宋体" w:eastAsia="宋体" w:cs="宋体"/>
          <w:color w:val="FF0000"/>
          <w:sz w:val="24"/>
          <w:szCs w:val="24"/>
          <w:highlight w:val="none"/>
          <w:u w:val="single"/>
        </w:rPr>
        <w:t>【可自行确定】</w:t>
      </w:r>
      <w:r>
        <w:rPr>
          <w:rFonts w:hint="eastAsia" w:ascii="宋体" w:hAnsi="宋体" w:eastAsia="宋体" w:cs="宋体"/>
          <w:sz w:val="24"/>
          <w:szCs w:val="24"/>
          <w:highlight w:val="none"/>
          <w:u w:val="single"/>
        </w:rPr>
        <w:t>。</w:t>
      </w:r>
    </w:p>
    <w:p w14:paraId="6569A0AB">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七、验收方法及标准</w:t>
      </w:r>
    </w:p>
    <w:p w14:paraId="7E382557">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1.验收分初次开箱验收和学校最终验收两个阶段，以最终验收为准。</w:t>
      </w:r>
    </w:p>
    <w:p w14:paraId="6D69C75B">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153E662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3.最终验收：开箱验收合格后，学校根据使用单位技术验收结果，组织有关专家进行货物的最终验收。</w:t>
      </w:r>
    </w:p>
    <w:p w14:paraId="7C3B3D90">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八、合同款项支付方式</w:t>
      </w:r>
    </w:p>
    <w:p w14:paraId="03DFD9F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合同生效后，待货物到达指定地点、安装调试及最终验收合格后</w:t>
      </w:r>
      <w:r>
        <w:rPr>
          <w:rFonts w:hint="eastAsia" w:ascii="宋体" w:hAnsi="宋体" w:eastAsia="宋体" w:cs="宋体"/>
          <w:color w:val="0000FF"/>
          <w:sz w:val="24"/>
          <w:szCs w:val="24"/>
          <w:highlight w:val="none"/>
        </w:rPr>
        <w:t>，</w:t>
      </w:r>
      <w:r>
        <w:rPr>
          <w:rFonts w:hint="eastAsia" w:ascii="宋体" w:hAnsi="宋体" w:eastAsia="宋体" w:cs="宋体"/>
          <w:sz w:val="24"/>
          <w:szCs w:val="24"/>
          <w:highlight w:val="none"/>
        </w:rPr>
        <w:t>乙方向甲方出具购销合同全额增值税专用发票，甲方一次性付清合同货款。</w:t>
      </w:r>
    </w:p>
    <w:p w14:paraId="63627CE3">
      <w:pPr>
        <w:spacing w:line="520" w:lineRule="exact"/>
        <w:ind w:firstLine="482" w:firstLineChars="200"/>
        <w:rPr>
          <w:rFonts w:hint="eastAsia" w:ascii="宋体" w:hAnsi="宋体" w:eastAsia="宋体" w:cs="宋体"/>
          <w:b/>
          <w:color w:val="0000FF"/>
          <w:sz w:val="24"/>
          <w:szCs w:val="24"/>
          <w:highlight w:val="none"/>
        </w:rPr>
      </w:pPr>
      <w:r>
        <w:rPr>
          <w:rFonts w:hint="eastAsia" w:ascii="宋体" w:hAnsi="宋体" w:eastAsia="宋体" w:cs="宋体"/>
          <w:b/>
          <w:sz w:val="24"/>
          <w:szCs w:val="24"/>
          <w:highlight w:val="none"/>
        </w:rPr>
        <w:t>九、履约保证金</w:t>
      </w:r>
    </w:p>
    <w:p w14:paraId="4849837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乙方在与甲方签订合同前，须向甲方缴纳履约保证金；履约保证金金额为成交金额的5%，待最终验收合格后凭验收单和缴款收据，履约保证金予以无息退还。</w:t>
      </w:r>
    </w:p>
    <w:p w14:paraId="77058666">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十、违约责任</w:t>
      </w:r>
    </w:p>
    <w:p w14:paraId="5B00872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1.合同生效后，甲乙双方应按合同规定认真履约。合同履约责任只涉及合同甲乙双方，不考虑第三方因素。</w:t>
      </w:r>
    </w:p>
    <w:p w14:paraId="2ECA484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31E0838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u w:val="single"/>
        </w:rPr>
        <w:t>乙方对所供产品出现的问题推诿、拖延，24小时未作出服务响应，应接受甲方的合理处罚。</w:t>
      </w:r>
      <w:r>
        <w:rPr>
          <w:rFonts w:hint="eastAsia" w:ascii="宋体" w:hAnsi="宋体" w:eastAsia="宋体" w:cs="宋体"/>
          <w:color w:val="FF0000"/>
          <w:sz w:val="24"/>
          <w:szCs w:val="24"/>
          <w:highlight w:val="none"/>
          <w:u w:val="single"/>
        </w:rPr>
        <w:t>【可自行确定】</w:t>
      </w:r>
      <w:r>
        <w:rPr>
          <w:rFonts w:hint="eastAsia" w:ascii="宋体" w:hAnsi="宋体" w:eastAsia="宋体" w:cs="宋体"/>
          <w:sz w:val="24"/>
          <w:szCs w:val="24"/>
          <w:highlight w:val="none"/>
        </w:rPr>
        <w:t>。</w:t>
      </w:r>
    </w:p>
    <w:p w14:paraId="2F2314B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353AD109">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十一、争议处理</w:t>
      </w:r>
    </w:p>
    <w:p w14:paraId="79D4897E">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本合同在履行过程中发生争议，可友好协商解决。协商无果，任何一方可向甲方所在地人民法院提起诉讼。</w:t>
      </w:r>
    </w:p>
    <w:p w14:paraId="4119076A">
      <w:pPr>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十二、其它事项</w:t>
      </w:r>
    </w:p>
    <w:p w14:paraId="1EF019E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1.合同经双方签字盖章后生效。本合同一式肆（</w:t>
      </w:r>
      <w:r>
        <w:rPr>
          <w:rFonts w:hint="eastAsia" w:ascii="宋体" w:hAnsi="宋体" w:eastAsia="宋体" w:cs="宋体"/>
          <w:color w:val="FF0000"/>
          <w:sz w:val="24"/>
          <w:szCs w:val="24"/>
          <w:highlight w:val="none"/>
        </w:rPr>
        <w:t>伍</w:t>
      </w:r>
      <w:r>
        <w:rPr>
          <w:rFonts w:hint="eastAsia" w:ascii="宋体" w:hAnsi="宋体" w:eastAsia="宋体" w:cs="宋体"/>
          <w:sz w:val="24"/>
          <w:szCs w:val="24"/>
          <w:highlight w:val="none"/>
        </w:rPr>
        <w:t>）份，甲方执叁份（招标办1份，财务部门结算1份，使用单位1份），乙方执壹份，招标公司执壹份（</w:t>
      </w:r>
      <w:r>
        <w:rPr>
          <w:rFonts w:hint="eastAsia" w:ascii="宋体" w:hAnsi="宋体" w:eastAsia="宋体" w:cs="宋体"/>
          <w:color w:val="FF0000"/>
          <w:sz w:val="24"/>
          <w:szCs w:val="24"/>
          <w:highlight w:val="none"/>
        </w:rPr>
        <w:t>通过招标代理公司采购的项目需要</w:t>
      </w:r>
      <w:r>
        <w:rPr>
          <w:rFonts w:hint="eastAsia" w:ascii="宋体" w:hAnsi="宋体" w:eastAsia="宋体" w:cs="宋体"/>
          <w:sz w:val="24"/>
          <w:szCs w:val="24"/>
          <w:highlight w:val="none"/>
        </w:rPr>
        <w:t>）。</w:t>
      </w:r>
    </w:p>
    <w:p w14:paraId="069722C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2.下述文件为本合同的重要组成部分，并与本合同一起阅读和解释，且具有同等法律效力：</w:t>
      </w:r>
    </w:p>
    <w:p w14:paraId="76367F5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（1）合同附件1：产品功能要求、技术规格及配置详单；</w:t>
      </w:r>
    </w:p>
    <w:p w14:paraId="36C6DDE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（2）合同附件2：补充条款（如果有）；</w:t>
      </w:r>
    </w:p>
    <w:p w14:paraId="4AA76A7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（3）合同附件3：澄清函及最终报价和承诺（如果有）；</w:t>
      </w:r>
    </w:p>
    <w:p w14:paraId="0BC03EA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（4）采购/招标文件；</w:t>
      </w:r>
    </w:p>
    <w:p w14:paraId="4892C5D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（5）响应/投标文件；</w:t>
      </w:r>
    </w:p>
    <w:p w14:paraId="76051B8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（6）会议纪要/中标通知书。</w:t>
      </w:r>
    </w:p>
    <w:p w14:paraId="7C3A4B6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3.在本合同执行过程中，甲、乙双方协商签订的补充合同与原合同具有同等法律效力。</w:t>
      </w:r>
    </w:p>
    <w:p w14:paraId="5784D84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4.未尽事宜，双方协商解决。</w:t>
      </w:r>
    </w:p>
    <w:tbl>
      <w:tblPr>
        <w:tblStyle w:val="9"/>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23645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tcPr>
          <w:p w14:paraId="1EA5F193">
            <w:pPr>
              <w:spacing w:line="360" w:lineRule="auto"/>
              <w:ind w:right="-638" w:rightChars="-290" w:firstLine="1680" w:firstLineChars="700"/>
              <w:rPr>
                <w:rFonts w:hint="eastAsia" w:ascii="宋体" w:hAnsi="宋体" w:eastAsia="宋体" w:cs="宋体"/>
                <w:sz w:val="24"/>
                <w:szCs w:val="24"/>
                <w:highlight w:val="none"/>
              </w:rPr>
            </w:pPr>
            <w:r>
              <w:rPr>
                <w:rFonts w:hint="eastAsia" w:ascii="宋体" w:hAnsi="宋体" w:eastAsia="宋体" w:cs="宋体"/>
                <w:sz w:val="24"/>
                <w:szCs w:val="24"/>
                <w:highlight w:val="none"/>
              </w:rPr>
              <w:t>甲   方</w:t>
            </w:r>
          </w:p>
          <w:p w14:paraId="7A0E116F">
            <w:pPr>
              <w:spacing w:line="360" w:lineRule="auto"/>
              <w:ind w:right="-638" w:rightChars="-290"/>
              <w:rPr>
                <w:rFonts w:hint="eastAsia" w:ascii="宋体" w:hAnsi="宋体" w:eastAsia="宋体" w:cs="宋体"/>
                <w:sz w:val="24"/>
                <w:szCs w:val="24"/>
                <w:highlight w:val="none"/>
              </w:rPr>
            </w:pPr>
            <w:r>
              <w:rPr>
                <w:rFonts w:hint="eastAsia" w:ascii="宋体" w:hAnsi="宋体" w:eastAsia="宋体" w:cs="宋体"/>
                <w:sz w:val="24"/>
                <w:szCs w:val="24"/>
                <w:highlight w:val="none"/>
              </w:rPr>
              <w:t>单位名称（章）：</w:t>
            </w:r>
          </w:p>
          <w:p w14:paraId="118F0AE1">
            <w:pPr>
              <w:spacing w:line="360" w:lineRule="auto"/>
              <w:ind w:right="-638" w:rightChars="-290"/>
              <w:rPr>
                <w:rFonts w:hint="eastAsia" w:ascii="宋体" w:hAnsi="宋体" w:eastAsia="宋体" w:cs="宋体"/>
                <w:sz w:val="24"/>
                <w:szCs w:val="24"/>
                <w:highlight w:val="none"/>
              </w:rPr>
            </w:pPr>
          </w:p>
          <w:p w14:paraId="17DEC1C6">
            <w:pPr>
              <w:spacing w:line="360" w:lineRule="auto"/>
              <w:ind w:right="-638" w:rightChars="-290"/>
              <w:rPr>
                <w:rFonts w:hint="eastAsia" w:ascii="宋体" w:hAnsi="宋体" w:eastAsia="宋体" w:cs="宋体"/>
                <w:sz w:val="24"/>
                <w:szCs w:val="24"/>
                <w:highlight w:val="none"/>
              </w:rPr>
            </w:pPr>
            <w:r>
              <w:rPr>
                <w:rFonts w:hint="eastAsia" w:ascii="宋体" w:hAnsi="宋体" w:eastAsia="宋体" w:cs="宋体"/>
                <w:sz w:val="24"/>
                <w:szCs w:val="24"/>
                <w:highlight w:val="none"/>
              </w:rPr>
              <w:t>单位地址：</w:t>
            </w:r>
          </w:p>
          <w:p w14:paraId="2BBF89BD">
            <w:pPr>
              <w:spacing w:line="360" w:lineRule="auto"/>
              <w:ind w:right="-638" w:rightChars="-290"/>
              <w:rPr>
                <w:rFonts w:hint="eastAsia" w:ascii="宋体" w:hAnsi="宋体" w:eastAsia="宋体" w:cs="宋体"/>
                <w:sz w:val="24"/>
                <w:szCs w:val="24"/>
                <w:highlight w:val="none"/>
              </w:rPr>
            </w:pPr>
          </w:p>
          <w:p w14:paraId="4D9C5F34">
            <w:pPr>
              <w:spacing w:line="360" w:lineRule="auto"/>
              <w:ind w:right="-638" w:rightChars="-29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法定代表人或委托代理人：</w:t>
            </w:r>
          </w:p>
          <w:p w14:paraId="4A282B3D">
            <w:pPr>
              <w:spacing w:line="360" w:lineRule="auto"/>
              <w:ind w:right="-638" w:rightChars="-290"/>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p w14:paraId="0433ACA7">
            <w:pPr>
              <w:spacing w:line="360" w:lineRule="auto"/>
              <w:ind w:right="-638" w:rightChars="-29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开户银行：建行西安八里村支行</w:t>
            </w:r>
          </w:p>
          <w:p w14:paraId="58212959">
            <w:pPr>
              <w:spacing w:line="360" w:lineRule="auto"/>
              <w:ind w:right="-638" w:rightChars="-290"/>
              <w:rPr>
                <w:rFonts w:hint="eastAsia" w:ascii="宋体" w:hAnsi="宋体" w:eastAsia="宋体" w:cs="宋体"/>
                <w:sz w:val="24"/>
                <w:szCs w:val="24"/>
                <w:highlight w:val="none"/>
              </w:rPr>
            </w:pPr>
            <w:r>
              <w:rPr>
                <w:rFonts w:hint="eastAsia" w:ascii="宋体" w:hAnsi="宋体" w:eastAsia="宋体" w:cs="宋体"/>
                <w:sz w:val="24"/>
                <w:szCs w:val="24"/>
                <w:highlight w:val="none"/>
              </w:rPr>
              <w:t>账    号： 61001723700050000897</w:t>
            </w:r>
          </w:p>
          <w:p w14:paraId="325863D4">
            <w:pPr>
              <w:spacing w:line="360" w:lineRule="auto"/>
              <w:ind w:right="-638" w:rightChars="-290"/>
              <w:rPr>
                <w:rFonts w:hint="eastAsia" w:ascii="宋体" w:hAnsi="宋体" w:eastAsia="宋体" w:cs="宋体"/>
                <w:sz w:val="24"/>
                <w:szCs w:val="24"/>
                <w:highlight w:val="none"/>
              </w:rPr>
            </w:pPr>
            <w:r>
              <w:rPr>
                <w:rFonts w:hint="eastAsia" w:ascii="宋体" w:hAnsi="宋体" w:eastAsia="宋体" w:cs="宋体"/>
                <w:sz w:val="24"/>
                <w:szCs w:val="24"/>
                <w:highlight w:val="none"/>
              </w:rPr>
              <w:t>纳税人识别号： 12610000437205105J</w:t>
            </w:r>
          </w:p>
          <w:p w14:paraId="1EB145B3">
            <w:pPr>
              <w:spacing w:line="360" w:lineRule="auto"/>
              <w:ind w:right="-638" w:rightChars="-290"/>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tc>
        <w:tc>
          <w:tcPr>
            <w:tcW w:w="2611" w:type="pct"/>
            <w:tcBorders>
              <w:top w:val="single" w:color="auto" w:sz="4" w:space="0"/>
              <w:left w:val="single" w:color="auto" w:sz="4" w:space="0"/>
              <w:bottom w:val="single" w:color="auto" w:sz="4" w:space="0"/>
              <w:right w:val="single" w:color="auto" w:sz="4" w:space="0"/>
            </w:tcBorders>
          </w:tcPr>
          <w:p w14:paraId="33AF2045">
            <w:pPr>
              <w:spacing w:line="360" w:lineRule="auto"/>
              <w:ind w:right="-638" w:rightChars="-290" w:firstLine="1920" w:firstLineChars="800"/>
              <w:rPr>
                <w:rFonts w:hint="eastAsia" w:ascii="宋体" w:hAnsi="宋体" w:eastAsia="宋体" w:cs="宋体"/>
                <w:sz w:val="24"/>
                <w:szCs w:val="24"/>
                <w:highlight w:val="none"/>
              </w:rPr>
            </w:pPr>
            <w:r>
              <w:rPr>
                <w:rFonts w:hint="eastAsia" w:ascii="宋体" w:hAnsi="宋体" w:eastAsia="宋体" w:cs="宋体"/>
                <w:sz w:val="24"/>
                <w:szCs w:val="24"/>
                <w:highlight w:val="none"/>
              </w:rPr>
              <w:t>乙    方</w:t>
            </w:r>
          </w:p>
          <w:p w14:paraId="4D9EAEA9">
            <w:pPr>
              <w:spacing w:line="360" w:lineRule="auto"/>
              <w:ind w:right="-638" w:rightChars="-290"/>
              <w:rPr>
                <w:rFonts w:hint="eastAsia" w:ascii="宋体" w:hAnsi="宋体" w:eastAsia="宋体" w:cs="宋体"/>
                <w:sz w:val="24"/>
                <w:szCs w:val="24"/>
                <w:highlight w:val="none"/>
              </w:rPr>
            </w:pPr>
            <w:r>
              <w:rPr>
                <w:rFonts w:hint="eastAsia" w:ascii="宋体" w:hAnsi="宋体" w:eastAsia="宋体" w:cs="宋体"/>
                <w:sz w:val="24"/>
                <w:szCs w:val="24"/>
                <w:highlight w:val="none"/>
              </w:rPr>
              <w:t>单位名称（章）：</w:t>
            </w:r>
          </w:p>
          <w:p w14:paraId="48F21951">
            <w:pPr>
              <w:spacing w:line="360" w:lineRule="auto"/>
              <w:ind w:right="-638" w:rightChars="-290"/>
              <w:rPr>
                <w:rFonts w:hint="eastAsia" w:ascii="宋体" w:hAnsi="宋体" w:eastAsia="宋体" w:cs="宋体"/>
                <w:sz w:val="24"/>
                <w:szCs w:val="24"/>
                <w:highlight w:val="none"/>
              </w:rPr>
            </w:pPr>
          </w:p>
          <w:p w14:paraId="7EB737AD">
            <w:pPr>
              <w:spacing w:line="360" w:lineRule="auto"/>
              <w:ind w:right="-638" w:rightChars="-290"/>
              <w:rPr>
                <w:rFonts w:hint="eastAsia" w:ascii="宋体" w:hAnsi="宋体" w:eastAsia="宋体" w:cs="宋体"/>
                <w:sz w:val="24"/>
                <w:szCs w:val="24"/>
                <w:highlight w:val="none"/>
              </w:rPr>
            </w:pPr>
            <w:r>
              <w:rPr>
                <w:rFonts w:hint="eastAsia" w:ascii="宋体" w:hAnsi="宋体" w:eastAsia="宋体" w:cs="宋体"/>
                <w:sz w:val="24"/>
                <w:szCs w:val="24"/>
                <w:highlight w:val="none"/>
              </w:rPr>
              <w:t>单位地址：</w:t>
            </w:r>
          </w:p>
          <w:p w14:paraId="35FAC62F">
            <w:pPr>
              <w:spacing w:line="360" w:lineRule="auto"/>
              <w:ind w:right="-638" w:rightChars="-290"/>
              <w:rPr>
                <w:rFonts w:hint="eastAsia" w:ascii="宋体" w:hAnsi="宋体" w:eastAsia="宋体" w:cs="宋体"/>
                <w:sz w:val="24"/>
                <w:szCs w:val="24"/>
                <w:highlight w:val="none"/>
              </w:rPr>
            </w:pPr>
          </w:p>
          <w:p w14:paraId="782E7636">
            <w:pPr>
              <w:spacing w:line="360" w:lineRule="auto"/>
              <w:ind w:right="-638" w:rightChars="-29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法定代表人或委托代理人：</w:t>
            </w:r>
          </w:p>
          <w:p w14:paraId="591B1418">
            <w:pPr>
              <w:spacing w:line="360" w:lineRule="auto"/>
              <w:ind w:right="-638" w:rightChars="-290"/>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p w14:paraId="57FD3CD1">
            <w:pPr>
              <w:spacing w:line="360" w:lineRule="auto"/>
              <w:ind w:right="-638" w:rightChars="-29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开户银行： </w:t>
            </w:r>
          </w:p>
          <w:p w14:paraId="54B50E81">
            <w:pPr>
              <w:spacing w:line="360" w:lineRule="auto"/>
              <w:ind w:right="-638" w:rightChars="-290"/>
              <w:rPr>
                <w:rFonts w:hint="eastAsia" w:ascii="宋体" w:hAnsi="宋体" w:eastAsia="宋体" w:cs="宋体"/>
                <w:sz w:val="24"/>
                <w:szCs w:val="24"/>
                <w:highlight w:val="none"/>
              </w:rPr>
            </w:pPr>
            <w:r>
              <w:rPr>
                <w:rFonts w:hint="eastAsia" w:ascii="宋体" w:hAnsi="宋体" w:eastAsia="宋体" w:cs="宋体"/>
                <w:sz w:val="24"/>
                <w:szCs w:val="24"/>
                <w:highlight w:val="none"/>
              </w:rPr>
              <w:t>账    号：</w:t>
            </w:r>
          </w:p>
          <w:p w14:paraId="7A95615B">
            <w:pPr>
              <w:spacing w:line="360" w:lineRule="auto"/>
              <w:ind w:right="-638" w:rightChars="-290"/>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p>
          <w:p w14:paraId="7A3E4D93">
            <w:pPr>
              <w:spacing w:line="360" w:lineRule="auto"/>
              <w:ind w:right="-638" w:rightChars="-290"/>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tc>
      </w:tr>
    </w:tbl>
    <w:p w14:paraId="390F3FB8">
      <w:pPr>
        <w:pStyle w:val="5"/>
        <w:rPr>
          <w:rFonts w:hint="eastAsia"/>
          <w:highlight w:val="none"/>
        </w:rPr>
      </w:pPr>
    </w:p>
    <w:p w14:paraId="3F05B65B">
      <w:pPr>
        <w:pStyle w:val="5"/>
        <w:rPr>
          <w:rFonts w:hint="eastAsia"/>
          <w:highlight w:val="none"/>
        </w:rPr>
      </w:pPr>
    </w:p>
    <w:p w14:paraId="01EF4993">
      <w:pPr>
        <w:pStyle w:val="5"/>
        <w:rPr>
          <w:rFonts w:hint="eastAsia"/>
          <w:highlight w:val="none"/>
        </w:rPr>
      </w:pPr>
    </w:p>
    <w:p w14:paraId="0C882524">
      <w:pPr>
        <w:pStyle w:val="5"/>
        <w:rPr>
          <w:rFonts w:hint="eastAsia"/>
          <w:highlight w:val="none"/>
        </w:rPr>
      </w:pPr>
    </w:p>
    <w:p w14:paraId="47202EFA">
      <w:pPr>
        <w:pStyle w:val="5"/>
        <w:rPr>
          <w:rFonts w:hint="eastAsia"/>
          <w:highlight w:val="none"/>
        </w:rPr>
      </w:pPr>
    </w:p>
    <w:p w14:paraId="4378CEE5">
      <w:pPr>
        <w:rPr>
          <w:rFonts w:hint="eastAsia"/>
          <w:highlight w:val="none"/>
        </w:rPr>
      </w:pPr>
    </w:p>
    <w:p w14:paraId="3F755905">
      <w:pPr>
        <w:rPr>
          <w:rFonts w:hint="eastAsia"/>
          <w:highlight w:val="none"/>
        </w:rPr>
        <w:sectPr>
          <w:footerReference r:id="rId4" w:type="default"/>
          <w:pgSz w:w="11906" w:h="16838"/>
          <w:pgMar w:top="1440" w:right="1800" w:bottom="1440" w:left="1800" w:header="851" w:footer="992" w:gutter="0"/>
          <w:cols w:space="720" w:num="1"/>
          <w:docGrid w:type="lines" w:linePitch="312" w:charSpace="0"/>
        </w:sectPr>
      </w:pPr>
    </w:p>
    <w:p w14:paraId="719B6C9C">
      <w:pPr>
        <w:autoSpaceDE/>
        <w:autoSpaceDN/>
        <w:snapToGrid w:val="0"/>
        <w:spacing w:line="360" w:lineRule="auto"/>
        <w:rPr>
          <w:rFonts w:hint="eastAsia" w:ascii="宋体" w:hAnsi="宋体" w:eastAsia="宋体" w:cs="宋体"/>
          <w:color w:val="FF0000"/>
          <w:sz w:val="24"/>
          <w:szCs w:val="24"/>
          <w:highlight w:val="none"/>
        </w:rPr>
      </w:pPr>
      <w:r>
        <w:rPr>
          <w:rFonts w:hint="eastAsia" w:ascii="宋体" w:hAnsi="宋体" w:eastAsia="宋体" w:cs="宋体"/>
          <w:bCs/>
          <w:sz w:val="24"/>
          <w:szCs w:val="24"/>
          <w:highlight w:val="none"/>
        </w:rPr>
        <w:t>附件1：</w:t>
      </w:r>
      <w:r>
        <w:rPr>
          <w:rFonts w:hint="eastAsia" w:ascii="宋体" w:hAnsi="宋体" w:eastAsia="宋体" w:cs="宋体"/>
          <w:sz w:val="24"/>
          <w:szCs w:val="24"/>
          <w:highlight w:val="none"/>
        </w:rPr>
        <w:t>采购货物清单</w:t>
      </w:r>
      <w:r>
        <w:rPr>
          <w:rFonts w:hint="eastAsia" w:ascii="宋体" w:hAnsi="宋体" w:eastAsia="宋体" w:cs="宋体"/>
          <w:color w:val="FF0000"/>
          <w:sz w:val="24"/>
          <w:szCs w:val="24"/>
          <w:highlight w:val="none"/>
        </w:rPr>
        <w:t>（清单必须包含但不限于以下表格内容，若以下表格不能包含完整清单，请自行调整清单内容）</w:t>
      </w:r>
    </w:p>
    <w:tbl>
      <w:tblPr>
        <w:tblStyle w:val="9"/>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161DAC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3DCE68C1">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sz w:val="24"/>
                <w:szCs w:val="24"/>
                <w:highlight w:val="none"/>
              </w:rPr>
              <w:t>货物名称</w:t>
            </w:r>
          </w:p>
        </w:tc>
        <w:tc>
          <w:tcPr>
            <w:tcW w:w="840" w:type="dxa"/>
            <w:tcBorders>
              <w:top w:val="single" w:color="auto" w:sz="4" w:space="0"/>
              <w:left w:val="single" w:color="auto" w:sz="4" w:space="0"/>
              <w:bottom w:val="single" w:color="auto" w:sz="4" w:space="0"/>
              <w:right w:val="single" w:color="auto" w:sz="4" w:space="0"/>
            </w:tcBorders>
            <w:vAlign w:val="center"/>
          </w:tcPr>
          <w:p w14:paraId="7E29A77C">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型号</w:t>
            </w:r>
          </w:p>
        </w:tc>
        <w:tc>
          <w:tcPr>
            <w:tcW w:w="780" w:type="dxa"/>
            <w:tcBorders>
              <w:top w:val="single" w:color="auto" w:sz="4" w:space="0"/>
              <w:left w:val="single" w:color="auto" w:sz="4" w:space="0"/>
              <w:bottom w:val="single" w:color="auto" w:sz="4" w:space="0"/>
              <w:right w:val="single" w:color="auto" w:sz="4" w:space="0"/>
            </w:tcBorders>
            <w:vAlign w:val="center"/>
          </w:tcPr>
          <w:p w14:paraId="25F93EB0">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702" w:type="dxa"/>
            <w:tcBorders>
              <w:top w:val="single" w:color="auto" w:sz="4" w:space="0"/>
              <w:left w:val="single" w:color="auto" w:sz="4" w:space="0"/>
              <w:bottom w:val="single" w:color="auto" w:sz="4" w:space="0"/>
              <w:right w:val="single" w:color="auto" w:sz="4" w:space="0"/>
            </w:tcBorders>
            <w:vAlign w:val="center"/>
          </w:tcPr>
          <w:p w14:paraId="0C1F1DC1">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870" w:type="dxa"/>
            <w:tcBorders>
              <w:top w:val="single" w:color="auto" w:sz="4" w:space="0"/>
              <w:left w:val="single" w:color="auto" w:sz="4" w:space="0"/>
              <w:bottom w:val="single" w:color="auto" w:sz="4" w:space="0"/>
              <w:right w:val="single" w:color="auto" w:sz="4" w:space="0"/>
            </w:tcBorders>
            <w:vAlign w:val="center"/>
          </w:tcPr>
          <w:p w14:paraId="5C3A5912">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单价</w:t>
            </w:r>
          </w:p>
        </w:tc>
        <w:tc>
          <w:tcPr>
            <w:tcW w:w="990" w:type="dxa"/>
            <w:tcBorders>
              <w:top w:val="single" w:color="auto" w:sz="4" w:space="0"/>
              <w:left w:val="single" w:color="auto" w:sz="4" w:space="0"/>
              <w:bottom w:val="single" w:color="auto" w:sz="4" w:space="0"/>
              <w:right w:val="single" w:color="auto" w:sz="4" w:space="0"/>
            </w:tcBorders>
            <w:vAlign w:val="center"/>
          </w:tcPr>
          <w:p w14:paraId="0BF6F630">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总价</w:t>
            </w:r>
          </w:p>
        </w:tc>
        <w:tc>
          <w:tcPr>
            <w:tcW w:w="1980" w:type="dxa"/>
            <w:tcBorders>
              <w:top w:val="single" w:color="auto" w:sz="4" w:space="0"/>
              <w:left w:val="single" w:color="auto" w:sz="4" w:space="0"/>
              <w:bottom w:val="single" w:color="auto" w:sz="4" w:space="0"/>
              <w:right w:val="single" w:color="auto" w:sz="4" w:space="0"/>
            </w:tcBorders>
            <w:vAlign w:val="center"/>
          </w:tcPr>
          <w:p w14:paraId="3A060C90">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供应商名称及所在区域</w:t>
            </w:r>
          </w:p>
        </w:tc>
        <w:tc>
          <w:tcPr>
            <w:tcW w:w="1518" w:type="dxa"/>
            <w:tcBorders>
              <w:top w:val="single" w:color="auto" w:sz="4" w:space="0"/>
              <w:left w:val="single" w:color="auto" w:sz="4" w:space="0"/>
              <w:bottom w:val="single" w:color="auto" w:sz="4" w:space="0"/>
              <w:right w:val="single" w:color="auto" w:sz="4" w:space="0"/>
            </w:tcBorders>
            <w:vAlign w:val="center"/>
          </w:tcPr>
          <w:p w14:paraId="60D7634F">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供应商规模</w:t>
            </w:r>
          </w:p>
        </w:tc>
        <w:tc>
          <w:tcPr>
            <w:tcW w:w="1824" w:type="dxa"/>
            <w:tcBorders>
              <w:top w:val="single" w:color="auto" w:sz="4" w:space="0"/>
              <w:left w:val="single" w:color="auto" w:sz="4" w:space="0"/>
              <w:bottom w:val="single" w:color="auto" w:sz="4" w:space="0"/>
              <w:right w:val="single" w:color="auto" w:sz="4" w:space="0"/>
            </w:tcBorders>
            <w:vAlign w:val="center"/>
          </w:tcPr>
          <w:p w14:paraId="1D7ADC1D">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制造商名称及所在区域</w:t>
            </w:r>
          </w:p>
        </w:tc>
        <w:tc>
          <w:tcPr>
            <w:tcW w:w="1746" w:type="dxa"/>
            <w:tcBorders>
              <w:top w:val="single" w:color="auto" w:sz="4" w:space="0"/>
              <w:left w:val="single" w:color="auto" w:sz="4" w:space="0"/>
              <w:bottom w:val="single" w:color="auto" w:sz="4" w:space="0"/>
              <w:right w:val="single" w:color="auto" w:sz="4" w:space="0"/>
            </w:tcBorders>
            <w:vAlign w:val="center"/>
          </w:tcPr>
          <w:p w14:paraId="68287C64">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制造商规模</w:t>
            </w:r>
          </w:p>
        </w:tc>
        <w:tc>
          <w:tcPr>
            <w:tcW w:w="1704" w:type="dxa"/>
            <w:tcBorders>
              <w:top w:val="single" w:color="auto" w:sz="4" w:space="0"/>
              <w:left w:val="single" w:color="auto" w:sz="4" w:space="0"/>
              <w:bottom w:val="single" w:color="auto" w:sz="4" w:space="0"/>
              <w:right w:val="single" w:color="auto" w:sz="4" w:space="0"/>
            </w:tcBorders>
            <w:vAlign w:val="center"/>
          </w:tcPr>
          <w:p w14:paraId="1CD0B6FD">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CPU规格、操作系统（计算机类须填写）</w:t>
            </w:r>
          </w:p>
        </w:tc>
      </w:tr>
      <w:tr w14:paraId="5A113E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tcPr>
          <w:p w14:paraId="6EDCC2E0">
            <w:pPr>
              <w:spacing w:line="360" w:lineRule="auto"/>
              <w:rPr>
                <w:rFonts w:hint="eastAsia" w:ascii="宋体" w:hAnsi="宋体" w:eastAsia="宋体" w:cs="宋体"/>
                <w:sz w:val="24"/>
                <w:szCs w:val="24"/>
                <w:highlight w:val="none"/>
              </w:rPr>
            </w:pPr>
          </w:p>
        </w:tc>
        <w:tc>
          <w:tcPr>
            <w:tcW w:w="840" w:type="dxa"/>
            <w:tcBorders>
              <w:top w:val="single" w:color="auto" w:sz="4" w:space="0"/>
              <w:left w:val="single" w:color="auto" w:sz="4" w:space="0"/>
              <w:bottom w:val="single" w:color="auto" w:sz="4" w:space="0"/>
              <w:right w:val="single" w:color="auto" w:sz="4" w:space="0"/>
            </w:tcBorders>
          </w:tcPr>
          <w:p w14:paraId="5A58CA3C">
            <w:pPr>
              <w:spacing w:line="360" w:lineRule="auto"/>
              <w:rPr>
                <w:rFonts w:hint="eastAsia" w:ascii="宋体" w:hAnsi="宋体" w:eastAsia="宋体" w:cs="宋体"/>
                <w:sz w:val="24"/>
                <w:szCs w:val="24"/>
                <w:highlight w:val="none"/>
              </w:rPr>
            </w:pPr>
          </w:p>
        </w:tc>
        <w:tc>
          <w:tcPr>
            <w:tcW w:w="780" w:type="dxa"/>
            <w:tcBorders>
              <w:top w:val="single" w:color="auto" w:sz="4" w:space="0"/>
              <w:left w:val="single" w:color="auto" w:sz="4" w:space="0"/>
              <w:bottom w:val="single" w:color="auto" w:sz="4" w:space="0"/>
              <w:right w:val="single" w:color="auto" w:sz="4" w:space="0"/>
            </w:tcBorders>
          </w:tcPr>
          <w:p w14:paraId="0B6F0A81">
            <w:pPr>
              <w:spacing w:line="360" w:lineRule="auto"/>
              <w:rPr>
                <w:rFonts w:hint="eastAsia" w:ascii="宋体" w:hAnsi="宋体" w:eastAsia="宋体" w:cs="宋体"/>
                <w:sz w:val="24"/>
                <w:szCs w:val="24"/>
                <w:highlight w:val="none"/>
              </w:rPr>
            </w:pPr>
          </w:p>
        </w:tc>
        <w:tc>
          <w:tcPr>
            <w:tcW w:w="702" w:type="dxa"/>
            <w:tcBorders>
              <w:top w:val="single" w:color="auto" w:sz="4" w:space="0"/>
              <w:left w:val="single" w:color="auto" w:sz="4" w:space="0"/>
              <w:bottom w:val="single" w:color="auto" w:sz="4" w:space="0"/>
              <w:right w:val="single" w:color="auto" w:sz="4" w:space="0"/>
            </w:tcBorders>
          </w:tcPr>
          <w:p w14:paraId="6C9167CA">
            <w:pPr>
              <w:spacing w:line="360" w:lineRule="auto"/>
              <w:rPr>
                <w:rFonts w:hint="eastAsia" w:ascii="宋体" w:hAnsi="宋体" w:eastAsia="宋体" w:cs="宋体"/>
                <w:sz w:val="24"/>
                <w:szCs w:val="24"/>
                <w:highlight w:val="none"/>
              </w:rPr>
            </w:pPr>
          </w:p>
        </w:tc>
        <w:tc>
          <w:tcPr>
            <w:tcW w:w="870" w:type="dxa"/>
            <w:tcBorders>
              <w:top w:val="single" w:color="auto" w:sz="4" w:space="0"/>
              <w:left w:val="single" w:color="auto" w:sz="4" w:space="0"/>
              <w:bottom w:val="single" w:color="auto" w:sz="4" w:space="0"/>
              <w:right w:val="single" w:color="auto" w:sz="4" w:space="0"/>
            </w:tcBorders>
          </w:tcPr>
          <w:p w14:paraId="7E9385DA">
            <w:pPr>
              <w:spacing w:line="360" w:lineRule="auto"/>
              <w:rPr>
                <w:rFonts w:hint="eastAsia" w:ascii="宋体" w:hAnsi="宋体" w:eastAsia="宋体" w:cs="宋体"/>
                <w:sz w:val="24"/>
                <w:szCs w:val="24"/>
                <w:highlight w:val="none"/>
              </w:rPr>
            </w:pPr>
          </w:p>
        </w:tc>
        <w:tc>
          <w:tcPr>
            <w:tcW w:w="990" w:type="dxa"/>
            <w:tcBorders>
              <w:top w:val="single" w:color="auto" w:sz="4" w:space="0"/>
              <w:left w:val="single" w:color="auto" w:sz="4" w:space="0"/>
              <w:bottom w:val="single" w:color="auto" w:sz="4" w:space="0"/>
              <w:right w:val="single" w:color="auto" w:sz="4" w:space="0"/>
            </w:tcBorders>
          </w:tcPr>
          <w:p w14:paraId="3DE7D056">
            <w:pPr>
              <w:spacing w:line="360" w:lineRule="auto"/>
              <w:rPr>
                <w:rFonts w:hint="eastAsia" w:ascii="宋体" w:hAnsi="宋体" w:eastAsia="宋体" w:cs="宋体"/>
                <w:sz w:val="24"/>
                <w:szCs w:val="24"/>
                <w:highlight w:val="none"/>
              </w:rPr>
            </w:pPr>
          </w:p>
        </w:tc>
        <w:tc>
          <w:tcPr>
            <w:tcW w:w="1980" w:type="dxa"/>
            <w:tcBorders>
              <w:top w:val="single" w:color="auto" w:sz="4" w:space="0"/>
              <w:left w:val="single" w:color="auto" w:sz="4" w:space="0"/>
              <w:bottom w:val="single" w:color="auto" w:sz="4" w:space="0"/>
              <w:right w:val="single" w:color="auto" w:sz="4" w:space="0"/>
            </w:tcBorders>
          </w:tcPr>
          <w:p w14:paraId="4612BBAD">
            <w:pPr>
              <w:spacing w:line="360" w:lineRule="auto"/>
              <w:rPr>
                <w:rFonts w:hint="eastAsia" w:ascii="宋体" w:hAnsi="宋体" w:eastAsia="宋体" w:cs="宋体"/>
                <w:sz w:val="24"/>
                <w:szCs w:val="24"/>
                <w:highlight w:val="none"/>
              </w:rPr>
            </w:pPr>
          </w:p>
        </w:tc>
        <w:tc>
          <w:tcPr>
            <w:tcW w:w="1518" w:type="dxa"/>
            <w:tcBorders>
              <w:top w:val="single" w:color="auto" w:sz="4" w:space="0"/>
              <w:left w:val="single" w:color="auto" w:sz="4" w:space="0"/>
              <w:bottom w:val="single" w:color="auto" w:sz="4" w:space="0"/>
              <w:right w:val="single" w:color="auto" w:sz="4" w:space="0"/>
            </w:tcBorders>
          </w:tcPr>
          <w:p w14:paraId="048BBA21">
            <w:pPr>
              <w:spacing w:line="360" w:lineRule="auto"/>
              <w:rPr>
                <w:rFonts w:hint="eastAsia" w:ascii="宋体" w:hAnsi="宋体" w:eastAsia="宋体" w:cs="宋体"/>
                <w:sz w:val="24"/>
                <w:szCs w:val="24"/>
                <w:highlight w:val="none"/>
              </w:rPr>
            </w:pPr>
          </w:p>
        </w:tc>
        <w:tc>
          <w:tcPr>
            <w:tcW w:w="1824" w:type="dxa"/>
            <w:tcBorders>
              <w:top w:val="single" w:color="auto" w:sz="4" w:space="0"/>
              <w:left w:val="single" w:color="auto" w:sz="4" w:space="0"/>
              <w:bottom w:val="single" w:color="auto" w:sz="4" w:space="0"/>
              <w:right w:val="single" w:color="auto" w:sz="4" w:space="0"/>
            </w:tcBorders>
          </w:tcPr>
          <w:p w14:paraId="42C5A0BF">
            <w:pPr>
              <w:spacing w:line="360" w:lineRule="auto"/>
              <w:rPr>
                <w:rFonts w:hint="eastAsia" w:ascii="宋体" w:hAnsi="宋体" w:eastAsia="宋体" w:cs="宋体"/>
                <w:sz w:val="24"/>
                <w:szCs w:val="24"/>
                <w:highlight w:val="none"/>
              </w:rPr>
            </w:pPr>
          </w:p>
        </w:tc>
        <w:tc>
          <w:tcPr>
            <w:tcW w:w="1746" w:type="dxa"/>
            <w:tcBorders>
              <w:top w:val="single" w:color="auto" w:sz="4" w:space="0"/>
              <w:left w:val="single" w:color="auto" w:sz="4" w:space="0"/>
              <w:bottom w:val="single" w:color="auto" w:sz="4" w:space="0"/>
              <w:right w:val="single" w:color="auto" w:sz="4" w:space="0"/>
            </w:tcBorders>
          </w:tcPr>
          <w:p w14:paraId="224F3F3C">
            <w:pPr>
              <w:spacing w:line="360" w:lineRule="auto"/>
              <w:rPr>
                <w:rFonts w:hint="eastAsia" w:ascii="宋体" w:hAnsi="宋体" w:eastAsia="宋体" w:cs="宋体"/>
                <w:sz w:val="24"/>
                <w:szCs w:val="24"/>
                <w:highlight w:val="none"/>
              </w:rPr>
            </w:pPr>
          </w:p>
        </w:tc>
        <w:tc>
          <w:tcPr>
            <w:tcW w:w="1704" w:type="dxa"/>
            <w:tcBorders>
              <w:top w:val="single" w:color="auto" w:sz="4" w:space="0"/>
              <w:left w:val="single" w:color="auto" w:sz="4" w:space="0"/>
              <w:bottom w:val="single" w:color="auto" w:sz="4" w:space="0"/>
              <w:right w:val="single" w:color="auto" w:sz="4" w:space="0"/>
            </w:tcBorders>
          </w:tcPr>
          <w:p w14:paraId="0987C2E9">
            <w:pPr>
              <w:spacing w:line="360" w:lineRule="auto"/>
              <w:rPr>
                <w:rFonts w:hint="eastAsia" w:ascii="宋体" w:hAnsi="宋体" w:eastAsia="宋体" w:cs="宋体"/>
                <w:sz w:val="24"/>
                <w:szCs w:val="24"/>
                <w:highlight w:val="none"/>
              </w:rPr>
            </w:pPr>
          </w:p>
        </w:tc>
      </w:tr>
      <w:tr w14:paraId="34E4AF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64A63206">
            <w:pPr>
              <w:spacing w:line="360" w:lineRule="auto"/>
              <w:rPr>
                <w:rFonts w:hint="eastAsia" w:ascii="宋体" w:hAnsi="宋体" w:eastAsia="宋体" w:cs="宋体"/>
                <w:sz w:val="24"/>
                <w:szCs w:val="24"/>
                <w:highlight w:val="none"/>
              </w:rPr>
            </w:pPr>
          </w:p>
        </w:tc>
        <w:tc>
          <w:tcPr>
            <w:tcW w:w="840" w:type="dxa"/>
            <w:tcBorders>
              <w:top w:val="single" w:color="auto" w:sz="4" w:space="0"/>
              <w:left w:val="single" w:color="auto" w:sz="4" w:space="0"/>
              <w:bottom w:val="single" w:color="auto" w:sz="4" w:space="0"/>
              <w:right w:val="single" w:color="auto" w:sz="4" w:space="0"/>
            </w:tcBorders>
            <w:vAlign w:val="center"/>
          </w:tcPr>
          <w:p w14:paraId="0867985D">
            <w:pPr>
              <w:spacing w:line="360" w:lineRule="auto"/>
              <w:rPr>
                <w:rFonts w:hint="eastAsia" w:ascii="宋体" w:hAnsi="宋体" w:eastAsia="宋体" w:cs="宋体"/>
                <w:sz w:val="24"/>
                <w:szCs w:val="24"/>
                <w:highlight w:val="none"/>
              </w:rPr>
            </w:pPr>
          </w:p>
        </w:tc>
        <w:tc>
          <w:tcPr>
            <w:tcW w:w="780" w:type="dxa"/>
            <w:tcBorders>
              <w:top w:val="single" w:color="auto" w:sz="4" w:space="0"/>
              <w:left w:val="single" w:color="auto" w:sz="4" w:space="0"/>
              <w:bottom w:val="single" w:color="auto" w:sz="4" w:space="0"/>
              <w:right w:val="single" w:color="auto" w:sz="4" w:space="0"/>
            </w:tcBorders>
            <w:vAlign w:val="center"/>
          </w:tcPr>
          <w:p w14:paraId="548101C1">
            <w:pPr>
              <w:spacing w:line="360" w:lineRule="auto"/>
              <w:rPr>
                <w:rFonts w:hint="eastAsia" w:ascii="宋体" w:hAnsi="宋体" w:eastAsia="宋体" w:cs="宋体"/>
                <w:sz w:val="24"/>
                <w:szCs w:val="24"/>
                <w:highlight w:val="none"/>
              </w:rPr>
            </w:pPr>
          </w:p>
        </w:tc>
        <w:tc>
          <w:tcPr>
            <w:tcW w:w="702" w:type="dxa"/>
            <w:tcBorders>
              <w:top w:val="single" w:color="auto" w:sz="4" w:space="0"/>
              <w:left w:val="single" w:color="auto" w:sz="4" w:space="0"/>
              <w:bottom w:val="single" w:color="auto" w:sz="4" w:space="0"/>
              <w:right w:val="single" w:color="auto" w:sz="4" w:space="0"/>
            </w:tcBorders>
            <w:vAlign w:val="center"/>
          </w:tcPr>
          <w:p w14:paraId="27A36D0F">
            <w:pPr>
              <w:spacing w:line="360" w:lineRule="auto"/>
              <w:rPr>
                <w:rFonts w:hint="eastAsia" w:ascii="宋体" w:hAnsi="宋体" w:eastAsia="宋体" w:cs="宋体"/>
                <w:sz w:val="24"/>
                <w:szCs w:val="24"/>
                <w:highlight w:val="none"/>
              </w:rPr>
            </w:pPr>
          </w:p>
        </w:tc>
        <w:tc>
          <w:tcPr>
            <w:tcW w:w="870" w:type="dxa"/>
            <w:tcBorders>
              <w:top w:val="single" w:color="auto" w:sz="4" w:space="0"/>
              <w:left w:val="single" w:color="auto" w:sz="4" w:space="0"/>
              <w:bottom w:val="single" w:color="auto" w:sz="4" w:space="0"/>
              <w:right w:val="single" w:color="auto" w:sz="4" w:space="0"/>
            </w:tcBorders>
            <w:vAlign w:val="center"/>
          </w:tcPr>
          <w:p w14:paraId="76F653D2">
            <w:pPr>
              <w:spacing w:line="360" w:lineRule="auto"/>
              <w:rPr>
                <w:rFonts w:hint="eastAsia" w:ascii="宋体" w:hAnsi="宋体" w:eastAsia="宋体" w:cs="宋体"/>
                <w:sz w:val="24"/>
                <w:szCs w:val="24"/>
                <w:highlight w:val="none"/>
              </w:rPr>
            </w:pPr>
          </w:p>
        </w:tc>
        <w:tc>
          <w:tcPr>
            <w:tcW w:w="990" w:type="dxa"/>
            <w:tcBorders>
              <w:top w:val="single" w:color="auto" w:sz="4" w:space="0"/>
              <w:left w:val="single" w:color="auto" w:sz="4" w:space="0"/>
              <w:bottom w:val="single" w:color="auto" w:sz="4" w:space="0"/>
              <w:right w:val="single" w:color="auto" w:sz="4" w:space="0"/>
            </w:tcBorders>
            <w:vAlign w:val="center"/>
          </w:tcPr>
          <w:p w14:paraId="543755F9">
            <w:pPr>
              <w:spacing w:line="360" w:lineRule="auto"/>
              <w:rPr>
                <w:rFonts w:hint="eastAsia" w:ascii="宋体" w:hAnsi="宋体" w:eastAsia="宋体" w:cs="宋体"/>
                <w:sz w:val="24"/>
                <w:szCs w:val="24"/>
                <w:highlight w:val="none"/>
              </w:rPr>
            </w:pPr>
          </w:p>
        </w:tc>
        <w:tc>
          <w:tcPr>
            <w:tcW w:w="1980" w:type="dxa"/>
            <w:tcBorders>
              <w:top w:val="single" w:color="auto" w:sz="4" w:space="0"/>
              <w:left w:val="single" w:color="auto" w:sz="4" w:space="0"/>
              <w:bottom w:val="single" w:color="auto" w:sz="4" w:space="0"/>
              <w:right w:val="single" w:color="auto" w:sz="4" w:space="0"/>
            </w:tcBorders>
            <w:vAlign w:val="center"/>
          </w:tcPr>
          <w:p w14:paraId="7E0216A1">
            <w:pPr>
              <w:spacing w:line="360" w:lineRule="auto"/>
              <w:rPr>
                <w:rFonts w:hint="eastAsia" w:ascii="宋体" w:hAnsi="宋体" w:eastAsia="宋体" w:cs="宋体"/>
                <w:sz w:val="24"/>
                <w:szCs w:val="24"/>
                <w:highlight w:val="none"/>
              </w:rPr>
            </w:pPr>
          </w:p>
        </w:tc>
        <w:tc>
          <w:tcPr>
            <w:tcW w:w="1518" w:type="dxa"/>
            <w:tcBorders>
              <w:top w:val="single" w:color="auto" w:sz="4" w:space="0"/>
              <w:left w:val="single" w:color="auto" w:sz="4" w:space="0"/>
              <w:bottom w:val="single" w:color="auto" w:sz="4" w:space="0"/>
              <w:right w:val="single" w:color="auto" w:sz="4" w:space="0"/>
            </w:tcBorders>
            <w:vAlign w:val="center"/>
          </w:tcPr>
          <w:p w14:paraId="7F07B6B3">
            <w:pPr>
              <w:spacing w:line="360" w:lineRule="auto"/>
              <w:rPr>
                <w:rFonts w:hint="eastAsia" w:ascii="宋体" w:hAnsi="宋体" w:eastAsia="宋体" w:cs="宋体"/>
                <w:sz w:val="24"/>
                <w:szCs w:val="24"/>
                <w:highlight w:val="none"/>
              </w:rPr>
            </w:pPr>
          </w:p>
        </w:tc>
        <w:tc>
          <w:tcPr>
            <w:tcW w:w="1824" w:type="dxa"/>
            <w:tcBorders>
              <w:top w:val="single" w:color="auto" w:sz="4" w:space="0"/>
              <w:left w:val="single" w:color="auto" w:sz="4" w:space="0"/>
              <w:bottom w:val="single" w:color="auto" w:sz="4" w:space="0"/>
              <w:right w:val="single" w:color="auto" w:sz="4" w:space="0"/>
            </w:tcBorders>
            <w:vAlign w:val="center"/>
          </w:tcPr>
          <w:p w14:paraId="328F7A7A">
            <w:pPr>
              <w:spacing w:line="360" w:lineRule="auto"/>
              <w:rPr>
                <w:rFonts w:hint="eastAsia" w:ascii="宋体" w:hAnsi="宋体" w:eastAsia="宋体" w:cs="宋体"/>
                <w:sz w:val="24"/>
                <w:szCs w:val="24"/>
                <w:highlight w:val="none"/>
              </w:rPr>
            </w:pPr>
          </w:p>
        </w:tc>
        <w:tc>
          <w:tcPr>
            <w:tcW w:w="1746" w:type="dxa"/>
            <w:tcBorders>
              <w:top w:val="single" w:color="auto" w:sz="4" w:space="0"/>
              <w:left w:val="single" w:color="auto" w:sz="4" w:space="0"/>
              <w:bottom w:val="single" w:color="auto" w:sz="4" w:space="0"/>
              <w:right w:val="single" w:color="auto" w:sz="4" w:space="0"/>
            </w:tcBorders>
            <w:vAlign w:val="center"/>
          </w:tcPr>
          <w:p w14:paraId="1B08DDC2">
            <w:pPr>
              <w:spacing w:line="360" w:lineRule="auto"/>
              <w:rPr>
                <w:rFonts w:hint="eastAsia" w:ascii="宋体" w:hAnsi="宋体" w:eastAsia="宋体" w:cs="宋体"/>
                <w:sz w:val="24"/>
                <w:szCs w:val="24"/>
                <w:highlight w:val="none"/>
              </w:rPr>
            </w:pPr>
          </w:p>
        </w:tc>
        <w:tc>
          <w:tcPr>
            <w:tcW w:w="1704" w:type="dxa"/>
            <w:tcBorders>
              <w:top w:val="single" w:color="auto" w:sz="4" w:space="0"/>
              <w:left w:val="single" w:color="auto" w:sz="4" w:space="0"/>
              <w:bottom w:val="single" w:color="auto" w:sz="4" w:space="0"/>
              <w:right w:val="single" w:color="auto" w:sz="4" w:space="0"/>
            </w:tcBorders>
            <w:vAlign w:val="center"/>
          </w:tcPr>
          <w:p w14:paraId="78E1CB2C">
            <w:pPr>
              <w:spacing w:line="360" w:lineRule="auto"/>
              <w:rPr>
                <w:rFonts w:hint="eastAsia" w:ascii="宋体" w:hAnsi="宋体" w:eastAsia="宋体" w:cs="宋体"/>
                <w:sz w:val="24"/>
                <w:szCs w:val="24"/>
                <w:highlight w:val="none"/>
              </w:rPr>
            </w:pPr>
          </w:p>
        </w:tc>
      </w:tr>
      <w:tr w14:paraId="61725D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76A57004">
            <w:pPr>
              <w:spacing w:line="360" w:lineRule="auto"/>
              <w:rPr>
                <w:rFonts w:hint="eastAsia" w:ascii="宋体" w:hAnsi="宋体" w:eastAsia="宋体" w:cs="宋体"/>
                <w:sz w:val="24"/>
                <w:szCs w:val="24"/>
                <w:highlight w:val="none"/>
              </w:rPr>
            </w:pPr>
          </w:p>
        </w:tc>
        <w:tc>
          <w:tcPr>
            <w:tcW w:w="840" w:type="dxa"/>
            <w:tcBorders>
              <w:top w:val="single" w:color="auto" w:sz="4" w:space="0"/>
              <w:left w:val="single" w:color="auto" w:sz="4" w:space="0"/>
              <w:bottom w:val="single" w:color="auto" w:sz="4" w:space="0"/>
              <w:right w:val="single" w:color="auto" w:sz="4" w:space="0"/>
            </w:tcBorders>
            <w:vAlign w:val="center"/>
          </w:tcPr>
          <w:p w14:paraId="407219DF">
            <w:pPr>
              <w:spacing w:line="360" w:lineRule="auto"/>
              <w:rPr>
                <w:rFonts w:hint="eastAsia" w:ascii="宋体" w:hAnsi="宋体" w:eastAsia="宋体" w:cs="宋体"/>
                <w:sz w:val="24"/>
                <w:szCs w:val="24"/>
                <w:highlight w:val="none"/>
              </w:rPr>
            </w:pPr>
          </w:p>
        </w:tc>
        <w:tc>
          <w:tcPr>
            <w:tcW w:w="780" w:type="dxa"/>
            <w:tcBorders>
              <w:top w:val="single" w:color="auto" w:sz="4" w:space="0"/>
              <w:left w:val="single" w:color="auto" w:sz="4" w:space="0"/>
              <w:bottom w:val="single" w:color="auto" w:sz="4" w:space="0"/>
              <w:right w:val="single" w:color="auto" w:sz="4" w:space="0"/>
            </w:tcBorders>
            <w:vAlign w:val="center"/>
          </w:tcPr>
          <w:p w14:paraId="51C18C2A">
            <w:pPr>
              <w:spacing w:line="360" w:lineRule="auto"/>
              <w:rPr>
                <w:rFonts w:hint="eastAsia" w:ascii="宋体" w:hAnsi="宋体" w:eastAsia="宋体" w:cs="宋体"/>
                <w:sz w:val="24"/>
                <w:szCs w:val="24"/>
                <w:highlight w:val="none"/>
              </w:rPr>
            </w:pPr>
          </w:p>
        </w:tc>
        <w:tc>
          <w:tcPr>
            <w:tcW w:w="702" w:type="dxa"/>
            <w:tcBorders>
              <w:top w:val="single" w:color="auto" w:sz="4" w:space="0"/>
              <w:left w:val="single" w:color="auto" w:sz="4" w:space="0"/>
              <w:bottom w:val="single" w:color="auto" w:sz="4" w:space="0"/>
              <w:right w:val="single" w:color="auto" w:sz="4" w:space="0"/>
            </w:tcBorders>
            <w:vAlign w:val="center"/>
          </w:tcPr>
          <w:p w14:paraId="6B26122D">
            <w:pPr>
              <w:spacing w:line="360" w:lineRule="auto"/>
              <w:rPr>
                <w:rFonts w:hint="eastAsia" w:ascii="宋体" w:hAnsi="宋体" w:eastAsia="宋体" w:cs="宋体"/>
                <w:sz w:val="24"/>
                <w:szCs w:val="24"/>
                <w:highlight w:val="none"/>
              </w:rPr>
            </w:pPr>
          </w:p>
        </w:tc>
        <w:tc>
          <w:tcPr>
            <w:tcW w:w="870" w:type="dxa"/>
            <w:tcBorders>
              <w:top w:val="single" w:color="auto" w:sz="4" w:space="0"/>
              <w:left w:val="single" w:color="auto" w:sz="4" w:space="0"/>
              <w:bottom w:val="single" w:color="auto" w:sz="4" w:space="0"/>
              <w:right w:val="single" w:color="auto" w:sz="4" w:space="0"/>
            </w:tcBorders>
            <w:vAlign w:val="center"/>
          </w:tcPr>
          <w:p w14:paraId="4F91D6EB">
            <w:pPr>
              <w:spacing w:line="360" w:lineRule="auto"/>
              <w:rPr>
                <w:rFonts w:hint="eastAsia" w:ascii="宋体" w:hAnsi="宋体" w:eastAsia="宋体" w:cs="宋体"/>
                <w:sz w:val="24"/>
                <w:szCs w:val="24"/>
                <w:highlight w:val="none"/>
              </w:rPr>
            </w:pPr>
          </w:p>
        </w:tc>
        <w:tc>
          <w:tcPr>
            <w:tcW w:w="990" w:type="dxa"/>
            <w:tcBorders>
              <w:top w:val="single" w:color="auto" w:sz="4" w:space="0"/>
              <w:left w:val="single" w:color="auto" w:sz="4" w:space="0"/>
              <w:bottom w:val="single" w:color="auto" w:sz="4" w:space="0"/>
              <w:right w:val="single" w:color="auto" w:sz="4" w:space="0"/>
            </w:tcBorders>
            <w:vAlign w:val="center"/>
          </w:tcPr>
          <w:p w14:paraId="2FAB7D20">
            <w:pPr>
              <w:spacing w:line="360" w:lineRule="auto"/>
              <w:rPr>
                <w:rFonts w:hint="eastAsia" w:ascii="宋体" w:hAnsi="宋体" w:eastAsia="宋体" w:cs="宋体"/>
                <w:sz w:val="24"/>
                <w:szCs w:val="24"/>
                <w:highlight w:val="none"/>
              </w:rPr>
            </w:pPr>
          </w:p>
        </w:tc>
        <w:tc>
          <w:tcPr>
            <w:tcW w:w="1980" w:type="dxa"/>
            <w:tcBorders>
              <w:top w:val="single" w:color="auto" w:sz="4" w:space="0"/>
              <w:left w:val="single" w:color="auto" w:sz="4" w:space="0"/>
              <w:bottom w:val="single" w:color="auto" w:sz="4" w:space="0"/>
              <w:right w:val="single" w:color="auto" w:sz="4" w:space="0"/>
            </w:tcBorders>
            <w:vAlign w:val="center"/>
          </w:tcPr>
          <w:p w14:paraId="57D3FD49">
            <w:pPr>
              <w:spacing w:line="360" w:lineRule="auto"/>
              <w:rPr>
                <w:rFonts w:hint="eastAsia" w:ascii="宋体" w:hAnsi="宋体" w:eastAsia="宋体" w:cs="宋体"/>
                <w:sz w:val="24"/>
                <w:szCs w:val="24"/>
                <w:highlight w:val="none"/>
              </w:rPr>
            </w:pPr>
          </w:p>
        </w:tc>
        <w:tc>
          <w:tcPr>
            <w:tcW w:w="1518" w:type="dxa"/>
            <w:tcBorders>
              <w:top w:val="single" w:color="auto" w:sz="4" w:space="0"/>
              <w:left w:val="single" w:color="auto" w:sz="4" w:space="0"/>
              <w:bottom w:val="single" w:color="auto" w:sz="4" w:space="0"/>
              <w:right w:val="single" w:color="auto" w:sz="4" w:space="0"/>
            </w:tcBorders>
            <w:vAlign w:val="center"/>
          </w:tcPr>
          <w:p w14:paraId="2A1986F3">
            <w:pPr>
              <w:spacing w:line="360" w:lineRule="auto"/>
              <w:rPr>
                <w:rFonts w:hint="eastAsia" w:ascii="宋体" w:hAnsi="宋体" w:eastAsia="宋体" w:cs="宋体"/>
                <w:sz w:val="24"/>
                <w:szCs w:val="24"/>
                <w:highlight w:val="none"/>
              </w:rPr>
            </w:pPr>
          </w:p>
        </w:tc>
        <w:tc>
          <w:tcPr>
            <w:tcW w:w="1824" w:type="dxa"/>
            <w:tcBorders>
              <w:top w:val="single" w:color="auto" w:sz="4" w:space="0"/>
              <w:left w:val="single" w:color="auto" w:sz="4" w:space="0"/>
              <w:bottom w:val="single" w:color="auto" w:sz="4" w:space="0"/>
              <w:right w:val="single" w:color="auto" w:sz="4" w:space="0"/>
            </w:tcBorders>
            <w:vAlign w:val="center"/>
          </w:tcPr>
          <w:p w14:paraId="0C7D5FD1">
            <w:pPr>
              <w:spacing w:line="360" w:lineRule="auto"/>
              <w:rPr>
                <w:rFonts w:hint="eastAsia" w:ascii="宋体" w:hAnsi="宋体" w:eastAsia="宋体" w:cs="宋体"/>
                <w:sz w:val="24"/>
                <w:szCs w:val="24"/>
                <w:highlight w:val="none"/>
              </w:rPr>
            </w:pPr>
          </w:p>
        </w:tc>
        <w:tc>
          <w:tcPr>
            <w:tcW w:w="1746" w:type="dxa"/>
            <w:tcBorders>
              <w:top w:val="single" w:color="auto" w:sz="4" w:space="0"/>
              <w:left w:val="single" w:color="auto" w:sz="4" w:space="0"/>
              <w:bottom w:val="single" w:color="auto" w:sz="4" w:space="0"/>
              <w:right w:val="single" w:color="auto" w:sz="4" w:space="0"/>
            </w:tcBorders>
            <w:vAlign w:val="center"/>
          </w:tcPr>
          <w:p w14:paraId="167D1773">
            <w:pPr>
              <w:spacing w:line="360" w:lineRule="auto"/>
              <w:rPr>
                <w:rFonts w:hint="eastAsia" w:ascii="宋体" w:hAnsi="宋体" w:eastAsia="宋体" w:cs="宋体"/>
                <w:sz w:val="24"/>
                <w:szCs w:val="24"/>
                <w:highlight w:val="none"/>
              </w:rPr>
            </w:pPr>
          </w:p>
        </w:tc>
        <w:tc>
          <w:tcPr>
            <w:tcW w:w="1704" w:type="dxa"/>
            <w:tcBorders>
              <w:top w:val="single" w:color="auto" w:sz="4" w:space="0"/>
              <w:left w:val="single" w:color="auto" w:sz="4" w:space="0"/>
              <w:bottom w:val="single" w:color="auto" w:sz="4" w:space="0"/>
              <w:right w:val="single" w:color="auto" w:sz="4" w:space="0"/>
            </w:tcBorders>
            <w:vAlign w:val="center"/>
          </w:tcPr>
          <w:p w14:paraId="353DFF20">
            <w:pPr>
              <w:spacing w:line="360" w:lineRule="auto"/>
              <w:rPr>
                <w:rFonts w:hint="eastAsia" w:ascii="宋体" w:hAnsi="宋体" w:eastAsia="宋体" w:cs="宋体"/>
                <w:sz w:val="24"/>
                <w:szCs w:val="24"/>
                <w:highlight w:val="none"/>
              </w:rPr>
            </w:pPr>
          </w:p>
        </w:tc>
      </w:tr>
      <w:tr w14:paraId="7A3275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58BB212C">
            <w:pPr>
              <w:spacing w:line="360" w:lineRule="auto"/>
              <w:rPr>
                <w:rFonts w:hint="eastAsia" w:ascii="宋体" w:hAnsi="宋体" w:eastAsia="宋体" w:cs="宋体"/>
                <w:sz w:val="24"/>
                <w:szCs w:val="24"/>
                <w:highlight w:val="none"/>
              </w:rPr>
            </w:pPr>
          </w:p>
        </w:tc>
        <w:tc>
          <w:tcPr>
            <w:tcW w:w="840" w:type="dxa"/>
            <w:tcBorders>
              <w:top w:val="single" w:color="auto" w:sz="4" w:space="0"/>
              <w:left w:val="single" w:color="auto" w:sz="4" w:space="0"/>
              <w:bottom w:val="single" w:color="auto" w:sz="4" w:space="0"/>
              <w:right w:val="single" w:color="auto" w:sz="4" w:space="0"/>
            </w:tcBorders>
            <w:vAlign w:val="center"/>
          </w:tcPr>
          <w:p w14:paraId="3958F2E3">
            <w:pPr>
              <w:spacing w:line="360" w:lineRule="auto"/>
              <w:rPr>
                <w:rFonts w:hint="eastAsia" w:ascii="宋体" w:hAnsi="宋体" w:eastAsia="宋体" w:cs="宋体"/>
                <w:sz w:val="24"/>
                <w:szCs w:val="24"/>
                <w:highlight w:val="none"/>
              </w:rPr>
            </w:pPr>
          </w:p>
        </w:tc>
        <w:tc>
          <w:tcPr>
            <w:tcW w:w="780" w:type="dxa"/>
            <w:tcBorders>
              <w:top w:val="single" w:color="auto" w:sz="4" w:space="0"/>
              <w:left w:val="single" w:color="auto" w:sz="4" w:space="0"/>
              <w:bottom w:val="single" w:color="auto" w:sz="4" w:space="0"/>
              <w:right w:val="single" w:color="auto" w:sz="4" w:space="0"/>
            </w:tcBorders>
            <w:vAlign w:val="center"/>
          </w:tcPr>
          <w:p w14:paraId="561C2B73">
            <w:pPr>
              <w:spacing w:line="360" w:lineRule="auto"/>
              <w:rPr>
                <w:rFonts w:hint="eastAsia" w:ascii="宋体" w:hAnsi="宋体" w:eastAsia="宋体" w:cs="宋体"/>
                <w:sz w:val="24"/>
                <w:szCs w:val="24"/>
                <w:highlight w:val="none"/>
              </w:rPr>
            </w:pPr>
          </w:p>
        </w:tc>
        <w:tc>
          <w:tcPr>
            <w:tcW w:w="702" w:type="dxa"/>
            <w:tcBorders>
              <w:top w:val="single" w:color="auto" w:sz="4" w:space="0"/>
              <w:left w:val="single" w:color="auto" w:sz="4" w:space="0"/>
              <w:bottom w:val="single" w:color="auto" w:sz="4" w:space="0"/>
              <w:right w:val="single" w:color="auto" w:sz="4" w:space="0"/>
            </w:tcBorders>
            <w:vAlign w:val="center"/>
          </w:tcPr>
          <w:p w14:paraId="6A116CD1">
            <w:pPr>
              <w:spacing w:line="360" w:lineRule="auto"/>
              <w:rPr>
                <w:rFonts w:hint="eastAsia" w:ascii="宋体" w:hAnsi="宋体" w:eastAsia="宋体" w:cs="宋体"/>
                <w:sz w:val="24"/>
                <w:szCs w:val="24"/>
                <w:highlight w:val="none"/>
              </w:rPr>
            </w:pPr>
          </w:p>
        </w:tc>
        <w:tc>
          <w:tcPr>
            <w:tcW w:w="870" w:type="dxa"/>
            <w:tcBorders>
              <w:top w:val="single" w:color="auto" w:sz="4" w:space="0"/>
              <w:left w:val="single" w:color="auto" w:sz="4" w:space="0"/>
              <w:bottom w:val="single" w:color="auto" w:sz="4" w:space="0"/>
              <w:right w:val="single" w:color="auto" w:sz="4" w:space="0"/>
            </w:tcBorders>
            <w:vAlign w:val="center"/>
          </w:tcPr>
          <w:p w14:paraId="6BEA4ECD">
            <w:pPr>
              <w:spacing w:line="360" w:lineRule="auto"/>
              <w:rPr>
                <w:rFonts w:hint="eastAsia" w:ascii="宋体" w:hAnsi="宋体" w:eastAsia="宋体" w:cs="宋体"/>
                <w:sz w:val="24"/>
                <w:szCs w:val="24"/>
                <w:highlight w:val="none"/>
              </w:rPr>
            </w:pPr>
          </w:p>
        </w:tc>
        <w:tc>
          <w:tcPr>
            <w:tcW w:w="990" w:type="dxa"/>
            <w:tcBorders>
              <w:top w:val="single" w:color="auto" w:sz="4" w:space="0"/>
              <w:left w:val="single" w:color="auto" w:sz="4" w:space="0"/>
              <w:bottom w:val="single" w:color="auto" w:sz="4" w:space="0"/>
              <w:right w:val="single" w:color="auto" w:sz="4" w:space="0"/>
            </w:tcBorders>
            <w:vAlign w:val="center"/>
          </w:tcPr>
          <w:p w14:paraId="20292845">
            <w:pPr>
              <w:spacing w:line="360" w:lineRule="auto"/>
              <w:rPr>
                <w:rFonts w:hint="eastAsia" w:ascii="宋体" w:hAnsi="宋体" w:eastAsia="宋体" w:cs="宋体"/>
                <w:sz w:val="24"/>
                <w:szCs w:val="24"/>
                <w:highlight w:val="none"/>
              </w:rPr>
            </w:pPr>
          </w:p>
        </w:tc>
        <w:tc>
          <w:tcPr>
            <w:tcW w:w="1980" w:type="dxa"/>
            <w:tcBorders>
              <w:top w:val="single" w:color="auto" w:sz="4" w:space="0"/>
              <w:left w:val="single" w:color="auto" w:sz="4" w:space="0"/>
              <w:bottom w:val="single" w:color="auto" w:sz="4" w:space="0"/>
              <w:right w:val="single" w:color="auto" w:sz="4" w:space="0"/>
            </w:tcBorders>
            <w:vAlign w:val="center"/>
          </w:tcPr>
          <w:p w14:paraId="6702F3D5">
            <w:pPr>
              <w:spacing w:line="360" w:lineRule="auto"/>
              <w:rPr>
                <w:rFonts w:hint="eastAsia" w:ascii="宋体" w:hAnsi="宋体" w:eastAsia="宋体" w:cs="宋体"/>
                <w:sz w:val="24"/>
                <w:szCs w:val="24"/>
                <w:highlight w:val="none"/>
              </w:rPr>
            </w:pPr>
          </w:p>
        </w:tc>
        <w:tc>
          <w:tcPr>
            <w:tcW w:w="1518" w:type="dxa"/>
            <w:tcBorders>
              <w:top w:val="single" w:color="auto" w:sz="4" w:space="0"/>
              <w:left w:val="single" w:color="auto" w:sz="4" w:space="0"/>
              <w:bottom w:val="single" w:color="auto" w:sz="4" w:space="0"/>
              <w:right w:val="single" w:color="auto" w:sz="4" w:space="0"/>
            </w:tcBorders>
            <w:vAlign w:val="center"/>
          </w:tcPr>
          <w:p w14:paraId="166C9634">
            <w:pPr>
              <w:spacing w:line="360" w:lineRule="auto"/>
              <w:rPr>
                <w:rFonts w:hint="eastAsia" w:ascii="宋体" w:hAnsi="宋体" w:eastAsia="宋体" w:cs="宋体"/>
                <w:sz w:val="24"/>
                <w:szCs w:val="24"/>
                <w:highlight w:val="none"/>
              </w:rPr>
            </w:pPr>
          </w:p>
        </w:tc>
        <w:tc>
          <w:tcPr>
            <w:tcW w:w="1824" w:type="dxa"/>
            <w:tcBorders>
              <w:top w:val="single" w:color="auto" w:sz="4" w:space="0"/>
              <w:left w:val="single" w:color="auto" w:sz="4" w:space="0"/>
              <w:bottom w:val="single" w:color="auto" w:sz="4" w:space="0"/>
              <w:right w:val="single" w:color="auto" w:sz="4" w:space="0"/>
            </w:tcBorders>
            <w:vAlign w:val="center"/>
          </w:tcPr>
          <w:p w14:paraId="5C72C5EF">
            <w:pPr>
              <w:spacing w:line="360" w:lineRule="auto"/>
              <w:rPr>
                <w:rFonts w:hint="eastAsia" w:ascii="宋体" w:hAnsi="宋体" w:eastAsia="宋体" w:cs="宋体"/>
                <w:sz w:val="24"/>
                <w:szCs w:val="24"/>
                <w:highlight w:val="none"/>
              </w:rPr>
            </w:pPr>
          </w:p>
        </w:tc>
        <w:tc>
          <w:tcPr>
            <w:tcW w:w="1746" w:type="dxa"/>
            <w:tcBorders>
              <w:top w:val="single" w:color="auto" w:sz="4" w:space="0"/>
              <w:left w:val="single" w:color="auto" w:sz="4" w:space="0"/>
              <w:bottom w:val="single" w:color="auto" w:sz="4" w:space="0"/>
              <w:right w:val="single" w:color="auto" w:sz="4" w:space="0"/>
            </w:tcBorders>
            <w:vAlign w:val="center"/>
          </w:tcPr>
          <w:p w14:paraId="7D98B661">
            <w:pPr>
              <w:spacing w:line="360" w:lineRule="auto"/>
              <w:rPr>
                <w:rFonts w:hint="eastAsia" w:ascii="宋体" w:hAnsi="宋体" w:eastAsia="宋体" w:cs="宋体"/>
                <w:sz w:val="24"/>
                <w:szCs w:val="24"/>
                <w:highlight w:val="none"/>
              </w:rPr>
            </w:pPr>
          </w:p>
        </w:tc>
        <w:tc>
          <w:tcPr>
            <w:tcW w:w="1704" w:type="dxa"/>
            <w:tcBorders>
              <w:top w:val="single" w:color="auto" w:sz="4" w:space="0"/>
              <w:left w:val="single" w:color="auto" w:sz="4" w:space="0"/>
              <w:bottom w:val="single" w:color="auto" w:sz="4" w:space="0"/>
              <w:right w:val="single" w:color="auto" w:sz="4" w:space="0"/>
            </w:tcBorders>
            <w:vAlign w:val="center"/>
          </w:tcPr>
          <w:p w14:paraId="6DAE78F8">
            <w:pPr>
              <w:spacing w:line="360" w:lineRule="auto"/>
              <w:rPr>
                <w:rFonts w:hint="eastAsia" w:ascii="宋体" w:hAnsi="宋体" w:eastAsia="宋体" w:cs="宋体"/>
                <w:sz w:val="24"/>
                <w:szCs w:val="24"/>
                <w:highlight w:val="none"/>
              </w:rPr>
            </w:pPr>
          </w:p>
        </w:tc>
      </w:tr>
      <w:tr w14:paraId="7D5059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64CFCF13">
            <w:pPr>
              <w:spacing w:line="360" w:lineRule="auto"/>
              <w:rPr>
                <w:rFonts w:hint="eastAsia" w:ascii="宋体" w:hAnsi="宋体" w:eastAsia="宋体" w:cs="宋体"/>
                <w:sz w:val="24"/>
                <w:szCs w:val="24"/>
                <w:highlight w:val="none"/>
              </w:rPr>
            </w:pPr>
          </w:p>
        </w:tc>
        <w:tc>
          <w:tcPr>
            <w:tcW w:w="840" w:type="dxa"/>
            <w:tcBorders>
              <w:top w:val="single" w:color="auto" w:sz="4" w:space="0"/>
              <w:left w:val="single" w:color="auto" w:sz="4" w:space="0"/>
              <w:bottom w:val="single" w:color="auto" w:sz="4" w:space="0"/>
              <w:right w:val="single" w:color="auto" w:sz="4" w:space="0"/>
            </w:tcBorders>
            <w:vAlign w:val="center"/>
          </w:tcPr>
          <w:p w14:paraId="4D9CA155">
            <w:pPr>
              <w:spacing w:line="360" w:lineRule="auto"/>
              <w:rPr>
                <w:rFonts w:hint="eastAsia" w:ascii="宋体" w:hAnsi="宋体" w:eastAsia="宋体" w:cs="宋体"/>
                <w:sz w:val="24"/>
                <w:szCs w:val="24"/>
                <w:highlight w:val="none"/>
              </w:rPr>
            </w:pPr>
          </w:p>
        </w:tc>
        <w:tc>
          <w:tcPr>
            <w:tcW w:w="780" w:type="dxa"/>
            <w:tcBorders>
              <w:top w:val="single" w:color="auto" w:sz="4" w:space="0"/>
              <w:left w:val="single" w:color="auto" w:sz="4" w:space="0"/>
              <w:bottom w:val="single" w:color="auto" w:sz="4" w:space="0"/>
              <w:right w:val="single" w:color="auto" w:sz="4" w:space="0"/>
            </w:tcBorders>
            <w:vAlign w:val="center"/>
          </w:tcPr>
          <w:p w14:paraId="1323B009">
            <w:pPr>
              <w:spacing w:line="360" w:lineRule="auto"/>
              <w:rPr>
                <w:rFonts w:hint="eastAsia" w:ascii="宋体" w:hAnsi="宋体" w:eastAsia="宋体" w:cs="宋体"/>
                <w:sz w:val="24"/>
                <w:szCs w:val="24"/>
                <w:highlight w:val="none"/>
              </w:rPr>
            </w:pPr>
          </w:p>
        </w:tc>
        <w:tc>
          <w:tcPr>
            <w:tcW w:w="702" w:type="dxa"/>
            <w:tcBorders>
              <w:top w:val="single" w:color="auto" w:sz="4" w:space="0"/>
              <w:left w:val="single" w:color="auto" w:sz="4" w:space="0"/>
              <w:bottom w:val="single" w:color="auto" w:sz="4" w:space="0"/>
              <w:right w:val="single" w:color="auto" w:sz="4" w:space="0"/>
            </w:tcBorders>
            <w:vAlign w:val="center"/>
          </w:tcPr>
          <w:p w14:paraId="1E87C107">
            <w:pPr>
              <w:spacing w:line="360" w:lineRule="auto"/>
              <w:rPr>
                <w:rFonts w:hint="eastAsia" w:ascii="宋体" w:hAnsi="宋体" w:eastAsia="宋体" w:cs="宋体"/>
                <w:sz w:val="24"/>
                <w:szCs w:val="24"/>
                <w:highlight w:val="none"/>
              </w:rPr>
            </w:pPr>
          </w:p>
        </w:tc>
        <w:tc>
          <w:tcPr>
            <w:tcW w:w="870" w:type="dxa"/>
            <w:tcBorders>
              <w:top w:val="single" w:color="auto" w:sz="4" w:space="0"/>
              <w:left w:val="single" w:color="auto" w:sz="4" w:space="0"/>
              <w:bottom w:val="single" w:color="auto" w:sz="4" w:space="0"/>
              <w:right w:val="single" w:color="auto" w:sz="4" w:space="0"/>
            </w:tcBorders>
            <w:vAlign w:val="center"/>
          </w:tcPr>
          <w:p w14:paraId="17FA5A3E">
            <w:pPr>
              <w:spacing w:line="360" w:lineRule="auto"/>
              <w:rPr>
                <w:rFonts w:hint="eastAsia" w:ascii="宋体" w:hAnsi="宋体" w:eastAsia="宋体" w:cs="宋体"/>
                <w:sz w:val="24"/>
                <w:szCs w:val="24"/>
                <w:highlight w:val="none"/>
              </w:rPr>
            </w:pPr>
          </w:p>
        </w:tc>
        <w:tc>
          <w:tcPr>
            <w:tcW w:w="990" w:type="dxa"/>
            <w:tcBorders>
              <w:top w:val="single" w:color="auto" w:sz="4" w:space="0"/>
              <w:left w:val="single" w:color="auto" w:sz="4" w:space="0"/>
              <w:bottom w:val="single" w:color="auto" w:sz="4" w:space="0"/>
              <w:right w:val="single" w:color="auto" w:sz="4" w:space="0"/>
            </w:tcBorders>
            <w:vAlign w:val="center"/>
          </w:tcPr>
          <w:p w14:paraId="248C9D32">
            <w:pPr>
              <w:spacing w:line="360" w:lineRule="auto"/>
              <w:rPr>
                <w:rFonts w:hint="eastAsia" w:ascii="宋体" w:hAnsi="宋体" w:eastAsia="宋体" w:cs="宋体"/>
                <w:sz w:val="24"/>
                <w:szCs w:val="24"/>
                <w:highlight w:val="none"/>
              </w:rPr>
            </w:pPr>
          </w:p>
        </w:tc>
        <w:tc>
          <w:tcPr>
            <w:tcW w:w="1980" w:type="dxa"/>
            <w:tcBorders>
              <w:top w:val="single" w:color="auto" w:sz="4" w:space="0"/>
              <w:left w:val="single" w:color="auto" w:sz="4" w:space="0"/>
              <w:bottom w:val="single" w:color="auto" w:sz="4" w:space="0"/>
              <w:right w:val="single" w:color="auto" w:sz="4" w:space="0"/>
            </w:tcBorders>
            <w:vAlign w:val="center"/>
          </w:tcPr>
          <w:p w14:paraId="09F9B33A">
            <w:pPr>
              <w:spacing w:line="360" w:lineRule="auto"/>
              <w:rPr>
                <w:rFonts w:hint="eastAsia" w:ascii="宋体" w:hAnsi="宋体" w:eastAsia="宋体" w:cs="宋体"/>
                <w:sz w:val="24"/>
                <w:szCs w:val="24"/>
                <w:highlight w:val="none"/>
              </w:rPr>
            </w:pPr>
          </w:p>
        </w:tc>
        <w:tc>
          <w:tcPr>
            <w:tcW w:w="1518" w:type="dxa"/>
            <w:tcBorders>
              <w:top w:val="single" w:color="auto" w:sz="4" w:space="0"/>
              <w:left w:val="single" w:color="auto" w:sz="4" w:space="0"/>
              <w:bottom w:val="single" w:color="auto" w:sz="4" w:space="0"/>
              <w:right w:val="single" w:color="auto" w:sz="4" w:space="0"/>
            </w:tcBorders>
            <w:vAlign w:val="center"/>
          </w:tcPr>
          <w:p w14:paraId="4855CF03">
            <w:pPr>
              <w:spacing w:line="360" w:lineRule="auto"/>
              <w:rPr>
                <w:rFonts w:hint="eastAsia" w:ascii="宋体" w:hAnsi="宋体" w:eastAsia="宋体" w:cs="宋体"/>
                <w:sz w:val="24"/>
                <w:szCs w:val="24"/>
                <w:highlight w:val="none"/>
              </w:rPr>
            </w:pPr>
          </w:p>
        </w:tc>
        <w:tc>
          <w:tcPr>
            <w:tcW w:w="1824" w:type="dxa"/>
            <w:tcBorders>
              <w:top w:val="single" w:color="auto" w:sz="4" w:space="0"/>
              <w:left w:val="single" w:color="auto" w:sz="4" w:space="0"/>
              <w:bottom w:val="single" w:color="auto" w:sz="4" w:space="0"/>
              <w:right w:val="single" w:color="auto" w:sz="4" w:space="0"/>
            </w:tcBorders>
            <w:vAlign w:val="center"/>
          </w:tcPr>
          <w:p w14:paraId="7E1A6518">
            <w:pPr>
              <w:spacing w:line="360" w:lineRule="auto"/>
              <w:rPr>
                <w:rFonts w:hint="eastAsia" w:ascii="宋体" w:hAnsi="宋体" w:eastAsia="宋体" w:cs="宋体"/>
                <w:sz w:val="24"/>
                <w:szCs w:val="24"/>
                <w:highlight w:val="none"/>
              </w:rPr>
            </w:pPr>
          </w:p>
        </w:tc>
        <w:tc>
          <w:tcPr>
            <w:tcW w:w="1746" w:type="dxa"/>
            <w:tcBorders>
              <w:top w:val="single" w:color="auto" w:sz="4" w:space="0"/>
              <w:left w:val="single" w:color="auto" w:sz="4" w:space="0"/>
              <w:bottom w:val="single" w:color="auto" w:sz="4" w:space="0"/>
              <w:right w:val="single" w:color="auto" w:sz="4" w:space="0"/>
            </w:tcBorders>
            <w:vAlign w:val="center"/>
          </w:tcPr>
          <w:p w14:paraId="7B5D5CBF">
            <w:pPr>
              <w:spacing w:line="360" w:lineRule="auto"/>
              <w:rPr>
                <w:rFonts w:hint="eastAsia" w:ascii="宋体" w:hAnsi="宋体" w:eastAsia="宋体" w:cs="宋体"/>
                <w:sz w:val="24"/>
                <w:szCs w:val="24"/>
                <w:highlight w:val="none"/>
              </w:rPr>
            </w:pPr>
          </w:p>
        </w:tc>
        <w:tc>
          <w:tcPr>
            <w:tcW w:w="1704" w:type="dxa"/>
            <w:tcBorders>
              <w:top w:val="single" w:color="auto" w:sz="4" w:space="0"/>
              <w:left w:val="single" w:color="auto" w:sz="4" w:space="0"/>
              <w:bottom w:val="single" w:color="auto" w:sz="4" w:space="0"/>
              <w:right w:val="single" w:color="auto" w:sz="4" w:space="0"/>
            </w:tcBorders>
            <w:vAlign w:val="center"/>
          </w:tcPr>
          <w:p w14:paraId="04F94FAB">
            <w:pPr>
              <w:spacing w:line="360" w:lineRule="auto"/>
              <w:rPr>
                <w:rFonts w:hint="eastAsia" w:ascii="宋体" w:hAnsi="宋体" w:eastAsia="宋体" w:cs="宋体"/>
                <w:sz w:val="24"/>
                <w:szCs w:val="24"/>
                <w:highlight w:val="none"/>
              </w:rPr>
            </w:pPr>
          </w:p>
        </w:tc>
      </w:tr>
      <w:tr w14:paraId="477BB1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621B3052">
            <w:pPr>
              <w:spacing w:line="360" w:lineRule="auto"/>
              <w:rPr>
                <w:rFonts w:hint="eastAsia" w:ascii="宋体" w:hAnsi="宋体" w:eastAsia="宋体" w:cs="宋体"/>
                <w:sz w:val="24"/>
                <w:szCs w:val="24"/>
                <w:highlight w:val="none"/>
              </w:rPr>
            </w:pPr>
          </w:p>
        </w:tc>
        <w:tc>
          <w:tcPr>
            <w:tcW w:w="840" w:type="dxa"/>
            <w:tcBorders>
              <w:top w:val="single" w:color="auto" w:sz="4" w:space="0"/>
              <w:left w:val="single" w:color="auto" w:sz="4" w:space="0"/>
              <w:bottom w:val="single" w:color="auto" w:sz="4" w:space="0"/>
              <w:right w:val="single" w:color="auto" w:sz="4" w:space="0"/>
            </w:tcBorders>
            <w:vAlign w:val="center"/>
          </w:tcPr>
          <w:p w14:paraId="72C5549A">
            <w:pPr>
              <w:spacing w:line="360" w:lineRule="auto"/>
              <w:rPr>
                <w:rFonts w:hint="eastAsia" w:ascii="宋体" w:hAnsi="宋体" w:eastAsia="宋体" w:cs="宋体"/>
                <w:sz w:val="24"/>
                <w:szCs w:val="24"/>
                <w:highlight w:val="none"/>
              </w:rPr>
            </w:pPr>
          </w:p>
        </w:tc>
        <w:tc>
          <w:tcPr>
            <w:tcW w:w="780" w:type="dxa"/>
            <w:tcBorders>
              <w:top w:val="single" w:color="auto" w:sz="4" w:space="0"/>
              <w:left w:val="single" w:color="auto" w:sz="4" w:space="0"/>
              <w:bottom w:val="single" w:color="auto" w:sz="4" w:space="0"/>
              <w:right w:val="single" w:color="auto" w:sz="4" w:space="0"/>
            </w:tcBorders>
            <w:vAlign w:val="center"/>
          </w:tcPr>
          <w:p w14:paraId="1D46FF7D">
            <w:pPr>
              <w:spacing w:line="360" w:lineRule="auto"/>
              <w:rPr>
                <w:rFonts w:hint="eastAsia" w:ascii="宋体" w:hAnsi="宋体" w:eastAsia="宋体" w:cs="宋体"/>
                <w:sz w:val="24"/>
                <w:szCs w:val="24"/>
                <w:highlight w:val="none"/>
              </w:rPr>
            </w:pPr>
          </w:p>
        </w:tc>
        <w:tc>
          <w:tcPr>
            <w:tcW w:w="702" w:type="dxa"/>
            <w:tcBorders>
              <w:top w:val="single" w:color="auto" w:sz="4" w:space="0"/>
              <w:left w:val="single" w:color="auto" w:sz="4" w:space="0"/>
              <w:bottom w:val="single" w:color="auto" w:sz="4" w:space="0"/>
              <w:right w:val="single" w:color="auto" w:sz="4" w:space="0"/>
            </w:tcBorders>
            <w:vAlign w:val="center"/>
          </w:tcPr>
          <w:p w14:paraId="4496248F">
            <w:pPr>
              <w:spacing w:line="360" w:lineRule="auto"/>
              <w:rPr>
                <w:rFonts w:hint="eastAsia" w:ascii="宋体" w:hAnsi="宋体" w:eastAsia="宋体" w:cs="宋体"/>
                <w:sz w:val="24"/>
                <w:szCs w:val="24"/>
                <w:highlight w:val="none"/>
              </w:rPr>
            </w:pPr>
          </w:p>
        </w:tc>
        <w:tc>
          <w:tcPr>
            <w:tcW w:w="870" w:type="dxa"/>
            <w:tcBorders>
              <w:top w:val="single" w:color="auto" w:sz="4" w:space="0"/>
              <w:left w:val="single" w:color="auto" w:sz="4" w:space="0"/>
              <w:bottom w:val="single" w:color="auto" w:sz="4" w:space="0"/>
              <w:right w:val="single" w:color="auto" w:sz="4" w:space="0"/>
            </w:tcBorders>
            <w:vAlign w:val="center"/>
          </w:tcPr>
          <w:p w14:paraId="746E2169">
            <w:pPr>
              <w:spacing w:line="360" w:lineRule="auto"/>
              <w:rPr>
                <w:rFonts w:hint="eastAsia" w:ascii="宋体" w:hAnsi="宋体" w:eastAsia="宋体" w:cs="宋体"/>
                <w:sz w:val="24"/>
                <w:szCs w:val="24"/>
                <w:highlight w:val="none"/>
              </w:rPr>
            </w:pPr>
          </w:p>
        </w:tc>
        <w:tc>
          <w:tcPr>
            <w:tcW w:w="990" w:type="dxa"/>
            <w:tcBorders>
              <w:top w:val="single" w:color="auto" w:sz="4" w:space="0"/>
              <w:left w:val="single" w:color="auto" w:sz="4" w:space="0"/>
              <w:bottom w:val="single" w:color="auto" w:sz="4" w:space="0"/>
              <w:right w:val="single" w:color="auto" w:sz="4" w:space="0"/>
            </w:tcBorders>
            <w:vAlign w:val="center"/>
          </w:tcPr>
          <w:p w14:paraId="58D23A02">
            <w:pPr>
              <w:spacing w:line="360" w:lineRule="auto"/>
              <w:rPr>
                <w:rFonts w:hint="eastAsia" w:ascii="宋体" w:hAnsi="宋体" w:eastAsia="宋体" w:cs="宋体"/>
                <w:sz w:val="24"/>
                <w:szCs w:val="24"/>
                <w:highlight w:val="none"/>
              </w:rPr>
            </w:pPr>
          </w:p>
        </w:tc>
        <w:tc>
          <w:tcPr>
            <w:tcW w:w="1980" w:type="dxa"/>
            <w:tcBorders>
              <w:top w:val="single" w:color="auto" w:sz="4" w:space="0"/>
              <w:left w:val="single" w:color="auto" w:sz="4" w:space="0"/>
              <w:bottom w:val="single" w:color="auto" w:sz="4" w:space="0"/>
              <w:right w:val="single" w:color="auto" w:sz="4" w:space="0"/>
            </w:tcBorders>
            <w:vAlign w:val="center"/>
          </w:tcPr>
          <w:p w14:paraId="70ED5DE7">
            <w:pPr>
              <w:spacing w:line="360" w:lineRule="auto"/>
              <w:rPr>
                <w:rFonts w:hint="eastAsia" w:ascii="宋体" w:hAnsi="宋体" w:eastAsia="宋体" w:cs="宋体"/>
                <w:sz w:val="24"/>
                <w:szCs w:val="24"/>
                <w:highlight w:val="none"/>
              </w:rPr>
            </w:pPr>
          </w:p>
        </w:tc>
        <w:tc>
          <w:tcPr>
            <w:tcW w:w="1518" w:type="dxa"/>
            <w:tcBorders>
              <w:top w:val="single" w:color="auto" w:sz="4" w:space="0"/>
              <w:left w:val="single" w:color="auto" w:sz="4" w:space="0"/>
              <w:bottom w:val="single" w:color="auto" w:sz="4" w:space="0"/>
              <w:right w:val="single" w:color="auto" w:sz="4" w:space="0"/>
            </w:tcBorders>
            <w:vAlign w:val="center"/>
          </w:tcPr>
          <w:p w14:paraId="06ACCEEE">
            <w:pPr>
              <w:spacing w:line="360" w:lineRule="auto"/>
              <w:rPr>
                <w:rFonts w:hint="eastAsia" w:ascii="宋体" w:hAnsi="宋体" w:eastAsia="宋体" w:cs="宋体"/>
                <w:sz w:val="24"/>
                <w:szCs w:val="24"/>
                <w:highlight w:val="none"/>
              </w:rPr>
            </w:pPr>
          </w:p>
        </w:tc>
        <w:tc>
          <w:tcPr>
            <w:tcW w:w="1824" w:type="dxa"/>
            <w:tcBorders>
              <w:top w:val="single" w:color="auto" w:sz="4" w:space="0"/>
              <w:left w:val="single" w:color="auto" w:sz="4" w:space="0"/>
              <w:bottom w:val="single" w:color="auto" w:sz="4" w:space="0"/>
              <w:right w:val="single" w:color="auto" w:sz="4" w:space="0"/>
            </w:tcBorders>
            <w:vAlign w:val="center"/>
          </w:tcPr>
          <w:p w14:paraId="2C816B0C">
            <w:pPr>
              <w:spacing w:line="360" w:lineRule="auto"/>
              <w:rPr>
                <w:rFonts w:hint="eastAsia" w:ascii="宋体" w:hAnsi="宋体" w:eastAsia="宋体" w:cs="宋体"/>
                <w:sz w:val="24"/>
                <w:szCs w:val="24"/>
                <w:highlight w:val="none"/>
              </w:rPr>
            </w:pPr>
          </w:p>
        </w:tc>
        <w:tc>
          <w:tcPr>
            <w:tcW w:w="1746" w:type="dxa"/>
            <w:tcBorders>
              <w:top w:val="single" w:color="auto" w:sz="4" w:space="0"/>
              <w:left w:val="single" w:color="auto" w:sz="4" w:space="0"/>
              <w:bottom w:val="single" w:color="auto" w:sz="4" w:space="0"/>
              <w:right w:val="single" w:color="auto" w:sz="4" w:space="0"/>
            </w:tcBorders>
            <w:vAlign w:val="center"/>
          </w:tcPr>
          <w:p w14:paraId="189CEC89">
            <w:pPr>
              <w:spacing w:line="360" w:lineRule="auto"/>
              <w:rPr>
                <w:rFonts w:hint="eastAsia" w:ascii="宋体" w:hAnsi="宋体" w:eastAsia="宋体" w:cs="宋体"/>
                <w:sz w:val="24"/>
                <w:szCs w:val="24"/>
                <w:highlight w:val="none"/>
              </w:rPr>
            </w:pPr>
          </w:p>
        </w:tc>
        <w:tc>
          <w:tcPr>
            <w:tcW w:w="1704" w:type="dxa"/>
            <w:tcBorders>
              <w:top w:val="single" w:color="auto" w:sz="4" w:space="0"/>
              <w:left w:val="single" w:color="auto" w:sz="4" w:space="0"/>
              <w:bottom w:val="single" w:color="auto" w:sz="4" w:space="0"/>
              <w:right w:val="single" w:color="auto" w:sz="4" w:space="0"/>
            </w:tcBorders>
            <w:vAlign w:val="center"/>
          </w:tcPr>
          <w:p w14:paraId="4A2A1721">
            <w:pPr>
              <w:spacing w:line="360" w:lineRule="auto"/>
              <w:rPr>
                <w:rFonts w:hint="eastAsia" w:ascii="宋体" w:hAnsi="宋体" w:eastAsia="宋体" w:cs="宋体"/>
                <w:sz w:val="24"/>
                <w:szCs w:val="24"/>
                <w:highlight w:val="none"/>
              </w:rPr>
            </w:pPr>
          </w:p>
        </w:tc>
      </w:tr>
      <w:tr w14:paraId="4E2487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76587606">
            <w:pPr>
              <w:spacing w:line="360" w:lineRule="auto"/>
              <w:rPr>
                <w:rFonts w:hint="eastAsia" w:ascii="宋体" w:hAnsi="宋体" w:eastAsia="宋体" w:cs="宋体"/>
                <w:sz w:val="24"/>
                <w:szCs w:val="24"/>
                <w:highlight w:val="none"/>
              </w:rPr>
            </w:pPr>
          </w:p>
        </w:tc>
        <w:tc>
          <w:tcPr>
            <w:tcW w:w="840" w:type="dxa"/>
            <w:tcBorders>
              <w:top w:val="single" w:color="auto" w:sz="4" w:space="0"/>
              <w:left w:val="single" w:color="auto" w:sz="4" w:space="0"/>
              <w:bottom w:val="single" w:color="auto" w:sz="4" w:space="0"/>
              <w:right w:val="single" w:color="auto" w:sz="4" w:space="0"/>
            </w:tcBorders>
            <w:vAlign w:val="center"/>
          </w:tcPr>
          <w:p w14:paraId="7739C543">
            <w:pPr>
              <w:spacing w:line="360" w:lineRule="auto"/>
              <w:rPr>
                <w:rFonts w:hint="eastAsia" w:ascii="宋体" w:hAnsi="宋体" w:eastAsia="宋体" w:cs="宋体"/>
                <w:sz w:val="24"/>
                <w:szCs w:val="24"/>
                <w:highlight w:val="none"/>
              </w:rPr>
            </w:pPr>
          </w:p>
        </w:tc>
        <w:tc>
          <w:tcPr>
            <w:tcW w:w="780" w:type="dxa"/>
            <w:tcBorders>
              <w:top w:val="single" w:color="auto" w:sz="4" w:space="0"/>
              <w:left w:val="single" w:color="auto" w:sz="4" w:space="0"/>
              <w:bottom w:val="single" w:color="auto" w:sz="4" w:space="0"/>
              <w:right w:val="single" w:color="auto" w:sz="4" w:space="0"/>
            </w:tcBorders>
            <w:vAlign w:val="center"/>
          </w:tcPr>
          <w:p w14:paraId="06BCE23D">
            <w:pPr>
              <w:spacing w:line="360" w:lineRule="auto"/>
              <w:rPr>
                <w:rFonts w:hint="eastAsia" w:ascii="宋体" w:hAnsi="宋体" w:eastAsia="宋体" w:cs="宋体"/>
                <w:sz w:val="24"/>
                <w:szCs w:val="24"/>
                <w:highlight w:val="none"/>
              </w:rPr>
            </w:pPr>
          </w:p>
        </w:tc>
        <w:tc>
          <w:tcPr>
            <w:tcW w:w="702" w:type="dxa"/>
            <w:tcBorders>
              <w:top w:val="single" w:color="auto" w:sz="4" w:space="0"/>
              <w:left w:val="single" w:color="auto" w:sz="4" w:space="0"/>
              <w:bottom w:val="single" w:color="auto" w:sz="4" w:space="0"/>
              <w:right w:val="single" w:color="auto" w:sz="4" w:space="0"/>
            </w:tcBorders>
            <w:vAlign w:val="center"/>
          </w:tcPr>
          <w:p w14:paraId="75A2F73C">
            <w:pPr>
              <w:spacing w:line="360" w:lineRule="auto"/>
              <w:rPr>
                <w:rFonts w:hint="eastAsia" w:ascii="宋体" w:hAnsi="宋体" w:eastAsia="宋体" w:cs="宋体"/>
                <w:sz w:val="24"/>
                <w:szCs w:val="24"/>
                <w:highlight w:val="none"/>
              </w:rPr>
            </w:pPr>
          </w:p>
        </w:tc>
        <w:tc>
          <w:tcPr>
            <w:tcW w:w="870" w:type="dxa"/>
            <w:tcBorders>
              <w:top w:val="single" w:color="auto" w:sz="4" w:space="0"/>
              <w:left w:val="single" w:color="auto" w:sz="4" w:space="0"/>
              <w:bottom w:val="single" w:color="auto" w:sz="4" w:space="0"/>
              <w:right w:val="single" w:color="auto" w:sz="4" w:space="0"/>
            </w:tcBorders>
            <w:vAlign w:val="center"/>
          </w:tcPr>
          <w:p w14:paraId="129DDDFE">
            <w:pPr>
              <w:spacing w:line="360" w:lineRule="auto"/>
              <w:rPr>
                <w:rFonts w:hint="eastAsia" w:ascii="宋体" w:hAnsi="宋体" w:eastAsia="宋体" w:cs="宋体"/>
                <w:sz w:val="24"/>
                <w:szCs w:val="24"/>
                <w:highlight w:val="none"/>
              </w:rPr>
            </w:pPr>
          </w:p>
        </w:tc>
        <w:tc>
          <w:tcPr>
            <w:tcW w:w="990" w:type="dxa"/>
            <w:tcBorders>
              <w:top w:val="single" w:color="auto" w:sz="4" w:space="0"/>
              <w:left w:val="single" w:color="auto" w:sz="4" w:space="0"/>
              <w:bottom w:val="single" w:color="auto" w:sz="4" w:space="0"/>
              <w:right w:val="single" w:color="auto" w:sz="4" w:space="0"/>
            </w:tcBorders>
            <w:vAlign w:val="center"/>
          </w:tcPr>
          <w:p w14:paraId="1E9B6E27">
            <w:pPr>
              <w:spacing w:line="360" w:lineRule="auto"/>
              <w:rPr>
                <w:rFonts w:hint="eastAsia" w:ascii="宋体" w:hAnsi="宋体" w:eastAsia="宋体" w:cs="宋体"/>
                <w:sz w:val="24"/>
                <w:szCs w:val="24"/>
                <w:highlight w:val="none"/>
              </w:rPr>
            </w:pPr>
          </w:p>
        </w:tc>
        <w:tc>
          <w:tcPr>
            <w:tcW w:w="1980" w:type="dxa"/>
            <w:tcBorders>
              <w:top w:val="single" w:color="auto" w:sz="4" w:space="0"/>
              <w:left w:val="single" w:color="auto" w:sz="4" w:space="0"/>
              <w:bottom w:val="single" w:color="auto" w:sz="4" w:space="0"/>
              <w:right w:val="single" w:color="auto" w:sz="4" w:space="0"/>
            </w:tcBorders>
            <w:vAlign w:val="center"/>
          </w:tcPr>
          <w:p w14:paraId="01B484A8">
            <w:pPr>
              <w:spacing w:line="360" w:lineRule="auto"/>
              <w:rPr>
                <w:rFonts w:hint="eastAsia" w:ascii="宋体" w:hAnsi="宋体" w:eastAsia="宋体" w:cs="宋体"/>
                <w:sz w:val="24"/>
                <w:szCs w:val="24"/>
                <w:highlight w:val="none"/>
              </w:rPr>
            </w:pPr>
          </w:p>
        </w:tc>
        <w:tc>
          <w:tcPr>
            <w:tcW w:w="1518" w:type="dxa"/>
            <w:tcBorders>
              <w:top w:val="single" w:color="auto" w:sz="4" w:space="0"/>
              <w:left w:val="single" w:color="auto" w:sz="4" w:space="0"/>
              <w:bottom w:val="single" w:color="auto" w:sz="4" w:space="0"/>
              <w:right w:val="single" w:color="auto" w:sz="4" w:space="0"/>
            </w:tcBorders>
            <w:vAlign w:val="center"/>
          </w:tcPr>
          <w:p w14:paraId="5CF0D504">
            <w:pPr>
              <w:spacing w:line="360" w:lineRule="auto"/>
              <w:rPr>
                <w:rFonts w:hint="eastAsia" w:ascii="宋体" w:hAnsi="宋体" w:eastAsia="宋体" w:cs="宋体"/>
                <w:sz w:val="24"/>
                <w:szCs w:val="24"/>
                <w:highlight w:val="none"/>
              </w:rPr>
            </w:pPr>
          </w:p>
        </w:tc>
        <w:tc>
          <w:tcPr>
            <w:tcW w:w="1824" w:type="dxa"/>
            <w:tcBorders>
              <w:top w:val="single" w:color="auto" w:sz="4" w:space="0"/>
              <w:left w:val="single" w:color="auto" w:sz="4" w:space="0"/>
              <w:bottom w:val="single" w:color="auto" w:sz="4" w:space="0"/>
              <w:right w:val="single" w:color="auto" w:sz="4" w:space="0"/>
            </w:tcBorders>
            <w:vAlign w:val="center"/>
          </w:tcPr>
          <w:p w14:paraId="65C5DBAB">
            <w:pPr>
              <w:spacing w:line="360" w:lineRule="auto"/>
              <w:rPr>
                <w:rFonts w:hint="eastAsia" w:ascii="宋体" w:hAnsi="宋体" w:eastAsia="宋体" w:cs="宋体"/>
                <w:sz w:val="24"/>
                <w:szCs w:val="24"/>
                <w:highlight w:val="none"/>
              </w:rPr>
            </w:pPr>
          </w:p>
        </w:tc>
        <w:tc>
          <w:tcPr>
            <w:tcW w:w="1746" w:type="dxa"/>
            <w:tcBorders>
              <w:top w:val="single" w:color="auto" w:sz="4" w:space="0"/>
              <w:left w:val="single" w:color="auto" w:sz="4" w:space="0"/>
              <w:bottom w:val="single" w:color="auto" w:sz="4" w:space="0"/>
              <w:right w:val="single" w:color="auto" w:sz="4" w:space="0"/>
            </w:tcBorders>
            <w:vAlign w:val="center"/>
          </w:tcPr>
          <w:p w14:paraId="37F8782C">
            <w:pPr>
              <w:spacing w:line="360" w:lineRule="auto"/>
              <w:rPr>
                <w:rFonts w:hint="eastAsia" w:ascii="宋体" w:hAnsi="宋体" w:eastAsia="宋体" w:cs="宋体"/>
                <w:sz w:val="24"/>
                <w:szCs w:val="24"/>
                <w:highlight w:val="none"/>
              </w:rPr>
            </w:pPr>
          </w:p>
        </w:tc>
        <w:tc>
          <w:tcPr>
            <w:tcW w:w="1704" w:type="dxa"/>
            <w:tcBorders>
              <w:top w:val="single" w:color="auto" w:sz="4" w:space="0"/>
              <w:left w:val="single" w:color="auto" w:sz="4" w:space="0"/>
              <w:bottom w:val="single" w:color="auto" w:sz="4" w:space="0"/>
              <w:right w:val="single" w:color="auto" w:sz="4" w:space="0"/>
            </w:tcBorders>
            <w:vAlign w:val="center"/>
          </w:tcPr>
          <w:p w14:paraId="75BDE129">
            <w:pPr>
              <w:spacing w:line="360" w:lineRule="auto"/>
              <w:rPr>
                <w:rFonts w:hint="eastAsia" w:ascii="宋体" w:hAnsi="宋体" w:eastAsia="宋体" w:cs="宋体"/>
                <w:sz w:val="24"/>
                <w:szCs w:val="24"/>
                <w:highlight w:val="none"/>
              </w:rPr>
            </w:pPr>
          </w:p>
        </w:tc>
      </w:tr>
      <w:tr w14:paraId="6E9B41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vAlign w:val="center"/>
          </w:tcPr>
          <w:p w14:paraId="285ACCAC">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合  计（元）</w:t>
            </w:r>
          </w:p>
        </w:tc>
        <w:tc>
          <w:tcPr>
            <w:tcW w:w="12954" w:type="dxa"/>
            <w:gridSpan w:val="10"/>
            <w:tcBorders>
              <w:top w:val="single" w:color="auto" w:sz="4" w:space="0"/>
              <w:left w:val="single" w:color="auto" w:sz="4" w:space="0"/>
              <w:bottom w:val="single" w:color="auto" w:sz="4" w:space="0"/>
              <w:right w:val="single" w:color="auto" w:sz="4" w:space="0"/>
            </w:tcBorders>
            <w:vAlign w:val="center"/>
          </w:tcPr>
          <w:p w14:paraId="2C0B293B">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tc>
      </w:tr>
    </w:tbl>
    <w:p w14:paraId="4AE54051">
      <w:pPr>
        <w:tabs>
          <w:tab w:val="left" w:pos="1243"/>
        </w:tabs>
        <w:rPr>
          <w:rFonts w:hint="eastAsia" w:ascii="宋体" w:hAnsi="宋体" w:eastAsia="宋体" w:cs="宋体"/>
          <w:sz w:val="24"/>
          <w:szCs w:val="24"/>
          <w:highlight w:val="none"/>
        </w:rPr>
      </w:pPr>
    </w:p>
    <w:p w14:paraId="21FFDEEE">
      <w:pPr>
        <w:tabs>
          <w:tab w:val="left" w:pos="1243"/>
        </w:tabs>
        <w:rPr>
          <w:rFonts w:hint="eastAsia" w:ascii="宋体" w:hAnsi="宋体" w:eastAsia="宋体" w:cs="宋体"/>
          <w:sz w:val="24"/>
          <w:szCs w:val="24"/>
          <w:highlight w:val="none"/>
        </w:rPr>
      </w:pPr>
      <w:r>
        <w:rPr>
          <w:rFonts w:hint="eastAsia" w:ascii="宋体" w:hAnsi="宋体" w:eastAsia="宋体" w:cs="宋体"/>
          <w:sz w:val="24"/>
          <w:szCs w:val="24"/>
          <w:highlight w:val="none"/>
        </w:rPr>
        <w:t>注：1、当货物是计算机类（台式计算机、便携式计算机、服务器）时要填写对应的CPU规格、操作系统信息。</w:t>
      </w:r>
    </w:p>
    <w:p w14:paraId="1A89D76C">
      <w:pPr>
        <w:tabs>
          <w:tab w:val="left" w:pos="1243"/>
        </w:tabs>
        <w:ind w:left="480"/>
        <w:rPr>
          <w:rFonts w:hint="eastAsia" w:ascii="宋体" w:hAnsi="宋体" w:eastAsia="宋体" w:cs="宋体"/>
          <w:sz w:val="24"/>
          <w:szCs w:val="24"/>
          <w:highlight w:val="none"/>
        </w:rPr>
      </w:pPr>
      <w:r>
        <w:rPr>
          <w:rFonts w:hint="eastAsia" w:ascii="宋体" w:hAnsi="宋体" w:eastAsia="宋体" w:cs="宋体"/>
          <w:sz w:val="24"/>
          <w:szCs w:val="24"/>
          <w:highlight w:val="none"/>
        </w:rPr>
        <w:t>2、供应商（制造商）规模：分为大型企业、中型企业、小微企业和其他。</w:t>
      </w:r>
    </w:p>
    <w:p w14:paraId="2FA0D2F3">
      <w:pPr>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3、供应商（制造商）所在区域：指供应商（制造商）注册地所在地区，具体细化到省份。</w:t>
      </w:r>
    </w:p>
    <w:p w14:paraId="52C075FE">
      <w:pPr>
        <w:pStyle w:val="3"/>
        <w:rPr>
          <w:rFonts w:cs="宋体"/>
          <w:szCs w:val="24"/>
          <w:highlight w:val="none"/>
        </w:rPr>
        <w:sectPr>
          <w:footerReference r:id="rId5" w:type="default"/>
          <w:pgSz w:w="16838" w:h="11906" w:orient="landscape"/>
          <w:pgMar w:top="1800" w:right="1440" w:bottom="1800" w:left="1440" w:header="851" w:footer="992" w:gutter="0"/>
          <w:cols w:space="720" w:num="1"/>
          <w:docGrid w:type="lines" w:linePitch="312" w:charSpace="0"/>
        </w:sectPr>
      </w:pPr>
    </w:p>
    <w:p w14:paraId="37191975">
      <w:pPr>
        <w:pStyle w:val="4"/>
        <w:autoSpaceDE/>
        <w:autoSpaceDN/>
        <w:spacing w:line="360" w:lineRule="auto"/>
        <w:rPr>
          <w:rFonts w:hint="eastAsia" w:hAnsi="宋体" w:eastAsia="宋体" w:cs="宋体"/>
          <w:bCs/>
          <w:color w:val="FF0000"/>
          <w:sz w:val="24"/>
          <w:szCs w:val="24"/>
          <w:highlight w:val="none"/>
        </w:rPr>
      </w:pPr>
      <w:r>
        <w:rPr>
          <w:rFonts w:hint="eastAsia" w:hAnsi="宋体" w:eastAsia="宋体" w:cs="宋体"/>
          <w:bCs/>
          <w:sz w:val="24"/>
          <w:szCs w:val="24"/>
          <w:highlight w:val="none"/>
        </w:rPr>
        <w:t>附件2：绿色建材统计表</w:t>
      </w:r>
      <w:r>
        <w:rPr>
          <w:rFonts w:hint="eastAsia" w:hAnsi="宋体" w:eastAsia="宋体" w:cs="宋体"/>
          <w:bCs/>
          <w:color w:val="FF0000"/>
          <w:sz w:val="24"/>
          <w:szCs w:val="24"/>
          <w:highlight w:val="none"/>
        </w:rPr>
        <w:t>（若货物中包含绿色建材，还需填写以下表格，若没有相应附件，请删除这一项）</w:t>
      </w:r>
    </w:p>
    <w:p w14:paraId="7570F9B6">
      <w:pPr>
        <w:rPr>
          <w:rFonts w:hint="eastAsia" w:ascii="宋体" w:hAnsi="宋体" w:eastAsia="宋体" w:cs="宋体"/>
          <w:sz w:val="24"/>
          <w:szCs w:val="24"/>
          <w:highlight w:val="none"/>
        </w:rPr>
      </w:pPr>
    </w:p>
    <w:tbl>
      <w:tblPr>
        <w:tblStyle w:val="9"/>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5CE26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vAlign w:val="center"/>
          </w:tcPr>
          <w:p w14:paraId="476BF5B6">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建材采购总数量</w:t>
            </w:r>
          </w:p>
        </w:tc>
        <w:tc>
          <w:tcPr>
            <w:tcW w:w="1608" w:type="dxa"/>
            <w:vAlign w:val="center"/>
          </w:tcPr>
          <w:p w14:paraId="6839B3B9">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绿色建材采购总数量</w:t>
            </w:r>
          </w:p>
        </w:tc>
        <w:tc>
          <w:tcPr>
            <w:tcW w:w="1800" w:type="dxa"/>
            <w:vAlign w:val="center"/>
          </w:tcPr>
          <w:p w14:paraId="28D25A2C">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建材采购总金额（元）</w:t>
            </w:r>
          </w:p>
        </w:tc>
        <w:tc>
          <w:tcPr>
            <w:tcW w:w="1773" w:type="dxa"/>
            <w:vAlign w:val="center"/>
          </w:tcPr>
          <w:p w14:paraId="2C85B5B1">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绿色建材采购总金额（元）</w:t>
            </w:r>
          </w:p>
        </w:tc>
        <w:tc>
          <w:tcPr>
            <w:tcW w:w="1899" w:type="dxa"/>
            <w:vAlign w:val="center"/>
          </w:tcPr>
          <w:p w14:paraId="3B990C05">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绿色建材类别</w:t>
            </w:r>
          </w:p>
        </w:tc>
      </w:tr>
      <w:tr w14:paraId="682AA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0DD61E01">
            <w:pPr>
              <w:rPr>
                <w:rFonts w:hint="eastAsia" w:ascii="宋体" w:hAnsi="宋体" w:eastAsia="宋体" w:cs="宋体"/>
                <w:color w:val="000000"/>
                <w:sz w:val="24"/>
                <w:szCs w:val="24"/>
                <w:highlight w:val="none"/>
              </w:rPr>
            </w:pPr>
          </w:p>
        </w:tc>
        <w:tc>
          <w:tcPr>
            <w:tcW w:w="1608" w:type="dxa"/>
            <w:vAlign w:val="center"/>
          </w:tcPr>
          <w:p w14:paraId="7DCBC269">
            <w:pPr>
              <w:rPr>
                <w:rFonts w:hint="eastAsia" w:ascii="宋体" w:hAnsi="宋体" w:eastAsia="宋体" w:cs="宋体"/>
                <w:color w:val="000000"/>
                <w:sz w:val="24"/>
                <w:szCs w:val="24"/>
                <w:highlight w:val="none"/>
              </w:rPr>
            </w:pPr>
          </w:p>
        </w:tc>
        <w:tc>
          <w:tcPr>
            <w:tcW w:w="1800" w:type="dxa"/>
            <w:vAlign w:val="center"/>
          </w:tcPr>
          <w:p w14:paraId="2BFF9772">
            <w:pPr>
              <w:rPr>
                <w:rFonts w:hint="eastAsia" w:ascii="宋体" w:hAnsi="宋体" w:eastAsia="宋体" w:cs="宋体"/>
                <w:color w:val="000000"/>
                <w:sz w:val="24"/>
                <w:szCs w:val="24"/>
                <w:highlight w:val="none"/>
              </w:rPr>
            </w:pPr>
          </w:p>
        </w:tc>
        <w:tc>
          <w:tcPr>
            <w:tcW w:w="1773" w:type="dxa"/>
            <w:vAlign w:val="center"/>
          </w:tcPr>
          <w:p w14:paraId="722255D5">
            <w:pPr>
              <w:rPr>
                <w:rFonts w:hint="eastAsia" w:ascii="宋体" w:hAnsi="宋体" w:eastAsia="宋体" w:cs="宋体"/>
                <w:color w:val="000000"/>
                <w:sz w:val="24"/>
                <w:szCs w:val="24"/>
                <w:highlight w:val="none"/>
              </w:rPr>
            </w:pPr>
          </w:p>
        </w:tc>
        <w:tc>
          <w:tcPr>
            <w:tcW w:w="1899" w:type="dxa"/>
            <w:vAlign w:val="center"/>
          </w:tcPr>
          <w:p w14:paraId="193F8AF4">
            <w:pPr>
              <w:rPr>
                <w:rFonts w:hint="eastAsia" w:ascii="宋体" w:hAnsi="宋体" w:eastAsia="宋体" w:cs="宋体"/>
                <w:color w:val="000000"/>
                <w:sz w:val="24"/>
                <w:szCs w:val="24"/>
                <w:highlight w:val="none"/>
              </w:rPr>
            </w:pPr>
          </w:p>
        </w:tc>
      </w:tr>
      <w:tr w14:paraId="0D0D2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579A0947">
            <w:pPr>
              <w:rPr>
                <w:rFonts w:hint="eastAsia" w:ascii="宋体" w:hAnsi="宋体" w:eastAsia="宋体" w:cs="宋体"/>
                <w:color w:val="000000"/>
                <w:sz w:val="24"/>
                <w:szCs w:val="24"/>
                <w:highlight w:val="none"/>
              </w:rPr>
            </w:pPr>
          </w:p>
        </w:tc>
        <w:tc>
          <w:tcPr>
            <w:tcW w:w="1608" w:type="dxa"/>
            <w:vAlign w:val="center"/>
          </w:tcPr>
          <w:p w14:paraId="2E9D4BCF">
            <w:pPr>
              <w:rPr>
                <w:rFonts w:hint="eastAsia" w:ascii="宋体" w:hAnsi="宋体" w:eastAsia="宋体" w:cs="宋体"/>
                <w:color w:val="000000"/>
                <w:sz w:val="24"/>
                <w:szCs w:val="24"/>
                <w:highlight w:val="none"/>
              </w:rPr>
            </w:pPr>
          </w:p>
        </w:tc>
        <w:tc>
          <w:tcPr>
            <w:tcW w:w="1800" w:type="dxa"/>
            <w:vAlign w:val="center"/>
          </w:tcPr>
          <w:p w14:paraId="75CECCCA">
            <w:pPr>
              <w:rPr>
                <w:rFonts w:hint="eastAsia" w:ascii="宋体" w:hAnsi="宋体" w:eastAsia="宋体" w:cs="宋体"/>
                <w:color w:val="000000"/>
                <w:sz w:val="24"/>
                <w:szCs w:val="24"/>
                <w:highlight w:val="none"/>
              </w:rPr>
            </w:pPr>
          </w:p>
        </w:tc>
        <w:tc>
          <w:tcPr>
            <w:tcW w:w="1773" w:type="dxa"/>
            <w:vAlign w:val="center"/>
          </w:tcPr>
          <w:p w14:paraId="2CC6DBEE">
            <w:pPr>
              <w:rPr>
                <w:rFonts w:hint="eastAsia" w:ascii="宋体" w:hAnsi="宋体" w:eastAsia="宋体" w:cs="宋体"/>
                <w:color w:val="000000"/>
                <w:sz w:val="24"/>
                <w:szCs w:val="24"/>
                <w:highlight w:val="none"/>
              </w:rPr>
            </w:pPr>
          </w:p>
        </w:tc>
        <w:tc>
          <w:tcPr>
            <w:tcW w:w="1899" w:type="dxa"/>
            <w:vAlign w:val="center"/>
          </w:tcPr>
          <w:p w14:paraId="4D812540">
            <w:pPr>
              <w:rPr>
                <w:rFonts w:hint="eastAsia" w:ascii="宋体" w:hAnsi="宋体" w:eastAsia="宋体" w:cs="宋体"/>
                <w:color w:val="000000"/>
                <w:sz w:val="24"/>
                <w:szCs w:val="24"/>
                <w:highlight w:val="none"/>
              </w:rPr>
            </w:pPr>
          </w:p>
        </w:tc>
      </w:tr>
      <w:tr w14:paraId="0BE74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2DEE403A">
            <w:pPr>
              <w:rPr>
                <w:rFonts w:hint="eastAsia" w:ascii="宋体" w:hAnsi="宋体" w:eastAsia="宋体" w:cs="宋体"/>
                <w:color w:val="000000"/>
                <w:sz w:val="24"/>
                <w:szCs w:val="24"/>
                <w:highlight w:val="none"/>
              </w:rPr>
            </w:pPr>
          </w:p>
        </w:tc>
        <w:tc>
          <w:tcPr>
            <w:tcW w:w="1608" w:type="dxa"/>
            <w:vAlign w:val="center"/>
          </w:tcPr>
          <w:p w14:paraId="2ECAED6E">
            <w:pPr>
              <w:rPr>
                <w:rFonts w:hint="eastAsia" w:ascii="宋体" w:hAnsi="宋体" w:eastAsia="宋体" w:cs="宋体"/>
                <w:color w:val="000000"/>
                <w:sz w:val="24"/>
                <w:szCs w:val="24"/>
                <w:highlight w:val="none"/>
              </w:rPr>
            </w:pPr>
          </w:p>
        </w:tc>
        <w:tc>
          <w:tcPr>
            <w:tcW w:w="1800" w:type="dxa"/>
            <w:vAlign w:val="center"/>
          </w:tcPr>
          <w:p w14:paraId="4DBD26C4">
            <w:pPr>
              <w:rPr>
                <w:rFonts w:hint="eastAsia" w:ascii="宋体" w:hAnsi="宋体" w:eastAsia="宋体" w:cs="宋体"/>
                <w:color w:val="000000"/>
                <w:sz w:val="24"/>
                <w:szCs w:val="24"/>
                <w:highlight w:val="none"/>
              </w:rPr>
            </w:pPr>
          </w:p>
        </w:tc>
        <w:tc>
          <w:tcPr>
            <w:tcW w:w="1773" w:type="dxa"/>
            <w:vAlign w:val="center"/>
          </w:tcPr>
          <w:p w14:paraId="133FD0E5">
            <w:pPr>
              <w:rPr>
                <w:rFonts w:hint="eastAsia" w:ascii="宋体" w:hAnsi="宋体" w:eastAsia="宋体" w:cs="宋体"/>
                <w:color w:val="000000"/>
                <w:sz w:val="24"/>
                <w:szCs w:val="24"/>
                <w:highlight w:val="none"/>
              </w:rPr>
            </w:pPr>
          </w:p>
        </w:tc>
        <w:tc>
          <w:tcPr>
            <w:tcW w:w="1899" w:type="dxa"/>
            <w:vAlign w:val="center"/>
          </w:tcPr>
          <w:p w14:paraId="7B52AF2A">
            <w:pPr>
              <w:rPr>
                <w:rFonts w:hint="eastAsia" w:ascii="宋体" w:hAnsi="宋体" w:eastAsia="宋体" w:cs="宋体"/>
                <w:color w:val="000000"/>
                <w:sz w:val="24"/>
                <w:szCs w:val="24"/>
                <w:highlight w:val="none"/>
              </w:rPr>
            </w:pPr>
          </w:p>
        </w:tc>
      </w:tr>
      <w:tr w14:paraId="53CDE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423EF106">
            <w:pPr>
              <w:rPr>
                <w:rFonts w:hint="eastAsia" w:ascii="宋体" w:hAnsi="宋体" w:eastAsia="宋体" w:cs="宋体"/>
                <w:color w:val="000000"/>
                <w:sz w:val="24"/>
                <w:szCs w:val="24"/>
                <w:highlight w:val="none"/>
              </w:rPr>
            </w:pPr>
          </w:p>
        </w:tc>
        <w:tc>
          <w:tcPr>
            <w:tcW w:w="1608" w:type="dxa"/>
            <w:vAlign w:val="center"/>
          </w:tcPr>
          <w:p w14:paraId="05C1F94F">
            <w:pPr>
              <w:rPr>
                <w:rFonts w:hint="eastAsia" w:ascii="宋体" w:hAnsi="宋体" w:eastAsia="宋体" w:cs="宋体"/>
                <w:color w:val="000000"/>
                <w:sz w:val="24"/>
                <w:szCs w:val="24"/>
                <w:highlight w:val="none"/>
              </w:rPr>
            </w:pPr>
          </w:p>
        </w:tc>
        <w:tc>
          <w:tcPr>
            <w:tcW w:w="1800" w:type="dxa"/>
            <w:vAlign w:val="center"/>
          </w:tcPr>
          <w:p w14:paraId="4C9AF0C7">
            <w:pPr>
              <w:rPr>
                <w:rFonts w:hint="eastAsia" w:ascii="宋体" w:hAnsi="宋体" w:eastAsia="宋体" w:cs="宋体"/>
                <w:color w:val="000000"/>
                <w:sz w:val="24"/>
                <w:szCs w:val="24"/>
                <w:highlight w:val="none"/>
              </w:rPr>
            </w:pPr>
          </w:p>
        </w:tc>
        <w:tc>
          <w:tcPr>
            <w:tcW w:w="1773" w:type="dxa"/>
            <w:vAlign w:val="center"/>
          </w:tcPr>
          <w:p w14:paraId="2DED38C2">
            <w:pPr>
              <w:rPr>
                <w:rFonts w:hint="eastAsia" w:ascii="宋体" w:hAnsi="宋体" w:eastAsia="宋体" w:cs="宋体"/>
                <w:color w:val="000000"/>
                <w:sz w:val="24"/>
                <w:szCs w:val="24"/>
                <w:highlight w:val="none"/>
              </w:rPr>
            </w:pPr>
          </w:p>
        </w:tc>
        <w:tc>
          <w:tcPr>
            <w:tcW w:w="1899" w:type="dxa"/>
            <w:vAlign w:val="center"/>
          </w:tcPr>
          <w:p w14:paraId="715A2ECE">
            <w:pPr>
              <w:rPr>
                <w:rFonts w:hint="eastAsia" w:ascii="宋体" w:hAnsi="宋体" w:eastAsia="宋体" w:cs="宋体"/>
                <w:color w:val="000000"/>
                <w:sz w:val="24"/>
                <w:szCs w:val="24"/>
                <w:highlight w:val="none"/>
              </w:rPr>
            </w:pPr>
          </w:p>
        </w:tc>
      </w:tr>
      <w:tr w14:paraId="693CC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50CDC652">
            <w:pPr>
              <w:rPr>
                <w:rFonts w:hint="eastAsia" w:ascii="宋体" w:hAnsi="宋体" w:eastAsia="宋体" w:cs="宋体"/>
                <w:color w:val="000000"/>
                <w:sz w:val="24"/>
                <w:szCs w:val="24"/>
                <w:highlight w:val="none"/>
              </w:rPr>
            </w:pPr>
          </w:p>
        </w:tc>
        <w:tc>
          <w:tcPr>
            <w:tcW w:w="1608" w:type="dxa"/>
            <w:vAlign w:val="center"/>
          </w:tcPr>
          <w:p w14:paraId="07751099">
            <w:pPr>
              <w:rPr>
                <w:rFonts w:hint="eastAsia" w:ascii="宋体" w:hAnsi="宋体" w:eastAsia="宋体" w:cs="宋体"/>
                <w:color w:val="000000"/>
                <w:sz w:val="24"/>
                <w:szCs w:val="24"/>
                <w:highlight w:val="none"/>
              </w:rPr>
            </w:pPr>
          </w:p>
        </w:tc>
        <w:tc>
          <w:tcPr>
            <w:tcW w:w="1800" w:type="dxa"/>
            <w:vAlign w:val="center"/>
          </w:tcPr>
          <w:p w14:paraId="695117BD">
            <w:pPr>
              <w:rPr>
                <w:rFonts w:hint="eastAsia" w:ascii="宋体" w:hAnsi="宋体" w:eastAsia="宋体" w:cs="宋体"/>
                <w:color w:val="000000"/>
                <w:sz w:val="24"/>
                <w:szCs w:val="24"/>
                <w:highlight w:val="none"/>
              </w:rPr>
            </w:pPr>
          </w:p>
        </w:tc>
        <w:tc>
          <w:tcPr>
            <w:tcW w:w="1773" w:type="dxa"/>
            <w:vAlign w:val="center"/>
          </w:tcPr>
          <w:p w14:paraId="5E3D199E">
            <w:pPr>
              <w:rPr>
                <w:rFonts w:hint="eastAsia" w:ascii="宋体" w:hAnsi="宋体" w:eastAsia="宋体" w:cs="宋体"/>
                <w:color w:val="000000"/>
                <w:sz w:val="24"/>
                <w:szCs w:val="24"/>
                <w:highlight w:val="none"/>
              </w:rPr>
            </w:pPr>
          </w:p>
        </w:tc>
        <w:tc>
          <w:tcPr>
            <w:tcW w:w="1899" w:type="dxa"/>
            <w:vAlign w:val="center"/>
          </w:tcPr>
          <w:p w14:paraId="1E171D68">
            <w:pPr>
              <w:rPr>
                <w:rFonts w:hint="eastAsia" w:ascii="宋体" w:hAnsi="宋体" w:eastAsia="宋体" w:cs="宋体"/>
                <w:color w:val="000000"/>
                <w:sz w:val="24"/>
                <w:szCs w:val="24"/>
                <w:highlight w:val="none"/>
              </w:rPr>
            </w:pPr>
          </w:p>
        </w:tc>
      </w:tr>
      <w:tr w14:paraId="1D3E4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vAlign w:val="center"/>
          </w:tcPr>
          <w:p w14:paraId="589A7795">
            <w:pPr>
              <w:rPr>
                <w:rFonts w:hint="eastAsia" w:ascii="宋体" w:hAnsi="宋体" w:eastAsia="宋体" w:cs="宋体"/>
                <w:color w:val="000000"/>
                <w:sz w:val="24"/>
                <w:szCs w:val="24"/>
                <w:highlight w:val="none"/>
              </w:rPr>
            </w:pPr>
          </w:p>
        </w:tc>
        <w:tc>
          <w:tcPr>
            <w:tcW w:w="1608" w:type="dxa"/>
            <w:vAlign w:val="center"/>
          </w:tcPr>
          <w:p w14:paraId="3E4B9789">
            <w:pPr>
              <w:rPr>
                <w:rFonts w:hint="eastAsia" w:ascii="宋体" w:hAnsi="宋体" w:eastAsia="宋体" w:cs="宋体"/>
                <w:color w:val="000000"/>
                <w:sz w:val="24"/>
                <w:szCs w:val="24"/>
                <w:highlight w:val="none"/>
              </w:rPr>
            </w:pPr>
          </w:p>
        </w:tc>
        <w:tc>
          <w:tcPr>
            <w:tcW w:w="1800" w:type="dxa"/>
            <w:vAlign w:val="center"/>
          </w:tcPr>
          <w:p w14:paraId="6120EAA9">
            <w:pPr>
              <w:rPr>
                <w:rFonts w:hint="eastAsia" w:ascii="宋体" w:hAnsi="宋体" w:eastAsia="宋体" w:cs="宋体"/>
                <w:color w:val="000000"/>
                <w:sz w:val="24"/>
                <w:szCs w:val="24"/>
                <w:highlight w:val="none"/>
              </w:rPr>
            </w:pPr>
          </w:p>
        </w:tc>
        <w:tc>
          <w:tcPr>
            <w:tcW w:w="1773" w:type="dxa"/>
            <w:vAlign w:val="center"/>
          </w:tcPr>
          <w:p w14:paraId="0C07962A">
            <w:pPr>
              <w:rPr>
                <w:rFonts w:hint="eastAsia" w:ascii="宋体" w:hAnsi="宋体" w:eastAsia="宋体" w:cs="宋体"/>
                <w:color w:val="000000"/>
                <w:sz w:val="24"/>
                <w:szCs w:val="24"/>
                <w:highlight w:val="none"/>
              </w:rPr>
            </w:pPr>
          </w:p>
        </w:tc>
        <w:tc>
          <w:tcPr>
            <w:tcW w:w="1899" w:type="dxa"/>
            <w:vAlign w:val="center"/>
          </w:tcPr>
          <w:p w14:paraId="749C2DA9">
            <w:pPr>
              <w:rPr>
                <w:rFonts w:hint="eastAsia" w:ascii="宋体" w:hAnsi="宋体" w:eastAsia="宋体" w:cs="宋体"/>
                <w:color w:val="000000"/>
                <w:sz w:val="24"/>
                <w:szCs w:val="24"/>
                <w:highlight w:val="none"/>
              </w:rPr>
            </w:pPr>
          </w:p>
        </w:tc>
      </w:tr>
    </w:tbl>
    <w:p w14:paraId="2093E8A1">
      <w:pPr>
        <w:spacing w:line="360" w:lineRule="auto"/>
        <w:rPr>
          <w:rFonts w:hint="eastAsia" w:ascii="宋体" w:hAnsi="宋体" w:eastAsia="宋体" w:cs="宋体"/>
          <w:bCs/>
          <w:sz w:val="24"/>
          <w:szCs w:val="24"/>
          <w:highlight w:val="none"/>
        </w:rPr>
      </w:pPr>
    </w:p>
    <w:p w14:paraId="4B41A824">
      <w:pPr>
        <w:spacing w:line="360" w:lineRule="auto"/>
        <w:rPr>
          <w:rFonts w:hint="eastAsia" w:ascii="宋体" w:hAnsi="宋体" w:eastAsia="宋体" w:cs="宋体"/>
          <w:bCs/>
          <w:color w:val="FF0000"/>
          <w:sz w:val="24"/>
          <w:szCs w:val="24"/>
          <w:highlight w:val="none"/>
        </w:rPr>
      </w:pPr>
      <w:r>
        <w:rPr>
          <w:rFonts w:hint="eastAsia" w:ascii="宋体" w:hAnsi="宋体" w:eastAsia="宋体" w:cs="宋体"/>
          <w:bCs/>
          <w:color w:val="FF0000"/>
          <w:sz w:val="24"/>
          <w:szCs w:val="24"/>
          <w:highlight w:val="none"/>
        </w:rPr>
        <w:t>注：可根据《绿色建筑和绿色建材政府采购需求标准》选择具体类别：</w:t>
      </w:r>
    </w:p>
    <w:tbl>
      <w:tblPr>
        <w:tblStyle w:val="9"/>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630FDC6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textDirection w:val="tbRlV"/>
          </w:tcPr>
          <w:p w14:paraId="5EA45730">
            <w:pPr>
              <w:spacing w:line="338" w:lineRule="auto"/>
              <w:rPr>
                <w:rFonts w:hint="eastAsia" w:ascii="宋体" w:hAnsi="宋体" w:eastAsia="宋体" w:cs="宋体"/>
                <w:color w:val="FF0000"/>
                <w:sz w:val="24"/>
                <w:szCs w:val="24"/>
                <w:highlight w:val="none"/>
              </w:rPr>
            </w:pPr>
          </w:p>
          <w:p w14:paraId="47603CE5">
            <w:pPr>
              <w:pStyle w:val="11"/>
              <w:spacing w:before="93" w:line="204" w:lineRule="auto"/>
              <w:ind w:left="1109"/>
              <w:jc w:val="center"/>
              <w:rPr>
                <w:rFonts w:hint="eastAsia" w:ascii="宋体" w:hAnsi="宋体" w:eastAsia="宋体" w:cs="宋体"/>
                <w:color w:val="FF0000"/>
                <w:szCs w:val="24"/>
                <w:highlight w:val="none"/>
              </w:rPr>
            </w:pPr>
            <w:r>
              <w:rPr>
                <w:rFonts w:hint="eastAsia" w:ascii="宋体" w:hAnsi="宋体" w:eastAsia="宋体" w:cs="宋体"/>
                <w:color w:val="FF0000"/>
                <w:szCs w:val="24"/>
                <w:highlight w:val="none"/>
              </w:rPr>
              <w:t>必选类绿色建材</w:t>
            </w:r>
          </w:p>
        </w:tc>
        <w:tc>
          <w:tcPr>
            <w:tcW w:w="3100" w:type="dxa"/>
            <w:vMerge w:val="restart"/>
            <w:tcBorders>
              <w:bottom w:val="nil"/>
            </w:tcBorders>
          </w:tcPr>
          <w:p w14:paraId="671E741A">
            <w:pPr>
              <w:spacing w:line="307" w:lineRule="auto"/>
              <w:rPr>
                <w:rFonts w:hint="eastAsia" w:ascii="宋体" w:hAnsi="宋体" w:eastAsia="宋体" w:cs="宋体"/>
                <w:color w:val="FF0000"/>
                <w:sz w:val="24"/>
                <w:szCs w:val="24"/>
                <w:highlight w:val="none"/>
              </w:rPr>
            </w:pPr>
          </w:p>
          <w:p w14:paraId="1C1C2A0C">
            <w:pPr>
              <w:spacing w:line="308" w:lineRule="auto"/>
              <w:rPr>
                <w:rFonts w:hint="eastAsia" w:ascii="宋体" w:hAnsi="宋体" w:eastAsia="宋体" w:cs="宋体"/>
                <w:color w:val="FF0000"/>
                <w:sz w:val="24"/>
                <w:szCs w:val="24"/>
                <w:highlight w:val="none"/>
              </w:rPr>
            </w:pPr>
          </w:p>
          <w:p w14:paraId="6D157506">
            <w:pPr>
              <w:spacing w:line="308" w:lineRule="auto"/>
              <w:rPr>
                <w:rFonts w:hint="eastAsia" w:ascii="宋体" w:hAnsi="宋体" w:eastAsia="宋体" w:cs="宋体"/>
                <w:color w:val="FF0000"/>
                <w:sz w:val="24"/>
                <w:szCs w:val="24"/>
                <w:highlight w:val="none"/>
              </w:rPr>
            </w:pPr>
          </w:p>
          <w:p w14:paraId="4A0D43A1">
            <w:pPr>
              <w:pStyle w:val="11"/>
              <w:spacing w:before="91" w:line="216" w:lineRule="auto"/>
              <w:ind w:left="310"/>
              <w:rPr>
                <w:rFonts w:hint="eastAsia" w:ascii="宋体" w:hAnsi="宋体" w:eastAsia="宋体" w:cs="宋体"/>
                <w:color w:val="FF0000"/>
                <w:szCs w:val="24"/>
                <w:highlight w:val="none"/>
              </w:rPr>
            </w:pPr>
            <w:r>
              <w:rPr>
                <w:rFonts w:hint="eastAsia" w:ascii="宋体" w:hAnsi="宋体" w:eastAsia="宋体" w:cs="宋体"/>
                <w:color w:val="FF0000"/>
                <w:spacing w:val="-3"/>
                <w:szCs w:val="24"/>
                <w:highlight w:val="none"/>
              </w:rPr>
              <w:t>主体和地基基础材料</w:t>
            </w:r>
          </w:p>
        </w:tc>
        <w:tc>
          <w:tcPr>
            <w:tcW w:w="3931" w:type="dxa"/>
          </w:tcPr>
          <w:p w14:paraId="4E94A13D">
            <w:pPr>
              <w:pStyle w:val="11"/>
              <w:spacing w:before="91" w:line="218" w:lineRule="auto"/>
              <w:ind w:left="114"/>
              <w:rPr>
                <w:rFonts w:hint="eastAsia" w:ascii="宋体" w:hAnsi="宋体" w:eastAsia="宋体" w:cs="宋体"/>
                <w:color w:val="FF0000"/>
                <w:szCs w:val="24"/>
                <w:highlight w:val="none"/>
              </w:rPr>
            </w:pPr>
            <w:r>
              <w:rPr>
                <w:rFonts w:hint="eastAsia" w:ascii="宋体" w:hAnsi="宋体" w:eastAsia="宋体" w:cs="宋体"/>
                <w:color w:val="FF0000"/>
                <w:spacing w:val="-2"/>
                <w:szCs w:val="24"/>
                <w:highlight w:val="none"/>
              </w:rPr>
              <w:t>钢结构构件</w:t>
            </w:r>
          </w:p>
        </w:tc>
      </w:tr>
      <w:tr w14:paraId="55ACF4C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51DED2DD">
            <w:pPr>
              <w:rPr>
                <w:rFonts w:hint="eastAsia" w:ascii="宋体" w:hAnsi="宋体" w:eastAsia="宋体" w:cs="宋体"/>
                <w:color w:val="FF0000"/>
                <w:sz w:val="24"/>
                <w:szCs w:val="24"/>
                <w:highlight w:val="none"/>
              </w:rPr>
            </w:pPr>
          </w:p>
        </w:tc>
        <w:tc>
          <w:tcPr>
            <w:tcW w:w="3100" w:type="dxa"/>
            <w:vMerge w:val="continue"/>
            <w:tcBorders>
              <w:top w:val="nil"/>
              <w:bottom w:val="nil"/>
            </w:tcBorders>
          </w:tcPr>
          <w:p w14:paraId="4CD67C2D">
            <w:pPr>
              <w:rPr>
                <w:rFonts w:hint="eastAsia" w:ascii="宋体" w:hAnsi="宋体" w:eastAsia="宋体" w:cs="宋体"/>
                <w:color w:val="FF0000"/>
                <w:sz w:val="24"/>
                <w:szCs w:val="24"/>
                <w:highlight w:val="none"/>
              </w:rPr>
            </w:pPr>
          </w:p>
        </w:tc>
        <w:tc>
          <w:tcPr>
            <w:tcW w:w="3931" w:type="dxa"/>
          </w:tcPr>
          <w:p w14:paraId="3D17235C">
            <w:pPr>
              <w:pStyle w:val="11"/>
              <w:spacing w:before="89" w:line="218" w:lineRule="auto"/>
              <w:ind w:left="129"/>
              <w:rPr>
                <w:rFonts w:hint="eastAsia" w:ascii="宋体" w:hAnsi="宋体" w:eastAsia="宋体" w:cs="宋体"/>
                <w:color w:val="FF0000"/>
                <w:szCs w:val="24"/>
                <w:highlight w:val="none"/>
              </w:rPr>
            </w:pPr>
            <w:r>
              <w:rPr>
                <w:rFonts w:hint="eastAsia" w:ascii="宋体" w:hAnsi="宋体" w:eastAsia="宋体" w:cs="宋体"/>
                <w:color w:val="FF0000"/>
                <w:spacing w:val="-4"/>
                <w:szCs w:val="24"/>
                <w:highlight w:val="none"/>
              </w:rPr>
              <w:t>混凝土结构构件</w:t>
            </w:r>
          </w:p>
        </w:tc>
      </w:tr>
      <w:tr w14:paraId="4C3D604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495E0E33">
            <w:pPr>
              <w:rPr>
                <w:rFonts w:hint="eastAsia" w:ascii="宋体" w:hAnsi="宋体" w:eastAsia="宋体" w:cs="宋体"/>
                <w:color w:val="FF0000"/>
                <w:sz w:val="24"/>
                <w:szCs w:val="24"/>
                <w:highlight w:val="none"/>
              </w:rPr>
            </w:pPr>
          </w:p>
        </w:tc>
        <w:tc>
          <w:tcPr>
            <w:tcW w:w="3100" w:type="dxa"/>
            <w:vMerge w:val="continue"/>
            <w:tcBorders>
              <w:top w:val="nil"/>
              <w:bottom w:val="nil"/>
            </w:tcBorders>
          </w:tcPr>
          <w:p w14:paraId="13CE419C">
            <w:pPr>
              <w:rPr>
                <w:rFonts w:hint="eastAsia" w:ascii="宋体" w:hAnsi="宋体" w:eastAsia="宋体" w:cs="宋体"/>
                <w:color w:val="FF0000"/>
                <w:sz w:val="24"/>
                <w:szCs w:val="24"/>
                <w:highlight w:val="none"/>
              </w:rPr>
            </w:pPr>
          </w:p>
        </w:tc>
        <w:tc>
          <w:tcPr>
            <w:tcW w:w="3931" w:type="dxa"/>
          </w:tcPr>
          <w:p w14:paraId="308CB37C">
            <w:pPr>
              <w:pStyle w:val="11"/>
              <w:spacing w:before="89" w:line="218" w:lineRule="auto"/>
              <w:ind w:left="127"/>
              <w:rPr>
                <w:rFonts w:hint="eastAsia" w:ascii="宋体" w:hAnsi="宋体" w:eastAsia="宋体" w:cs="宋体"/>
                <w:color w:val="FF0000"/>
                <w:szCs w:val="24"/>
                <w:highlight w:val="none"/>
              </w:rPr>
            </w:pPr>
            <w:r>
              <w:rPr>
                <w:rFonts w:hint="eastAsia" w:ascii="宋体" w:hAnsi="宋体" w:eastAsia="宋体" w:cs="宋体"/>
                <w:color w:val="FF0000"/>
                <w:spacing w:val="-5"/>
                <w:szCs w:val="24"/>
                <w:highlight w:val="none"/>
              </w:rPr>
              <w:t>预拌混凝土</w:t>
            </w:r>
          </w:p>
        </w:tc>
      </w:tr>
      <w:tr w14:paraId="4E9F91F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32850292">
            <w:pPr>
              <w:rPr>
                <w:rFonts w:hint="eastAsia" w:ascii="宋体" w:hAnsi="宋体" w:eastAsia="宋体" w:cs="宋体"/>
                <w:color w:val="FF0000"/>
                <w:sz w:val="24"/>
                <w:szCs w:val="24"/>
                <w:highlight w:val="none"/>
              </w:rPr>
            </w:pPr>
          </w:p>
        </w:tc>
        <w:tc>
          <w:tcPr>
            <w:tcW w:w="3100" w:type="dxa"/>
            <w:vMerge w:val="continue"/>
            <w:tcBorders>
              <w:top w:val="nil"/>
              <w:bottom w:val="nil"/>
            </w:tcBorders>
          </w:tcPr>
          <w:p w14:paraId="4F99703D">
            <w:pPr>
              <w:rPr>
                <w:rFonts w:hint="eastAsia" w:ascii="宋体" w:hAnsi="宋体" w:eastAsia="宋体" w:cs="宋体"/>
                <w:color w:val="FF0000"/>
                <w:sz w:val="24"/>
                <w:szCs w:val="24"/>
                <w:highlight w:val="none"/>
              </w:rPr>
            </w:pPr>
          </w:p>
        </w:tc>
        <w:tc>
          <w:tcPr>
            <w:tcW w:w="3931" w:type="dxa"/>
          </w:tcPr>
          <w:p w14:paraId="47E35B83">
            <w:pPr>
              <w:pStyle w:val="11"/>
              <w:spacing w:before="89" w:line="218" w:lineRule="auto"/>
              <w:ind w:left="127"/>
              <w:rPr>
                <w:rFonts w:hint="eastAsia" w:ascii="宋体" w:hAnsi="宋体" w:eastAsia="宋体" w:cs="宋体"/>
                <w:color w:val="FF0000"/>
                <w:szCs w:val="24"/>
                <w:highlight w:val="none"/>
              </w:rPr>
            </w:pPr>
            <w:r>
              <w:rPr>
                <w:rFonts w:hint="eastAsia" w:ascii="宋体" w:hAnsi="宋体" w:eastAsia="宋体" w:cs="宋体"/>
                <w:color w:val="FF0000"/>
                <w:spacing w:val="-6"/>
                <w:szCs w:val="24"/>
                <w:highlight w:val="none"/>
              </w:rPr>
              <w:t>预拌砂浆</w:t>
            </w:r>
          </w:p>
        </w:tc>
      </w:tr>
      <w:tr w14:paraId="43054E1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textDirection w:val="tbRlV"/>
          </w:tcPr>
          <w:p w14:paraId="5893B080">
            <w:pPr>
              <w:rPr>
                <w:rFonts w:hint="eastAsia" w:ascii="宋体" w:hAnsi="宋体" w:eastAsia="宋体" w:cs="宋体"/>
                <w:color w:val="FF0000"/>
                <w:sz w:val="24"/>
                <w:szCs w:val="24"/>
                <w:highlight w:val="none"/>
              </w:rPr>
            </w:pPr>
          </w:p>
        </w:tc>
        <w:tc>
          <w:tcPr>
            <w:tcW w:w="3100" w:type="dxa"/>
            <w:vMerge w:val="continue"/>
            <w:tcBorders>
              <w:top w:val="nil"/>
            </w:tcBorders>
          </w:tcPr>
          <w:p w14:paraId="74694330">
            <w:pPr>
              <w:rPr>
                <w:rFonts w:hint="eastAsia" w:ascii="宋体" w:hAnsi="宋体" w:eastAsia="宋体" w:cs="宋体"/>
                <w:color w:val="FF0000"/>
                <w:sz w:val="24"/>
                <w:szCs w:val="24"/>
                <w:highlight w:val="none"/>
              </w:rPr>
            </w:pPr>
          </w:p>
        </w:tc>
        <w:tc>
          <w:tcPr>
            <w:tcW w:w="3931" w:type="dxa"/>
          </w:tcPr>
          <w:p w14:paraId="30F4180F">
            <w:pPr>
              <w:pStyle w:val="11"/>
              <w:spacing w:before="91" w:line="219" w:lineRule="auto"/>
              <w:ind w:left="114"/>
              <w:rPr>
                <w:rFonts w:hint="eastAsia" w:ascii="宋体" w:hAnsi="宋体" w:eastAsia="宋体" w:cs="宋体"/>
                <w:color w:val="FF0000"/>
                <w:szCs w:val="24"/>
                <w:highlight w:val="none"/>
              </w:rPr>
            </w:pPr>
            <w:r>
              <w:rPr>
                <w:rFonts w:hint="eastAsia" w:ascii="宋体" w:hAnsi="宋体" w:eastAsia="宋体" w:cs="宋体"/>
                <w:color w:val="FF0000"/>
                <w:spacing w:val="-4"/>
                <w:szCs w:val="24"/>
                <w:highlight w:val="none"/>
              </w:rPr>
              <w:t>钢筋</w:t>
            </w:r>
          </w:p>
        </w:tc>
      </w:tr>
      <w:tr w14:paraId="6F8B89B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textDirection w:val="tbRlV"/>
          </w:tcPr>
          <w:p w14:paraId="3D106BCA">
            <w:pPr>
              <w:rPr>
                <w:rFonts w:hint="eastAsia" w:ascii="宋体" w:hAnsi="宋体" w:eastAsia="宋体" w:cs="宋体"/>
                <w:color w:val="FF0000"/>
                <w:sz w:val="24"/>
                <w:szCs w:val="24"/>
                <w:highlight w:val="none"/>
              </w:rPr>
            </w:pPr>
          </w:p>
        </w:tc>
        <w:tc>
          <w:tcPr>
            <w:tcW w:w="3100" w:type="dxa"/>
            <w:vMerge w:val="restart"/>
            <w:tcBorders>
              <w:bottom w:val="nil"/>
            </w:tcBorders>
          </w:tcPr>
          <w:p w14:paraId="26D1969D">
            <w:pPr>
              <w:pStyle w:val="11"/>
              <w:spacing w:before="324" w:line="216" w:lineRule="auto"/>
              <w:ind w:left="742"/>
              <w:rPr>
                <w:rFonts w:hint="eastAsia" w:ascii="宋体" w:hAnsi="宋体" w:eastAsia="宋体" w:cs="宋体"/>
                <w:color w:val="FF0000"/>
                <w:szCs w:val="24"/>
                <w:highlight w:val="none"/>
              </w:rPr>
            </w:pPr>
            <w:r>
              <w:rPr>
                <w:rFonts w:hint="eastAsia" w:ascii="宋体" w:hAnsi="宋体" w:eastAsia="宋体" w:cs="宋体"/>
                <w:color w:val="FF0000"/>
                <w:spacing w:val="-6"/>
                <w:szCs w:val="24"/>
                <w:highlight w:val="none"/>
              </w:rPr>
              <w:t>围护结构材料</w:t>
            </w:r>
          </w:p>
        </w:tc>
        <w:tc>
          <w:tcPr>
            <w:tcW w:w="3931" w:type="dxa"/>
          </w:tcPr>
          <w:p w14:paraId="653AAEE9">
            <w:pPr>
              <w:pStyle w:val="11"/>
              <w:spacing w:before="91" w:line="217" w:lineRule="auto"/>
              <w:ind w:left="148"/>
              <w:rPr>
                <w:rFonts w:hint="eastAsia" w:ascii="宋体" w:hAnsi="宋体" w:eastAsia="宋体" w:cs="宋体"/>
                <w:color w:val="FF0000"/>
                <w:szCs w:val="24"/>
                <w:highlight w:val="none"/>
              </w:rPr>
            </w:pPr>
            <w:r>
              <w:rPr>
                <w:rFonts w:hint="eastAsia" w:ascii="宋体" w:hAnsi="宋体" w:eastAsia="宋体" w:cs="宋体"/>
                <w:color w:val="FF0000"/>
                <w:spacing w:val="-21"/>
                <w:szCs w:val="24"/>
                <w:highlight w:val="none"/>
              </w:rPr>
              <w:t>门窗</w:t>
            </w:r>
          </w:p>
        </w:tc>
      </w:tr>
      <w:tr w14:paraId="4DB5476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textDirection w:val="tbRlV"/>
          </w:tcPr>
          <w:p w14:paraId="334A619D">
            <w:pPr>
              <w:rPr>
                <w:rFonts w:hint="eastAsia" w:ascii="宋体" w:hAnsi="宋体" w:eastAsia="宋体" w:cs="宋体"/>
                <w:color w:val="FF0000"/>
                <w:sz w:val="24"/>
                <w:szCs w:val="24"/>
                <w:highlight w:val="none"/>
              </w:rPr>
            </w:pPr>
          </w:p>
        </w:tc>
        <w:tc>
          <w:tcPr>
            <w:tcW w:w="3100" w:type="dxa"/>
            <w:vMerge w:val="continue"/>
            <w:tcBorders>
              <w:top w:val="nil"/>
            </w:tcBorders>
          </w:tcPr>
          <w:p w14:paraId="0CD308FF">
            <w:pPr>
              <w:rPr>
                <w:rFonts w:hint="eastAsia" w:ascii="宋体" w:hAnsi="宋体" w:eastAsia="宋体" w:cs="宋体"/>
                <w:color w:val="FF0000"/>
                <w:sz w:val="24"/>
                <w:szCs w:val="24"/>
                <w:highlight w:val="none"/>
              </w:rPr>
            </w:pPr>
          </w:p>
        </w:tc>
        <w:tc>
          <w:tcPr>
            <w:tcW w:w="3931" w:type="dxa"/>
          </w:tcPr>
          <w:p w14:paraId="18F6DD97">
            <w:pPr>
              <w:pStyle w:val="11"/>
              <w:spacing w:before="90" w:line="216" w:lineRule="auto"/>
              <w:ind w:left="112"/>
              <w:rPr>
                <w:rFonts w:hint="eastAsia" w:ascii="宋体" w:hAnsi="宋体" w:eastAsia="宋体" w:cs="宋体"/>
                <w:color w:val="FF0000"/>
                <w:szCs w:val="24"/>
                <w:highlight w:val="none"/>
              </w:rPr>
            </w:pPr>
            <w:r>
              <w:rPr>
                <w:rFonts w:hint="eastAsia" w:ascii="宋体" w:hAnsi="宋体" w:eastAsia="宋体" w:cs="宋体"/>
                <w:color w:val="FF0000"/>
                <w:spacing w:val="-1"/>
                <w:szCs w:val="24"/>
                <w:highlight w:val="none"/>
              </w:rPr>
              <w:t>保温隔热材料</w:t>
            </w:r>
          </w:p>
        </w:tc>
      </w:tr>
      <w:tr w14:paraId="127FFC4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textDirection w:val="tbRlV"/>
          </w:tcPr>
          <w:p w14:paraId="09615105">
            <w:pPr>
              <w:rPr>
                <w:rFonts w:hint="eastAsia" w:ascii="宋体" w:hAnsi="宋体" w:eastAsia="宋体" w:cs="宋体"/>
                <w:color w:val="FF0000"/>
                <w:sz w:val="24"/>
                <w:szCs w:val="24"/>
                <w:highlight w:val="none"/>
              </w:rPr>
            </w:pPr>
          </w:p>
        </w:tc>
        <w:tc>
          <w:tcPr>
            <w:tcW w:w="3100" w:type="dxa"/>
            <w:vMerge w:val="restart"/>
            <w:tcBorders>
              <w:bottom w:val="nil"/>
            </w:tcBorders>
          </w:tcPr>
          <w:p w14:paraId="04A77BEA">
            <w:pPr>
              <w:pStyle w:val="11"/>
              <w:spacing w:before="323" w:line="216" w:lineRule="auto"/>
              <w:ind w:left="434"/>
              <w:rPr>
                <w:rFonts w:hint="eastAsia" w:ascii="宋体" w:hAnsi="宋体" w:eastAsia="宋体" w:cs="宋体"/>
                <w:color w:val="FF0000"/>
                <w:szCs w:val="24"/>
                <w:highlight w:val="none"/>
              </w:rPr>
            </w:pPr>
            <w:r>
              <w:rPr>
                <w:rFonts w:hint="eastAsia" w:ascii="宋体" w:hAnsi="宋体" w:eastAsia="宋体" w:cs="宋体"/>
                <w:color w:val="FF0000"/>
                <w:spacing w:val="-1"/>
                <w:szCs w:val="24"/>
                <w:highlight w:val="none"/>
              </w:rPr>
              <w:t>建筑装饰装修材料</w:t>
            </w:r>
          </w:p>
        </w:tc>
        <w:tc>
          <w:tcPr>
            <w:tcW w:w="3931" w:type="dxa"/>
          </w:tcPr>
          <w:p w14:paraId="5DD19D03">
            <w:pPr>
              <w:pStyle w:val="11"/>
              <w:spacing w:before="93" w:line="216" w:lineRule="auto"/>
              <w:ind w:left="139"/>
              <w:rPr>
                <w:rFonts w:hint="eastAsia" w:ascii="宋体" w:hAnsi="宋体" w:eastAsia="宋体" w:cs="宋体"/>
                <w:color w:val="FF0000"/>
                <w:szCs w:val="24"/>
                <w:highlight w:val="none"/>
              </w:rPr>
            </w:pPr>
            <w:r>
              <w:rPr>
                <w:rFonts w:hint="eastAsia" w:ascii="宋体" w:hAnsi="宋体" w:eastAsia="宋体" w:cs="宋体"/>
                <w:color w:val="FF0000"/>
                <w:spacing w:val="-9"/>
                <w:szCs w:val="24"/>
                <w:highlight w:val="none"/>
              </w:rPr>
              <w:t>隔墙材料</w:t>
            </w:r>
          </w:p>
        </w:tc>
      </w:tr>
      <w:tr w14:paraId="2FD0CEA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textDirection w:val="tbRlV"/>
          </w:tcPr>
          <w:p w14:paraId="050CC81E">
            <w:pPr>
              <w:rPr>
                <w:rFonts w:hint="eastAsia" w:ascii="宋体" w:hAnsi="宋体" w:eastAsia="宋体" w:cs="宋体"/>
                <w:color w:val="FF0000"/>
                <w:sz w:val="24"/>
                <w:szCs w:val="24"/>
                <w:highlight w:val="none"/>
              </w:rPr>
            </w:pPr>
          </w:p>
        </w:tc>
        <w:tc>
          <w:tcPr>
            <w:tcW w:w="3100" w:type="dxa"/>
            <w:vMerge w:val="continue"/>
            <w:tcBorders>
              <w:top w:val="nil"/>
              <w:bottom w:val="single" w:color="auto" w:sz="4" w:space="0"/>
            </w:tcBorders>
          </w:tcPr>
          <w:p w14:paraId="58B8D64A">
            <w:pPr>
              <w:rPr>
                <w:rFonts w:hint="eastAsia" w:ascii="宋体" w:hAnsi="宋体" w:eastAsia="宋体" w:cs="宋体"/>
                <w:color w:val="FF0000"/>
                <w:sz w:val="24"/>
                <w:szCs w:val="24"/>
                <w:highlight w:val="none"/>
              </w:rPr>
            </w:pPr>
          </w:p>
        </w:tc>
        <w:tc>
          <w:tcPr>
            <w:tcW w:w="3931" w:type="dxa"/>
            <w:tcBorders>
              <w:bottom w:val="single" w:color="auto" w:sz="4" w:space="0"/>
            </w:tcBorders>
          </w:tcPr>
          <w:p w14:paraId="05C1D8FE">
            <w:pPr>
              <w:pStyle w:val="11"/>
              <w:spacing w:before="92" w:line="216" w:lineRule="auto"/>
              <w:ind w:left="123"/>
              <w:rPr>
                <w:rFonts w:hint="eastAsia" w:ascii="宋体" w:hAnsi="宋体" w:eastAsia="宋体" w:cs="宋体"/>
                <w:color w:val="FF0000"/>
                <w:szCs w:val="24"/>
                <w:highlight w:val="none"/>
              </w:rPr>
            </w:pPr>
            <w:r>
              <w:rPr>
                <w:rFonts w:hint="eastAsia" w:ascii="宋体" w:hAnsi="宋体" w:eastAsia="宋体" w:cs="宋体"/>
                <w:color w:val="FF0000"/>
                <w:spacing w:val="-8"/>
                <w:szCs w:val="24"/>
                <w:highlight w:val="none"/>
              </w:rPr>
              <w:t>涂料</w:t>
            </w:r>
          </w:p>
        </w:tc>
      </w:tr>
      <w:tr w14:paraId="61F4C37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textDirection w:val="tbRlV"/>
          </w:tcPr>
          <w:p w14:paraId="26F205A3">
            <w:pPr>
              <w:spacing w:line="338" w:lineRule="auto"/>
              <w:rPr>
                <w:rFonts w:hint="eastAsia" w:ascii="宋体" w:hAnsi="宋体" w:eastAsia="宋体" w:cs="宋体"/>
                <w:color w:val="FF0000"/>
                <w:sz w:val="24"/>
                <w:szCs w:val="24"/>
                <w:highlight w:val="none"/>
              </w:rPr>
            </w:pPr>
          </w:p>
          <w:p w14:paraId="50A71D38">
            <w:pPr>
              <w:pStyle w:val="11"/>
              <w:spacing w:before="93" w:line="204" w:lineRule="auto"/>
              <w:ind w:left="5285"/>
              <w:jc w:val="center"/>
              <w:rPr>
                <w:rFonts w:hint="eastAsia" w:ascii="宋体" w:hAnsi="宋体" w:eastAsia="宋体" w:cs="宋体"/>
                <w:color w:val="FF0000"/>
                <w:szCs w:val="24"/>
                <w:highlight w:val="none"/>
              </w:rPr>
            </w:pPr>
            <w:r>
              <w:rPr>
                <w:rFonts w:hint="eastAsia" w:ascii="宋体" w:hAnsi="宋体" w:eastAsia="宋体" w:cs="宋体"/>
                <w:color w:val="FF0000"/>
                <w:szCs w:val="24"/>
                <w:highlight w:val="none"/>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tcPr>
          <w:p w14:paraId="30F14A37">
            <w:pPr>
              <w:spacing w:line="251" w:lineRule="auto"/>
              <w:rPr>
                <w:rFonts w:hint="eastAsia" w:ascii="宋体" w:hAnsi="宋体" w:eastAsia="宋体" w:cs="宋体"/>
                <w:color w:val="FF0000"/>
                <w:sz w:val="24"/>
                <w:szCs w:val="24"/>
                <w:highlight w:val="none"/>
              </w:rPr>
            </w:pPr>
          </w:p>
          <w:p w14:paraId="32BEB971">
            <w:pPr>
              <w:spacing w:line="251" w:lineRule="auto"/>
              <w:rPr>
                <w:rFonts w:hint="eastAsia" w:ascii="宋体" w:hAnsi="宋体" w:eastAsia="宋体" w:cs="宋体"/>
                <w:color w:val="FF0000"/>
                <w:sz w:val="24"/>
                <w:szCs w:val="24"/>
                <w:highlight w:val="none"/>
              </w:rPr>
            </w:pPr>
          </w:p>
          <w:p w14:paraId="2B95F523">
            <w:pPr>
              <w:spacing w:line="251" w:lineRule="auto"/>
              <w:rPr>
                <w:rFonts w:hint="eastAsia" w:ascii="宋体" w:hAnsi="宋体" w:eastAsia="宋体" w:cs="宋体"/>
                <w:color w:val="FF0000"/>
                <w:sz w:val="24"/>
                <w:szCs w:val="24"/>
                <w:highlight w:val="none"/>
              </w:rPr>
            </w:pPr>
          </w:p>
          <w:p w14:paraId="11251691">
            <w:pPr>
              <w:spacing w:line="252" w:lineRule="auto"/>
              <w:rPr>
                <w:rFonts w:hint="eastAsia" w:ascii="宋体" w:hAnsi="宋体" w:eastAsia="宋体" w:cs="宋体"/>
                <w:color w:val="FF0000"/>
                <w:sz w:val="24"/>
                <w:szCs w:val="24"/>
                <w:highlight w:val="none"/>
              </w:rPr>
            </w:pPr>
          </w:p>
          <w:p w14:paraId="579509C8">
            <w:pPr>
              <w:spacing w:line="252" w:lineRule="auto"/>
              <w:rPr>
                <w:rFonts w:hint="eastAsia" w:ascii="宋体" w:hAnsi="宋体" w:eastAsia="宋体" w:cs="宋体"/>
                <w:color w:val="FF0000"/>
                <w:sz w:val="24"/>
                <w:szCs w:val="24"/>
                <w:highlight w:val="none"/>
              </w:rPr>
            </w:pPr>
          </w:p>
          <w:p w14:paraId="479D923D">
            <w:pPr>
              <w:spacing w:line="252" w:lineRule="auto"/>
              <w:rPr>
                <w:rFonts w:hint="eastAsia" w:ascii="宋体" w:hAnsi="宋体" w:eastAsia="宋体" w:cs="宋体"/>
                <w:color w:val="FF0000"/>
                <w:sz w:val="24"/>
                <w:szCs w:val="24"/>
                <w:highlight w:val="none"/>
              </w:rPr>
            </w:pPr>
          </w:p>
          <w:p w14:paraId="11C992B6">
            <w:pPr>
              <w:spacing w:line="252" w:lineRule="auto"/>
              <w:rPr>
                <w:rFonts w:hint="eastAsia" w:ascii="宋体" w:hAnsi="宋体" w:eastAsia="宋体" w:cs="宋体"/>
                <w:color w:val="FF0000"/>
                <w:sz w:val="24"/>
                <w:szCs w:val="24"/>
                <w:highlight w:val="none"/>
              </w:rPr>
            </w:pPr>
          </w:p>
          <w:p w14:paraId="26170D28">
            <w:pPr>
              <w:spacing w:line="252" w:lineRule="auto"/>
              <w:rPr>
                <w:rFonts w:hint="eastAsia" w:ascii="宋体" w:hAnsi="宋体" w:eastAsia="宋体" w:cs="宋体"/>
                <w:color w:val="FF0000"/>
                <w:sz w:val="24"/>
                <w:szCs w:val="24"/>
                <w:highlight w:val="none"/>
              </w:rPr>
            </w:pPr>
          </w:p>
          <w:p w14:paraId="4F07C7EC">
            <w:pPr>
              <w:spacing w:line="252" w:lineRule="auto"/>
              <w:rPr>
                <w:rFonts w:hint="eastAsia" w:ascii="宋体" w:hAnsi="宋体" w:eastAsia="宋体" w:cs="宋体"/>
                <w:color w:val="FF0000"/>
                <w:sz w:val="24"/>
                <w:szCs w:val="24"/>
                <w:highlight w:val="none"/>
              </w:rPr>
            </w:pPr>
          </w:p>
          <w:p w14:paraId="011723C0">
            <w:pPr>
              <w:spacing w:line="252" w:lineRule="auto"/>
              <w:rPr>
                <w:rFonts w:hint="eastAsia" w:ascii="宋体" w:hAnsi="宋体" w:eastAsia="宋体" w:cs="宋体"/>
                <w:color w:val="FF0000"/>
                <w:sz w:val="24"/>
                <w:szCs w:val="24"/>
                <w:highlight w:val="none"/>
              </w:rPr>
            </w:pPr>
          </w:p>
          <w:p w14:paraId="07CC96FB">
            <w:pPr>
              <w:spacing w:line="252" w:lineRule="auto"/>
              <w:rPr>
                <w:rFonts w:hint="eastAsia" w:ascii="宋体" w:hAnsi="宋体" w:eastAsia="宋体" w:cs="宋体"/>
                <w:color w:val="FF0000"/>
                <w:sz w:val="24"/>
                <w:szCs w:val="24"/>
                <w:highlight w:val="none"/>
              </w:rPr>
            </w:pPr>
          </w:p>
          <w:p w14:paraId="38F0E692">
            <w:pPr>
              <w:pStyle w:val="11"/>
              <w:spacing w:before="91" w:line="216" w:lineRule="auto"/>
              <w:ind w:left="742"/>
              <w:rPr>
                <w:rFonts w:hint="eastAsia" w:ascii="宋体" w:hAnsi="宋体" w:eastAsia="宋体" w:cs="宋体"/>
                <w:color w:val="FF0000"/>
                <w:szCs w:val="24"/>
                <w:highlight w:val="none"/>
              </w:rPr>
            </w:pPr>
            <w:r>
              <w:rPr>
                <w:rFonts w:hint="eastAsia" w:ascii="宋体" w:hAnsi="宋体" w:eastAsia="宋体" w:cs="宋体"/>
                <w:color w:val="FF0000"/>
                <w:spacing w:val="-6"/>
                <w:szCs w:val="24"/>
                <w:highlight w:val="none"/>
              </w:rPr>
              <w:t>围护结构材料</w:t>
            </w:r>
          </w:p>
        </w:tc>
        <w:tc>
          <w:tcPr>
            <w:tcW w:w="3931" w:type="dxa"/>
            <w:tcBorders>
              <w:top w:val="single" w:color="auto" w:sz="4" w:space="0"/>
              <w:left w:val="single" w:color="auto" w:sz="4" w:space="0"/>
              <w:bottom w:val="single" w:color="auto" w:sz="4" w:space="0"/>
            </w:tcBorders>
          </w:tcPr>
          <w:p w14:paraId="5BF851CC">
            <w:pPr>
              <w:pStyle w:val="11"/>
              <w:spacing w:before="93" w:line="216" w:lineRule="auto"/>
              <w:ind w:left="123"/>
              <w:rPr>
                <w:rFonts w:hint="eastAsia" w:ascii="宋体" w:hAnsi="宋体" w:eastAsia="宋体" w:cs="宋体"/>
                <w:color w:val="FF0000"/>
                <w:szCs w:val="24"/>
                <w:highlight w:val="none"/>
              </w:rPr>
            </w:pPr>
            <w:r>
              <w:rPr>
                <w:rFonts w:hint="eastAsia" w:ascii="宋体" w:hAnsi="宋体" w:eastAsia="宋体" w:cs="宋体"/>
                <w:color w:val="FF0000"/>
                <w:spacing w:val="-5"/>
                <w:szCs w:val="24"/>
                <w:highlight w:val="none"/>
              </w:rPr>
              <w:t>砌体材料</w:t>
            </w:r>
          </w:p>
        </w:tc>
      </w:tr>
      <w:tr w14:paraId="53D4210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F44BCE2">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46E78DE4">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59E994A1">
            <w:pPr>
              <w:pStyle w:val="11"/>
              <w:spacing w:before="88" w:line="218" w:lineRule="auto"/>
              <w:ind w:left="129"/>
              <w:rPr>
                <w:rFonts w:hint="eastAsia" w:ascii="宋体" w:hAnsi="宋体" w:eastAsia="宋体" w:cs="宋体"/>
                <w:color w:val="FF0000"/>
                <w:szCs w:val="24"/>
                <w:highlight w:val="none"/>
              </w:rPr>
            </w:pPr>
            <w:r>
              <w:rPr>
                <w:rFonts w:hint="eastAsia" w:ascii="宋体" w:hAnsi="宋体" w:eastAsia="宋体" w:cs="宋体"/>
                <w:color w:val="FF0000"/>
                <w:spacing w:val="-8"/>
                <w:szCs w:val="24"/>
                <w:highlight w:val="none"/>
              </w:rPr>
              <w:t>外墙板</w:t>
            </w:r>
          </w:p>
        </w:tc>
      </w:tr>
      <w:tr w14:paraId="3DCF789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1651EB8D">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2EFC53D5">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00A394A6">
            <w:pPr>
              <w:pStyle w:val="11"/>
              <w:spacing w:before="87" w:line="219" w:lineRule="auto"/>
              <w:ind w:left="141"/>
              <w:rPr>
                <w:rFonts w:hint="eastAsia" w:ascii="宋体" w:hAnsi="宋体" w:eastAsia="宋体" w:cs="宋体"/>
                <w:color w:val="FF0000"/>
                <w:szCs w:val="24"/>
                <w:highlight w:val="none"/>
              </w:rPr>
            </w:pPr>
            <w:r>
              <w:rPr>
                <w:rFonts w:hint="eastAsia" w:ascii="宋体" w:hAnsi="宋体" w:eastAsia="宋体" w:cs="宋体"/>
                <w:color w:val="FF0000"/>
                <w:spacing w:val="-9"/>
                <w:szCs w:val="24"/>
                <w:highlight w:val="none"/>
              </w:rPr>
              <w:t>防水卷材</w:t>
            </w:r>
          </w:p>
        </w:tc>
      </w:tr>
      <w:tr w14:paraId="46F732D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7F0C26EA">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4C24E179">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43003F0A">
            <w:pPr>
              <w:pStyle w:val="11"/>
              <w:spacing w:before="90" w:line="216" w:lineRule="auto"/>
              <w:ind w:left="141"/>
              <w:rPr>
                <w:rFonts w:hint="eastAsia" w:ascii="宋体" w:hAnsi="宋体" w:eastAsia="宋体" w:cs="宋体"/>
                <w:color w:val="FF0000"/>
                <w:szCs w:val="24"/>
                <w:highlight w:val="none"/>
              </w:rPr>
            </w:pPr>
            <w:r>
              <w:rPr>
                <w:rFonts w:hint="eastAsia" w:ascii="宋体" w:hAnsi="宋体" w:eastAsia="宋体" w:cs="宋体"/>
                <w:color w:val="FF0000"/>
                <w:spacing w:val="-9"/>
                <w:szCs w:val="24"/>
                <w:highlight w:val="none"/>
              </w:rPr>
              <w:t>防水涂料</w:t>
            </w:r>
          </w:p>
        </w:tc>
      </w:tr>
      <w:tr w14:paraId="5A68B4F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A77D3BD">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753A682F">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5BD1333A">
            <w:pPr>
              <w:pStyle w:val="11"/>
              <w:spacing w:before="90" w:line="216" w:lineRule="auto"/>
              <w:ind w:left="141"/>
              <w:rPr>
                <w:rFonts w:hint="eastAsia" w:ascii="宋体" w:hAnsi="宋体" w:eastAsia="宋体" w:cs="宋体"/>
                <w:color w:val="FF0000"/>
                <w:szCs w:val="24"/>
                <w:highlight w:val="none"/>
              </w:rPr>
            </w:pPr>
            <w:r>
              <w:rPr>
                <w:rFonts w:hint="eastAsia" w:ascii="宋体" w:hAnsi="宋体" w:eastAsia="宋体" w:cs="宋体"/>
                <w:color w:val="FF0000"/>
                <w:spacing w:val="-9"/>
                <w:szCs w:val="24"/>
                <w:highlight w:val="none"/>
              </w:rPr>
              <w:t>防火涂料</w:t>
            </w:r>
          </w:p>
        </w:tc>
      </w:tr>
      <w:tr w14:paraId="19AF446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0193895B">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05FC18BB">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27BEAF4E">
            <w:pPr>
              <w:pStyle w:val="11"/>
              <w:spacing w:before="89" w:line="216" w:lineRule="auto"/>
              <w:ind w:left="134"/>
              <w:rPr>
                <w:rFonts w:hint="eastAsia" w:ascii="宋体" w:hAnsi="宋体" w:eastAsia="宋体" w:cs="宋体"/>
                <w:color w:val="FF0000"/>
                <w:szCs w:val="24"/>
                <w:highlight w:val="none"/>
              </w:rPr>
            </w:pPr>
            <w:r>
              <w:rPr>
                <w:rFonts w:hint="eastAsia" w:ascii="宋体" w:hAnsi="宋体" w:eastAsia="宋体" w:cs="宋体"/>
                <w:color w:val="FF0000"/>
                <w:spacing w:val="-5"/>
                <w:szCs w:val="24"/>
                <w:highlight w:val="none"/>
              </w:rPr>
              <w:t>刚性防水材料</w:t>
            </w:r>
          </w:p>
        </w:tc>
      </w:tr>
      <w:tr w14:paraId="4655DD6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6ADCABD9">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281AB2BC">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3DDDE766">
            <w:pPr>
              <w:pStyle w:val="11"/>
              <w:spacing w:before="92" w:line="216" w:lineRule="auto"/>
              <w:ind w:left="141"/>
              <w:rPr>
                <w:rFonts w:hint="eastAsia" w:ascii="宋体" w:hAnsi="宋体" w:eastAsia="宋体" w:cs="宋体"/>
                <w:color w:val="FF0000"/>
                <w:szCs w:val="24"/>
                <w:highlight w:val="none"/>
              </w:rPr>
            </w:pPr>
            <w:r>
              <w:rPr>
                <w:rFonts w:hint="eastAsia" w:ascii="宋体" w:hAnsi="宋体" w:eastAsia="宋体" w:cs="宋体"/>
                <w:color w:val="FF0000"/>
                <w:spacing w:val="-9"/>
                <w:szCs w:val="24"/>
                <w:highlight w:val="none"/>
              </w:rPr>
              <w:t>防腐材料</w:t>
            </w:r>
          </w:p>
        </w:tc>
      </w:tr>
      <w:tr w14:paraId="285B979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5F284C2E">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29304DC7">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1CC21ED6">
            <w:pPr>
              <w:pStyle w:val="11"/>
              <w:spacing w:before="91" w:line="219" w:lineRule="auto"/>
              <w:ind w:left="111"/>
              <w:rPr>
                <w:rFonts w:hint="eastAsia" w:ascii="宋体" w:hAnsi="宋体" w:eastAsia="宋体" w:cs="宋体"/>
                <w:color w:val="FF0000"/>
                <w:szCs w:val="24"/>
                <w:highlight w:val="none"/>
              </w:rPr>
            </w:pPr>
            <w:r>
              <w:rPr>
                <w:rFonts w:hint="eastAsia" w:ascii="宋体" w:hAnsi="宋体" w:eastAsia="宋体" w:cs="宋体"/>
                <w:color w:val="FF0000"/>
                <w:spacing w:val="-1"/>
                <w:szCs w:val="24"/>
                <w:highlight w:val="none"/>
              </w:rPr>
              <w:t>硅酮密封胶</w:t>
            </w:r>
          </w:p>
        </w:tc>
      </w:tr>
      <w:tr w14:paraId="3B60048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40F9BA2">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0CFC9D4A">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7CB60662">
            <w:pPr>
              <w:pStyle w:val="11"/>
              <w:spacing w:before="91" w:line="219" w:lineRule="auto"/>
              <w:ind w:left="116"/>
              <w:rPr>
                <w:rFonts w:hint="eastAsia" w:ascii="宋体" w:hAnsi="宋体" w:eastAsia="宋体" w:cs="宋体"/>
                <w:color w:val="FF0000"/>
                <w:szCs w:val="24"/>
                <w:highlight w:val="none"/>
              </w:rPr>
            </w:pPr>
            <w:r>
              <w:rPr>
                <w:rFonts w:hint="eastAsia" w:ascii="宋体" w:hAnsi="宋体" w:eastAsia="宋体" w:cs="宋体"/>
                <w:color w:val="FF0000"/>
                <w:spacing w:val="-2"/>
                <w:szCs w:val="24"/>
                <w:highlight w:val="none"/>
              </w:rPr>
              <w:t>其它密封胶</w:t>
            </w:r>
          </w:p>
        </w:tc>
      </w:tr>
      <w:tr w14:paraId="5420FDA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95111DD">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768F2031">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4F91553D">
            <w:pPr>
              <w:pStyle w:val="11"/>
              <w:spacing w:before="93" w:line="219" w:lineRule="auto"/>
              <w:ind w:left="116"/>
              <w:rPr>
                <w:rFonts w:hint="eastAsia" w:ascii="宋体" w:hAnsi="宋体" w:eastAsia="宋体" w:cs="宋体"/>
                <w:color w:val="FF0000"/>
                <w:szCs w:val="24"/>
                <w:highlight w:val="none"/>
              </w:rPr>
            </w:pPr>
            <w:r>
              <w:rPr>
                <w:rFonts w:hint="eastAsia" w:ascii="宋体" w:hAnsi="宋体" w:eastAsia="宋体" w:cs="宋体"/>
                <w:color w:val="FF0000"/>
                <w:spacing w:val="-3"/>
                <w:szCs w:val="24"/>
                <w:highlight w:val="none"/>
              </w:rPr>
              <w:t>遮阳产品</w:t>
            </w:r>
          </w:p>
        </w:tc>
      </w:tr>
      <w:tr w14:paraId="32EBBF9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70B45CE">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4B7EC391">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1404DE6C">
            <w:pPr>
              <w:pStyle w:val="11"/>
              <w:spacing w:before="92" w:line="216" w:lineRule="auto"/>
              <w:ind w:left="129"/>
              <w:rPr>
                <w:rFonts w:hint="eastAsia" w:ascii="宋体" w:hAnsi="宋体" w:eastAsia="宋体" w:cs="宋体"/>
                <w:color w:val="FF0000"/>
                <w:szCs w:val="24"/>
                <w:highlight w:val="none"/>
                <w:lang w:eastAsia="zh-CN"/>
              </w:rPr>
            </w:pPr>
            <w:r>
              <w:rPr>
                <w:rFonts w:hint="eastAsia" w:ascii="宋体" w:hAnsi="宋体" w:eastAsia="宋体" w:cs="宋体"/>
                <w:color w:val="FF0000"/>
                <w:spacing w:val="-3"/>
                <w:szCs w:val="24"/>
                <w:highlight w:val="none"/>
                <w:lang w:eastAsia="zh-CN"/>
              </w:rPr>
              <w:t>混凝土结构外防护材料</w:t>
            </w:r>
          </w:p>
        </w:tc>
      </w:tr>
      <w:tr w14:paraId="2BA0AB9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E9CDD73">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3E8670C4">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77724810">
            <w:pPr>
              <w:pStyle w:val="11"/>
              <w:spacing w:before="91" w:line="219" w:lineRule="auto"/>
              <w:ind w:left="114"/>
              <w:rPr>
                <w:rFonts w:hint="eastAsia" w:ascii="宋体" w:hAnsi="宋体" w:eastAsia="宋体" w:cs="宋体"/>
                <w:color w:val="FF0000"/>
                <w:szCs w:val="24"/>
                <w:highlight w:val="none"/>
              </w:rPr>
            </w:pPr>
            <w:r>
              <w:rPr>
                <w:rFonts w:hint="eastAsia" w:ascii="宋体" w:hAnsi="宋体" w:eastAsia="宋体" w:cs="宋体"/>
                <w:color w:val="FF0000"/>
                <w:spacing w:val="-2"/>
                <w:szCs w:val="24"/>
                <w:highlight w:val="none"/>
              </w:rPr>
              <w:t>建筑结构加固胶</w:t>
            </w:r>
          </w:p>
        </w:tc>
      </w:tr>
      <w:tr w14:paraId="6C67767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7DBD09F">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21D944F0">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6067C921">
            <w:pPr>
              <w:pStyle w:val="11"/>
              <w:spacing w:before="93" w:line="216" w:lineRule="auto"/>
              <w:ind w:left="123"/>
              <w:rPr>
                <w:rFonts w:hint="eastAsia" w:ascii="宋体" w:hAnsi="宋体" w:eastAsia="宋体" w:cs="宋体"/>
                <w:color w:val="FF0000"/>
                <w:szCs w:val="24"/>
                <w:highlight w:val="none"/>
              </w:rPr>
            </w:pPr>
            <w:r>
              <w:rPr>
                <w:rFonts w:hint="eastAsia" w:ascii="宋体" w:hAnsi="宋体" w:eastAsia="宋体" w:cs="宋体"/>
                <w:color w:val="FF0000"/>
                <w:spacing w:val="-3"/>
                <w:szCs w:val="24"/>
                <w:highlight w:val="none"/>
              </w:rPr>
              <w:t>工程修复材料</w:t>
            </w:r>
          </w:p>
        </w:tc>
      </w:tr>
      <w:tr w14:paraId="06C7401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38785DE">
            <w:pPr>
              <w:rPr>
                <w:rFonts w:hint="eastAsia" w:ascii="宋体" w:hAnsi="宋体" w:eastAsia="宋体" w:cs="宋体"/>
                <w:color w:val="FF0000"/>
                <w:sz w:val="24"/>
                <w:szCs w:val="24"/>
                <w:highlight w:val="none"/>
              </w:rPr>
            </w:pPr>
          </w:p>
        </w:tc>
        <w:tc>
          <w:tcPr>
            <w:tcW w:w="3100" w:type="dxa"/>
            <w:vMerge w:val="restart"/>
            <w:tcBorders>
              <w:top w:val="single" w:color="auto" w:sz="4" w:space="0"/>
              <w:left w:val="single" w:color="auto" w:sz="4" w:space="0"/>
              <w:bottom w:val="single" w:color="auto" w:sz="4" w:space="0"/>
              <w:right w:val="single" w:color="auto" w:sz="4" w:space="0"/>
            </w:tcBorders>
          </w:tcPr>
          <w:p w14:paraId="4FF737CC">
            <w:pPr>
              <w:spacing w:line="249" w:lineRule="auto"/>
              <w:rPr>
                <w:rFonts w:hint="eastAsia" w:ascii="宋体" w:hAnsi="宋体" w:eastAsia="宋体" w:cs="宋体"/>
                <w:color w:val="FF0000"/>
                <w:sz w:val="24"/>
                <w:szCs w:val="24"/>
                <w:highlight w:val="none"/>
              </w:rPr>
            </w:pPr>
          </w:p>
          <w:p w14:paraId="03B674D1">
            <w:pPr>
              <w:spacing w:line="250" w:lineRule="auto"/>
              <w:rPr>
                <w:rFonts w:hint="eastAsia" w:ascii="宋体" w:hAnsi="宋体" w:eastAsia="宋体" w:cs="宋体"/>
                <w:color w:val="FF0000"/>
                <w:sz w:val="24"/>
                <w:szCs w:val="24"/>
                <w:highlight w:val="none"/>
              </w:rPr>
            </w:pPr>
          </w:p>
          <w:p w14:paraId="3DB15BED">
            <w:pPr>
              <w:spacing w:line="250" w:lineRule="auto"/>
              <w:rPr>
                <w:rFonts w:hint="eastAsia" w:ascii="宋体" w:hAnsi="宋体" w:eastAsia="宋体" w:cs="宋体"/>
                <w:color w:val="FF0000"/>
                <w:sz w:val="24"/>
                <w:szCs w:val="24"/>
                <w:highlight w:val="none"/>
              </w:rPr>
            </w:pPr>
          </w:p>
          <w:p w14:paraId="354F7AB4">
            <w:pPr>
              <w:spacing w:line="250" w:lineRule="auto"/>
              <w:rPr>
                <w:rFonts w:hint="eastAsia" w:ascii="宋体" w:hAnsi="宋体" w:eastAsia="宋体" w:cs="宋体"/>
                <w:color w:val="FF0000"/>
                <w:sz w:val="24"/>
                <w:szCs w:val="24"/>
                <w:highlight w:val="none"/>
              </w:rPr>
            </w:pPr>
          </w:p>
          <w:p w14:paraId="27684424">
            <w:pPr>
              <w:spacing w:line="250" w:lineRule="auto"/>
              <w:rPr>
                <w:rFonts w:hint="eastAsia" w:ascii="宋体" w:hAnsi="宋体" w:eastAsia="宋体" w:cs="宋体"/>
                <w:color w:val="FF0000"/>
                <w:sz w:val="24"/>
                <w:szCs w:val="24"/>
                <w:highlight w:val="none"/>
              </w:rPr>
            </w:pPr>
          </w:p>
          <w:p w14:paraId="30B4A772">
            <w:pPr>
              <w:spacing w:line="250" w:lineRule="auto"/>
              <w:rPr>
                <w:rFonts w:hint="eastAsia" w:ascii="宋体" w:hAnsi="宋体" w:eastAsia="宋体" w:cs="宋体"/>
                <w:color w:val="FF0000"/>
                <w:sz w:val="24"/>
                <w:szCs w:val="24"/>
                <w:highlight w:val="none"/>
              </w:rPr>
            </w:pPr>
          </w:p>
          <w:p w14:paraId="023022F0">
            <w:pPr>
              <w:spacing w:line="250" w:lineRule="auto"/>
              <w:rPr>
                <w:rFonts w:hint="eastAsia" w:ascii="宋体" w:hAnsi="宋体" w:eastAsia="宋体" w:cs="宋体"/>
                <w:color w:val="FF0000"/>
                <w:sz w:val="24"/>
                <w:szCs w:val="24"/>
                <w:highlight w:val="none"/>
              </w:rPr>
            </w:pPr>
          </w:p>
          <w:p w14:paraId="0C826BBC">
            <w:pPr>
              <w:spacing w:line="250" w:lineRule="auto"/>
              <w:rPr>
                <w:rFonts w:hint="eastAsia" w:ascii="宋体" w:hAnsi="宋体" w:eastAsia="宋体" w:cs="宋体"/>
                <w:color w:val="FF0000"/>
                <w:sz w:val="24"/>
                <w:szCs w:val="24"/>
                <w:highlight w:val="none"/>
              </w:rPr>
            </w:pPr>
          </w:p>
          <w:p w14:paraId="545C5B24">
            <w:pPr>
              <w:spacing w:line="250" w:lineRule="auto"/>
              <w:rPr>
                <w:rFonts w:hint="eastAsia" w:ascii="宋体" w:hAnsi="宋体" w:eastAsia="宋体" w:cs="宋体"/>
                <w:color w:val="FF0000"/>
                <w:sz w:val="24"/>
                <w:szCs w:val="24"/>
                <w:highlight w:val="none"/>
              </w:rPr>
            </w:pPr>
          </w:p>
          <w:p w14:paraId="689649CE">
            <w:pPr>
              <w:spacing w:line="250" w:lineRule="auto"/>
              <w:rPr>
                <w:rFonts w:hint="eastAsia" w:ascii="宋体" w:hAnsi="宋体" w:eastAsia="宋体" w:cs="宋体"/>
                <w:color w:val="FF0000"/>
                <w:sz w:val="24"/>
                <w:szCs w:val="24"/>
                <w:highlight w:val="none"/>
              </w:rPr>
            </w:pPr>
          </w:p>
          <w:p w14:paraId="468BFF3D">
            <w:pPr>
              <w:spacing w:line="250" w:lineRule="auto"/>
              <w:rPr>
                <w:rFonts w:hint="eastAsia" w:ascii="宋体" w:hAnsi="宋体" w:eastAsia="宋体" w:cs="宋体"/>
                <w:color w:val="FF0000"/>
                <w:sz w:val="24"/>
                <w:szCs w:val="24"/>
                <w:highlight w:val="none"/>
              </w:rPr>
            </w:pPr>
          </w:p>
          <w:p w14:paraId="57DF2D60">
            <w:pPr>
              <w:spacing w:line="250" w:lineRule="auto"/>
              <w:rPr>
                <w:rFonts w:hint="eastAsia" w:ascii="宋体" w:hAnsi="宋体" w:eastAsia="宋体" w:cs="宋体"/>
                <w:color w:val="FF0000"/>
                <w:sz w:val="24"/>
                <w:szCs w:val="24"/>
                <w:highlight w:val="none"/>
              </w:rPr>
            </w:pPr>
          </w:p>
          <w:p w14:paraId="5EDFCE73">
            <w:pPr>
              <w:pStyle w:val="11"/>
              <w:spacing w:before="91" w:line="216" w:lineRule="auto"/>
              <w:ind w:left="434"/>
              <w:rPr>
                <w:rFonts w:hint="eastAsia" w:ascii="宋体" w:hAnsi="宋体" w:eastAsia="宋体" w:cs="宋体"/>
                <w:color w:val="FF0000"/>
                <w:szCs w:val="24"/>
                <w:highlight w:val="none"/>
              </w:rPr>
            </w:pPr>
            <w:r>
              <w:rPr>
                <w:rFonts w:hint="eastAsia" w:ascii="宋体" w:hAnsi="宋体" w:eastAsia="宋体" w:cs="宋体"/>
                <w:color w:val="FF0000"/>
                <w:spacing w:val="-1"/>
                <w:szCs w:val="24"/>
                <w:highlight w:val="none"/>
              </w:rPr>
              <w:t>建筑装饰装修材料</w:t>
            </w:r>
          </w:p>
        </w:tc>
        <w:tc>
          <w:tcPr>
            <w:tcW w:w="3931" w:type="dxa"/>
            <w:tcBorders>
              <w:top w:val="single" w:color="auto" w:sz="4" w:space="0"/>
              <w:left w:val="single" w:color="auto" w:sz="4" w:space="0"/>
              <w:bottom w:val="single" w:color="auto" w:sz="4" w:space="0"/>
            </w:tcBorders>
          </w:tcPr>
          <w:p w14:paraId="16E96AFF">
            <w:pPr>
              <w:pStyle w:val="11"/>
              <w:spacing w:before="92" w:line="218" w:lineRule="auto"/>
              <w:ind w:left="123"/>
              <w:rPr>
                <w:rFonts w:hint="eastAsia" w:ascii="宋体" w:hAnsi="宋体" w:eastAsia="宋体" w:cs="宋体"/>
                <w:color w:val="FF0000"/>
                <w:szCs w:val="24"/>
                <w:highlight w:val="none"/>
              </w:rPr>
            </w:pPr>
            <w:r>
              <w:rPr>
                <w:rFonts w:hint="eastAsia" w:ascii="宋体" w:hAnsi="宋体" w:eastAsia="宋体" w:cs="宋体"/>
                <w:color w:val="FF0000"/>
                <w:spacing w:val="-4"/>
                <w:szCs w:val="24"/>
                <w:highlight w:val="none"/>
              </w:rPr>
              <w:t>纸面石膏板</w:t>
            </w:r>
          </w:p>
        </w:tc>
      </w:tr>
      <w:tr w14:paraId="45B736E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617CBD70">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3DA841C4">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777792DF">
            <w:pPr>
              <w:pStyle w:val="11"/>
              <w:spacing w:before="91" w:line="216" w:lineRule="auto"/>
              <w:ind w:left="154"/>
              <w:rPr>
                <w:rFonts w:hint="eastAsia" w:ascii="宋体" w:hAnsi="宋体" w:eastAsia="宋体" w:cs="宋体"/>
                <w:color w:val="FF0000"/>
                <w:szCs w:val="24"/>
                <w:highlight w:val="none"/>
              </w:rPr>
            </w:pPr>
            <w:r>
              <w:rPr>
                <w:rFonts w:hint="eastAsia" w:ascii="宋体" w:hAnsi="宋体" w:eastAsia="宋体" w:cs="宋体"/>
                <w:color w:val="FF0000"/>
                <w:spacing w:val="-13"/>
                <w:szCs w:val="24"/>
                <w:highlight w:val="none"/>
              </w:rPr>
              <w:t>吊顶材料</w:t>
            </w:r>
          </w:p>
        </w:tc>
      </w:tr>
      <w:tr w14:paraId="0AC8CD8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4FE80572">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10C38B27">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6DA3FF43">
            <w:pPr>
              <w:pStyle w:val="11"/>
              <w:spacing w:before="93" w:line="217" w:lineRule="auto"/>
              <w:ind w:left="125"/>
              <w:rPr>
                <w:rFonts w:hint="eastAsia" w:ascii="宋体" w:hAnsi="宋体" w:eastAsia="宋体" w:cs="宋体"/>
                <w:color w:val="FF0000"/>
                <w:szCs w:val="24"/>
                <w:highlight w:val="none"/>
              </w:rPr>
            </w:pPr>
            <w:r>
              <w:rPr>
                <w:rFonts w:hint="eastAsia" w:ascii="宋体" w:hAnsi="宋体" w:eastAsia="宋体" w:cs="宋体"/>
                <w:color w:val="FF0000"/>
                <w:spacing w:val="-5"/>
                <w:szCs w:val="24"/>
                <w:highlight w:val="none"/>
              </w:rPr>
              <w:t>泡沫铝板</w:t>
            </w:r>
          </w:p>
        </w:tc>
      </w:tr>
      <w:tr w14:paraId="7D0AB81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F2B53C9">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4494F772">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681F8563">
            <w:pPr>
              <w:pStyle w:val="11"/>
              <w:spacing w:before="92" w:line="216" w:lineRule="auto"/>
              <w:ind w:left="116"/>
              <w:rPr>
                <w:rFonts w:hint="eastAsia" w:ascii="宋体" w:hAnsi="宋体" w:eastAsia="宋体" w:cs="宋体"/>
                <w:color w:val="FF0000"/>
                <w:szCs w:val="24"/>
                <w:highlight w:val="none"/>
              </w:rPr>
            </w:pPr>
            <w:r>
              <w:rPr>
                <w:rFonts w:hint="eastAsia" w:ascii="宋体" w:hAnsi="宋体" w:eastAsia="宋体" w:cs="宋体"/>
                <w:color w:val="FF0000"/>
                <w:spacing w:val="-2"/>
                <w:szCs w:val="24"/>
                <w:highlight w:val="none"/>
              </w:rPr>
              <w:t>其他隔墙隔断材料</w:t>
            </w:r>
          </w:p>
        </w:tc>
      </w:tr>
      <w:tr w14:paraId="5FD0813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3AF9CE5">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000440ED">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42427B9F">
            <w:pPr>
              <w:pStyle w:val="11"/>
              <w:spacing w:before="91" w:line="218" w:lineRule="auto"/>
              <w:ind w:left="118"/>
              <w:rPr>
                <w:rFonts w:hint="eastAsia" w:ascii="宋体" w:hAnsi="宋体" w:eastAsia="宋体" w:cs="宋体"/>
                <w:color w:val="FF0000"/>
                <w:szCs w:val="24"/>
                <w:highlight w:val="none"/>
              </w:rPr>
            </w:pPr>
            <w:r>
              <w:rPr>
                <w:rFonts w:hint="eastAsia" w:ascii="宋体" w:hAnsi="宋体" w:eastAsia="宋体" w:cs="宋体"/>
                <w:color w:val="FF0000"/>
                <w:spacing w:val="-2"/>
                <w:szCs w:val="24"/>
                <w:highlight w:val="none"/>
              </w:rPr>
              <w:t>墙面陶瓷砖（板）</w:t>
            </w:r>
          </w:p>
        </w:tc>
      </w:tr>
      <w:tr w14:paraId="3683F99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4FEC82E">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5853159D">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32AF31C9">
            <w:pPr>
              <w:pStyle w:val="11"/>
              <w:spacing w:before="93" w:line="216" w:lineRule="auto"/>
              <w:ind w:left="137"/>
              <w:rPr>
                <w:rFonts w:hint="eastAsia" w:ascii="宋体" w:hAnsi="宋体" w:eastAsia="宋体" w:cs="宋体"/>
                <w:color w:val="FF0000"/>
                <w:szCs w:val="24"/>
                <w:highlight w:val="none"/>
              </w:rPr>
            </w:pPr>
            <w:r>
              <w:rPr>
                <w:rFonts w:hint="eastAsia" w:ascii="宋体" w:hAnsi="宋体" w:eastAsia="宋体" w:cs="宋体"/>
                <w:color w:val="FF0000"/>
                <w:spacing w:val="-5"/>
                <w:szCs w:val="24"/>
                <w:highlight w:val="none"/>
              </w:rPr>
              <w:t>空气净化材料</w:t>
            </w:r>
          </w:p>
        </w:tc>
      </w:tr>
      <w:tr w14:paraId="2D4051A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F6153C5">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58BC16B2">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56FEF2EB">
            <w:pPr>
              <w:pStyle w:val="11"/>
              <w:spacing w:before="92" w:line="216" w:lineRule="auto"/>
              <w:ind w:left="117"/>
              <w:rPr>
                <w:rFonts w:hint="eastAsia" w:ascii="宋体" w:hAnsi="宋体" w:eastAsia="宋体" w:cs="宋体"/>
                <w:color w:val="FF0000"/>
                <w:szCs w:val="24"/>
                <w:highlight w:val="none"/>
              </w:rPr>
            </w:pPr>
            <w:r>
              <w:rPr>
                <w:rFonts w:hint="eastAsia" w:ascii="宋体" w:hAnsi="宋体" w:eastAsia="宋体" w:cs="宋体"/>
                <w:color w:val="FF0000"/>
                <w:spacing w:val="-2"/>
                <w:szCs w:val="24"/>
                <w:highlight w:val="none"/>
              </w:rPr>
              <w:t>反射隔热涂料</w:t>
            </w:r>
          </w:p>
        </w:tc>
      </w:tr>
      <w:tr w14:paraId="0D6C5C5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DA0D0C1">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0A8F4EAC">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04A7D11D">
            <w:pPr>
              <w:pStyle w:val="11"/>
              <w:spacing w:before="91" w:line="216" w:lineRule="auto"/>
              <w:ind w:left="117"/>
              <w:rPr>
                <w:rFonts w:hint="eastAsia" w:ascii="宋体" w:hAnsi="宋体" w:eastAsia="宋体" w:cs="宋体"/>
                <w:color w:val="FF0000"/>
                <w:szCs w:val="24"/>
                <w:highlight w:val="none"/>
              </w:rPr>
            </w:pPr>
            <w:r>
              <w:rPr>
                <w:rFonts w:hint="eastAsia" w:ascii="宋体" w:hAnsi="宋体" w:eastAsia="宋体" w:cs="宋体"/>
                <w:color w:val="FF0000"/>
                <w:spacing w:val="-3"/>
                <w:szCs w:val="24"/>
                <w:highlight w:val="none"/>
              </w:rPr>
              <w:t>壁纸壁布</w:t>
            </w:r>
          </w:p>
        </w:tc>
      </w:tr>
      <w:tr w14:paraId="153ED4C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C2E6D8D">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54471502">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74D66F48">
            <w:pPr>
              <w:pStyle w:val="11"/>
              <w:spacing w:before="93" w:line="219" w:lineRule="auto"/>
              <w:ind w:left="127"/>
              <w:rPr>
                <w:rFonts w:hint="eastAsia" w:ascii="宋体" w:hAnsi="宋体" w:eastAsia="宋体" w:cs="宋体"/>
                <w:color w:val="FF0000"/>
                <w:szCs w:val="24"/>
                <w:highlight w:val="none"/>
              </w:rPr>
            </w:pPr>
            <w:r>
              <w:rPr>
                <w:rFonts w:hint="eastAsia" w:ascii="宋体" w:hAnsi="宋体" w:eastAsia="宋体" w:cs="宋体"/>
                <w:color w:val="FF0000"/>
                <w:spacing w:val="-11"/>
                <w:szCs w:val="24"/>
                <w:highlight w:val="none"/>
              </w:rPr>
              <w:t>石材</w:t>
            </w:r>
          </w:p>
        </w:tc>
      </w:tr>
      <w:tr w14:paraId="32D9E5E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E112FC5">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3F60A594">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01513C04">
            <w:pPr>
              <w:pStyle w:val="11"/>
              <w:spacing w:before="92" w:line="216" w:lineRule="auto"/>
              <w:ind w:left="111"/>
              <w:rPr>
                <w:rFonts w:hint="eastAsia" w:ascii="宋体" w:hAnsi="宋体" w:eastAsia="宋体" w:cs="宋体"/>
                <w:color w:val="FF0000"/>
                <w:szCs w:val="24"/>
                <w:highlight w:val="none"/>
              </w:rPr>
            </w:pPr>
            <w:r>
              <w:rPr>
                <w:rFonts w:hint="eastAsia" w:ascii="宋体" w:hAnsi="宋体" w:eastAsia="宋体" w:cs="宋体"/>
                <w:color w:val="FF0000"/>
                <w:spacing w:val="-1"/>
                <w:szCs w:val="24"/>
                <w:highlight w:val="none"/>
              </w:rPr>
              <w:t>镁质装饰材料</w:t>
            </w:r>
          </w:p>
        </w:tc>
      </w:tr>
      <w:tr w14:paraId="709EEF7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ADDE9F7">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05A4655B">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5BEA8126">
            <w:pPr>
              <w:pStyle w:val="11"/>
              <w:spacing w:before="92" w:line="217" w:lineRule="auto"/>
              <w:ind w:left="116"/>
              <w:rPr>
                <w:rFonts w:hint="eastAsia" w:ascii="宋体" w:hAnsi="宋体" w:eastAsia="宋体" w:cs="宋体"/>
                <w:color w:val="FF0000"/>
                <w:szCs w:val="24"/>
                <w:highlight w:val="none"/>
              </w:rPr>
            </w:pPr>
            <w:r>
              <w:rPr>
                <w:rFonts w:hint="eastAsia" w:ascii="宋体" w:hAnsi="宋体" w:eastAsia="宋体" w:cs="宋体"/>
                <w:color w:val="FF0000"/>
                <w:spacing w:val="-2"/>
                <w:szCs w:val="24"/>
                <w:highlight w:val="none"/>
              </w:rPr>
              <w:t>镀锌轻钢龙骨</w:t>
            </w:r>
          </w:p>
        </w:tc>
      </w:tr>
      <w:tr w14:paraId="08072DF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6DB7E33">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66C4B40C">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570885DE">
            <w:pPr>
              <w:pStyle w:val="11"/>
              <w:spacing w:before="93" w:line="219" w:lineRule="auto"/>
              <w:ind w:left="128"/>
              <w:rPr>
                <w:rFonts w:hint="eastAsia" w:ascii="宋体" w:hAnsi="宋体" w:eastAsia="宋体" w:cs="宋体"/>
                <w:color w:val="FF0000"/>
                <w:szCs w:val="24"/>
                <w:highlight w:val="none"/>
              </w:rPr>
            </w:pPr>
            <w:r>
              <w:rPr>
                <w:rFonts w:hint="eastAsia" w:ascii="宋体" w:hAnsi="宋体" w:eastAsia="宋体" w:cs="宋体"/>
                <w:color w:val="FF0000"/>
                <w:spacing w:val="-8"/>
                <w:szCs w:val="24"/>
                <w:highlight w:val="none"/>
              </w:rPr>
              <w:t>重组材</w:t>
            </w:r>
          </w:p>
        </w:tc>
      </w:tr>
      <w:tr w14:paraId="21BC4FD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3AE3414">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16C4F019">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2412EF34">
            <w:pPr>
              <w:pStyle w:val="11"/>
              <w:spacing w:before="92" w:line="218" w:lineRule="auto"/>
              <w:ind w:left="114"/>
              <w:rPr>
                <w:rFonts w:hint="eastAsia" w:ascii="宋体" w:hAnsi="宋体" w:eastAsia="宋体" w:cs="宋体"/>
                <w:color w:val="FF0000"/>
                <w:szCs w:val="24"/>
                <w:highlight w:val="none"/>
              </w:rPr>
            </w:pPr>
            <w:r>
              <w:rPr>
                <w:rFonts w:hint="eastAsia" w:ascii="宋体" w:hAnsi="宋体" w:eastAsia="宋体" w:cs="宋体"/>
                <w:color w:val="FF0000"/>
                <w:spacing w:val="-1"/>
                <w:szCs w:val="24"/>
                <w:highlight w:val="none"/>
              </w:rPr>
              <w:t>地面陶瓷砖（板）</w:t>
            </w:r>
          </w:p>
        </w:tc>
      </w:tr>
      <w:tr w14:paraId="21709F4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textDirection w:val="tbRlV"/>
          </w:tcPr>
          <w:p w14:paraId="4856BEBB">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429E4268">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556C5A3A">
            <w:pPr>
              <w:pStyle w:val="11"/>
              <w:spacing w:before="92" w:line="217" w:lineRule="auto"/>
              <w:ind w:left="123"/>
              <w:rPr>
                <w:rFonts w:hint="eastAsia" w:ascii="宋体" w:hAnsi="宋体" w:eastAsia="宋体" w:cs="宋体"/>
                <w:color w:val="FF0000"/>
                <w:szCs w:val="24"/>
                <w:highlight w:val="none"/>
              </w:rPr>
            </w:pPr>
            <w:r>
              <w:rPr>
                <w:rFonts w:hint="eastAsia" w:ascii="宋体" w:hAnsi="宋体" w:eastAsia="宋体" w:cs="宋体"/>
                <w:color w:val="FF0000"/>
                <w:spacing w:val="-6"/>
                <w:szCs w:val="24"/>
                <w:highlight w:val="none"/>
              </w:rPr>
              <w:t>木地板</w:t>
            </w:r>
          </w:p>
        </w:tc>
      </w:tr>
      <w:tr w14:paraId="38E22C7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textDirection w:val="tbRlV"/>
          </w:tcPr>
          <w:p w14:paraId="5F256830">
            <w:pPr>
              <w:spacing w:line="335" w:lineRule="auto"/>
              <w:rPr>
                <w:rFonts w:hint="eastAsia" w:ascii="宋体" w:hAnsi="宋体" w:eastAsia="宋体" w:cs="宋体"/>
                <w:color w:val="FF0000"/>
                <w:sz w:val="24"/>
                <w:szCs w:val="24"/>
                <w:highlight w:val="none"/>
              </w:rPr>
            </w:pPr>
          </w:p>
          <w:p w14:paraId="0FE761A3">
            <w:pPr>
              <w:pStyle w:val="11"/>
              <w:spacing w:before="94" w:line="204" w:lineRule="auto"/>
              <w:ind w:left="3660"/>
              <w:jc w:val="center"/>
              <w:rPr>
                <w:rFonts w:hint="eastAsia" w:ascii="宋体" w:hAnsi="宋体" w:eastAsia="宋体" w:cs="宋体"/>
                <w:color w:val="FF0000"/>
                <w:szCs w:val="24"/>
                <w:highlight w:val="none"/>
              </w:rPr>
            </w:pPr>
            <w:r>
              <w:rPr>
                <w:rFonts w:hint="eastAsia" w:ascii="宋体" w:hAnsi="宋体" w:eastAsia="宋体" w:cs="宋体"/>
                <w:color w:val="FF0000"/>
                <w:szCs w:val="24"/>
                <w:highlight w:val="none"/>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tcPr>
          <w:p w14:paraId="42F49291">
            <w:pPr>
              <w:spacing w:line="277" w:lineRule="auto"/>
              <w:rPr>
                <w:rFonts w:hint="eastAsia" w:ascii="宋体" w:hAnsi="宋体" w:eastAsia="宋体" w:cs="宋体"/>
                <w:color w:val="FF0000"/>
                <w:sz w:val="24"/>
                <w:szCs w:val="24"/>
                <w:highlight w:val="none"/>
              </w:rPr>
            </w:pPr>
          </w:p>
          <w:p w14:paraId="6B049D67">
            <w:pPr>
              <w:spacing w:line="277" w:lineRule="auto"/>
              <w:rPr>
                <w:rFonts w:hint="eastAsia" w:ascii="宋体" w:hAnsi="宋体" w:eastAsia="宋体" w:cs="宋体"/>
                <w:color w:val="FF0000"/>
                <w:sz w:val="24"/>
                <w:szCs w:val="24"/>
                <w:highlight w:val="none"/>
              </w:rPr>
            </w:pPr>
          </w:p>
          <w:p w14:paraId="6A9455C4">
            <w:pPr>
              <w:spacing w:line="277" w:lineRule="auto"/>
              <w:rPr>
                <w:rFonts w:hint="eastAsia" w:ascii="宋体" w:hAnsi="宋体" w:eastAsia="宋体" w:cs="宋体"/>
                <w:color w:val="FF0000"/>
                <w:sz w:val="24"/>
                <w:szCs w:val="24"/>
                <w:highlight w:val="none"/>
              </w:rPr>
            </w:pPr>
          </w:p>
          <w:p w14:paraId="2759CF73">
            <w:pPr>
              <w:spacing w:line="277" w:lineRule="auto"/>
              <w:rPr>
                <w:rFonts w:hint="eastAsia" w:ascii="宋体" w:hAnsi="宋体" w:eastAsia="宋体" w:cs="宋体"/>
                <w:color w:val="FF0000"/>
                <w:sz w:val="24"/>
                <w:szCs w:val="24"/>
                <w:highlight w:val="none"/>
              </w:rPr>
            </w:pPr>
          </w:p>
          <w:p w14:paraId="173DEEEC">
            <w:pPr>
              <w:spacing w:line="277" w:lineRule="auto"/>
              <w:rPr>
                <w:rFonts w:hint="eastAsia" w:ascii="宋体" w:hAnsi="宋体" w:eastAsia="宋体" w:cs="宋体"/>
                <w:color w:val="FF0000"/>
                <w:sz w:val="24"/>
                <w:szCs w:val="24"/>
                <w:highlight w:val="none"/>
              </w:rPr>
            </w:pPr>
          </w:p>
          <w:p w14:paraId="5877D8D3">
            <w:pPr>
              <w:pStyle w:val="11"/>
              <w:spacing w:before="91" w:line="216" w:lineRule="auto"/>
              <w:ind w:left="434"/>
              <w:rPr>
                <w:rFonts w:hint="eastAsia" w:ascii="宋体" w:hAnsi="宋体" w:eastAsia="宋体" w:cs="宋体"/>
                <w:color w:val="FF0000"/>
                <w:szCs w:val="24"/>
                <w:highlight w:val="none"/>
              </w:rPr>
            </w:pPr>
            <w:r>
              <w:rPr>
                <w:rFonts w:hint="eastAsia" w:ascii="宋体" w:hAnsi="宋体" w:eastAsia="宋体" w:cs="宋体"/>
                <w:color w:val="FF0000"/>
                <w:spacing w:val="-1"/>
                <w:szCs w:val="24"/>
                <w:highlight w:val="none"/>
              </w:rPr>
              <w:t>建筑装饰装修材料</w:t>
            </w:r>
          </w:p>
        </w:tc>
        <w:tc>
          <w:tcPr>
            <w:tcW w:w="3931" w:type="dxa"/>
            <w:tcBorders>
              <w:top w:val="single" w:color="auto" w:sz="4" w:space="0"/>
              <w:left w:val="single" w:color="auto" w:sz="4" w:space="0"/>
              <w:bottom w:val="single" w:color="auto" w:sz="4" w:space="0"/>
            </w:tcBorders>
          </w:tcPr>
          <w:p w14:paraId="49BB26C4">
            <w:pPr>
              <w:pStyle w:val="11"/>
              <w:spacing w:before="93" w:line="217" w:lineRule="auto"/>
              <w:ind w:left="117"/>
              <w:rPr>
                <w:rFonts w:hint="eastAsia" w:ascii="宋体" w:hAnsi="宋体" w:eastAsia="宋体" w:cs="宋体"/>
                <w:color w:val="FF0000"/>
                <w:szCs w:val="24"/>
                <w:highlight w:val="none"/>
              </w:rPr>
            </w:pPr>
            <w:r>
              <w:rPr>
                <w:rFonts w:hint="eastAsia" w:ascii="宋体" w:hAnsi="宋体" w:eastAsia="宋体" w:cs="宋体"/>
                <w:color w:val="FF0000"/>
                <w:spacing w:val="-2"/>
                <w:szCs w:val="24"/>
                <w:highlight w:val="none"/>
              </w:rPr>
              <w:t>竹集成材地板</w:t>
            </w:r>
          </w:p>
        </w:tc>
      </w:tr>
      <w:tr w14:paraId="541D306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64E74A4F">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2D6F7778">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2027E98C">
            <w:pPr>
              <w:pStyle w:val="11"/>
              <w:spacing w:before="89" w:line="217" w:lineRule="auto"/>
              <w:ind w:left="117"/>
              <w:rPr>
                <w:rFonts w:hint="eastAsia" w:ascii="宋体" w:hAnsi="宋体" w:eastAsia="宋体" w:cs="宋体"/>
                <w:color w:val="FF0000"/>
                <w:szCs w:val="24"/>
                <w:highlight w:val="none"/>
              </w:rPr>
            </w:pPr>
            <w:r>
              <w:rPr>
                <w:rFonts w:hint="eastAsia" w:ascii="宋体" w:hAnsi="宋体" w:eastAsia="宋体" w:cs="宋体"/>
                <w:color w:val="FF0000"/>
                <w:spacing w:val="-2"/>
                <w:szCs w:val="24"/>
                <w:highlight w:val="none"/>
              </w:rPr>
              <w:t>竹材饰面木质地板</w:t>
            </w:r>
          </w:p>
        </w:tc>
      </w:tr>
      <w:tr w14:paraId="248561D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677BAC18">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0C843096">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46AE7003">
            <w:pPr>
              <w:pStyle w:val="11"/>
              <w:spacing w:before="87" w:line="216" w:lineRule="auto"/>
              <w:ind w:left="128"/>
              <w:rPr>
                <w:rFonts w:hint="eastAsia" w:ascii="宋体" w:hAnsi="宋体" w:eastAsia="宋体" w:cs="宋体"/>
                <w:color w:val="FF0000"/>
                <w:szCs w:val="24"/>
                <w:highlight w:val="none"/>
              </w:rPr>
            </w:pPr>
            <w:r>
              <w:rPr>
                <w:rFonts w:hint="eastAsia" w:ascii="宋体" w:hAnsi="宋体" w:eastAsia="宋体" w:cs="宋体"/>
                <w:color w:val="FF0000"/>
                <w:spacing w:val="-6"/>
                <w:szCs w:val="24"/>
                <w:highlight w:val="none"/>
              </w:rPr>
              <w:t>弹性地板</w:t>
            </w:r>
          </w:p>
        </w:tc>
      </w:tr>
      <w:tr w14:paraId="172089A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60CBFBEE">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63E4AC24">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4C62E304">
            <w:pPr>
              <w:pStyle w:val="11"/>
              <w:spacing w:before="90" w:line="216" w:lineRule="auto"/>
              <w:ind w:left="114"/>
              <w:rPr>
                <w:rFonts w:hint="eastAsia" w:ascii="宋体" w:hAnsi="宋体" w:eastAsia="宋体" w:cs="宋体"/>
                <w:color w:val="FF0000"/>
                <w:szCs w:val="24"/>
                <w:highlight w:val="none"/>
              </w:rPr>
            </w:pPr>
            <w:r>
              <w:rPr>
                <w:rFonts w:hint="eastAsia" w:ascii="宋体" w:hAnsi="宋体" w:eastAsia="宋体" w:cs="宋体"/>
                <w:color w:val="FF0000"/>
                <w:spacing w:val="-2"/>
                <w:szCs w:val="24"/>
                <w:highlight w:val="none"/>
              </w:rPr>
              <w:t>透水铺装材料</w:t>
            </w:r>
          </w:p>
        </w:tc>
      </w:tr>
      <w:tr w14:paraId="3E26E08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7ADDD2E3">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18708F71">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3A6E8E7A">
            <w:pPr>
              <w:pStyle w:val="11"/>
              <w:spacing w:before="90" w:line="218" w:lineRule="auto"/>
              <w:ind w:left="123"/>
              <w:rPr>
                <w:rFonts w:hint="eastAsia" w:ascii="宋体" w:hAnsi="宋体" w:eastAsia="宋体" w:cs="宋体"/>
                <w:color w:val="FF0000"/>
                <w:szCs w:val="24"/>
                <w:highlight w:val="none"/>
              </w:rPr>
            </w:pPr>
            <w:r>
              <w:rPr>
                <w:rFonts w:hint="eastAsia" w:ascii="宋体" w:hAnsi="宋体" w:eastAsia="宋体" w:cs="宋体"/>
                <w:color w:val="FF0000"/>
                <w:spacing w:val="-5"/>
                <w:szCs w:val="24"/>
                <w:highlight w:val="none"/>
              </w:rPr>
              <w:t>卫生洁具</w:t>
            </w:r>
          </w:p>
        </w:tc>
      </w:tr>
      <w:tr w14:paraId="4C12D38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16C838E4">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5ED31C39">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6E62A269">
            <w:pPr>
              <w:pStyle w:val="11"/>
              <w:spacing w:before="89" w:line="218" w:lineRule="auto"/>
              <w:ind w:left="126"/>
              <w:rPr>
                <w:rFonts w:hint="eastAsia" w:ascii="宋体" w:hAnsi="宋体" w:eastAsia="宋体" w:cs="宋体"/>
                <w:color w:val="FF0000"/>
                <w:szCs w:val="24"/>
                <w:highlight w:val="none"/>
              </w:rPr>
            </w:pPr>
            <w:r>
              <w:rPr>
                <w:rFonts w:hint="eastAsia" w:ascii="宋体" w:hAnsi="宋体" w:eastAsia="宋体" w:cs="宋体"/>
                <w:color w:val="FF0000"/>
                <w:spacing w:val="-5"/>
                <w:szCs w:val="24"/>
                <w:highlight w:val="none"/>
              </w:rPr>
              <w:t>五金配件</w:t>
            </w:r>
          </w:p>
        </w:tc>
      </w:tr>
      <w:tr w14:paraId="729054C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6FCAB77">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260C196E">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45F0E176">
            <w:pPr>
              <w:pStyle w:val="11"/>
              <w:spacing w:before="92" w:line="216" w:lineRule="auto"/>
              <w:ind w:left="119"/>
              <w:rPr>
                <w:rFonts w:hint="eastAsia" w:ascii="宋体" w:hAnsi="宋体" w:eastAsia="宋体" w:cs="宋体"/>
                <w:color w:val="FF0000"/>
                <w:szCs w:val="24"/>
                <w:highlight w:val="none"/>
                <w:lang w:eastAsia="zh-CN"/>
              </w:rPr>
            </w:pPr>
            <w:r>
              <w:rPr>
                <w:rFonts w:hint="eastAsia" w:ascii="宋体" w:hAnsi="宋体" w:eastAsia="宋体" w:cs="宋体"/>
                <w:color w:val="FF0000"/>
                <w:spacing w:val="-2"/>
                <w:szCs w:val="24"/>
                <w:highlight w:val="none"/>
                <w:lang w:eastAsia="zh-CN"/>
              </w:rPr>
              <w:t>合成材料面层运动场地</w:t>
            </w:r>
          </w:p>
        </w:tc>
      </w:tr>
      <w:tr w14:paraId="60CB2A2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textDirection w:val="tbRlV"/>
          </w:tcPr>
          <w:p w14:paraId="06B5C799">
            <w:pPr>
              <w:rPr>
                <w:rFonts w:hint="eastAsia" w:ascii="宋体" w:hAnsi="宋体" w:eastAsia="宋体" w:cs="宋体"/>
                <w:color w:val="FF0000"/>
                <w:sz w:val="24"/>
                <w:szCs w:val="24"/>
                <w:highlight w:val="none"/>
              </w:rPr>
            </w:pPr>
          </w:p>
        </w:tc>
        <w:tc>
          <w:tcPr>
            <w:tcW w:w="3100" w:type="dxa"/>
            <w:vMerge w:val="restart"/>
            <w:tcBorders>
              <w:top w:val="single" w:color="auto" w:sz="4" w:space="0"/>
              <w:left w:val="single" w:color="auto" w:sz="4" w:space="0"/>
              <w:bottom w:val="single" w:color="auto" w:sz="4" w:space="0"/>
              <w:right w:val="single" w:color="auto" w:sz="4" w:space="0"/>
            </w:tcBorders>
          </w:tcPr>
          <w:p w14:paraId="52C1BA2A">
            <w:pPr>
              <w:spacing w:line="251" w:lineRule="auto"/>
              <w:rPr>
                <w:rFonts w:hint="eastAsia" w:ascii="宋体" w:hAnsi="宋体" w:eastAsia="宋体" w:cs="宋体"/>
                <w:color w:val="FF0000"/>
                <w:sz w:val="24"/>
                <w:szCs w:val="24"/>
                <w:highlight w:val="none"/>
              </w:rPr>
            </w:pPr>
          </w:p>
          <w:p w14:paraId="5AC33345">
            <w:pPr>
              <w:spacing w:line="251" w:lineRule="auto"/>
              <w:rPr>
                <w:rFonts w:hint="eastAsia" w:ascii="宋体" w:hAnsi="宋体" w:eastAsia="宋体" w:cs="宋体"/>
                <w:color w:val="FF0000"/>
                <w:sz w:val="24"/>
                <w:szCs w:val="24"/>
                <w:highlight w:val="none"/>
              </w:rPr>
            </w:pPr>
          </w:p>
          <w:p w14:paraId="568958CC">
            <w:pPr>
              <w:spacing w:line="251" w:lineRule="auto"/>
              <w:rPr>
                <w:rFonts w:hint="eastAsia" w:ascii="宋体" w:hAnsi="宋体" w:eastAsia="宋体" w:cs="宋体"/>
                <w:color w:val="FF0000"/>
                <w:sz w:val="24"/>
                <w:szCs w:val="24"/>
                <w:highlight w:val="none"/>
              </w:rPr>
            </w:pPr>
          </w:p>
          <w:p w14:paraId="21A23E7D">
            <w:pPr>
              <w:spacing w:line="251" w:lineRule="auto"/>
              <w:rPr>
                <w:rFonts w:hint="eastAsia" w:ascii="宋体" w:hAnsi="宋体" w:eastAsia="宋体" w:cs="宋体"/>
                <w:color w:val="FF0000"/>
                <w:sz w:val="24"/>
                <w:szCs w:val="24"/>
                <w:highlight w:val="none"/>
              </w:rPr>
            </w:pPr>
          </w:p>
          <w:p w14:paraId="41A16149">
            <w:pPr>
              <w:spacing w:line="252" w:lineRule="auto"/>
              <w:rPr>
                <w:rFonts w:hint="eastAsia" w:ascii="宋体" w:hAnsi="宋体" w:eastAsia="宋体" w:cs="宋体"/>
                <w:color w:val="FF0000"/>
                <w:sz w:val="24"/>
                <w:szCs w:val="24"/>
                <w:highlight w:val="none"/>
              </w:rPr>
            </w:pPr>
          </w:p>
          <w:p w14:paraId="31A5667D">
            <w:pPr>
              <w:spacing w:line="252" w:lineRule="auto"/>
              <w:rPr>
                <w:rFonts w:hint="eastAsia" w:ascii="宋体" w:hAnsi="宋体" w:eastAsia="宋体" w:cs="宋体"/>
                <w:color w:val="FF0000"/>
                <w:sz w:val="24"/>
                <w:szCs w:val="24"/>
                <w:highlight w:val="none"/>
              </w:rPr>
            </w:pPr>
          </w:p>
          <w:p w14:paraId="29F717F6">
            <w:pPr>
              <w:spacing w:line="252" w:lineRule="auto"/>
              <w:rPr>
                <w:rFonts w:hint="eastAsia" w:ascii="宋体" w:hAnsi="宋体" w:eastAsia="宋体" w:cs="宋体"/>
                <w:color w:val="FF0000"/>
                <w:sz w:val="24"/>
                <w:szCs w:val="24"/>
                <w:highlight w:val="none"/>
              </w:rPr>
            </w:pPr>
          </w:p>
          <w:p w14:paraId="302349C6">
            <w:pPr>
              <w:spacing w:line="252" w:lineRule="auto"/>
              <w:rPr>
                <w:rFonts w:hint="eastAsia" w:ascii="宋体" w:hAnsi="宋体" w:eastAsia="宋体" w:cs="宋体"/>
                <w:color w:val="FF0000"/>
                <w:sz w:val="24"/>
                <w:szCs w:val="24"/>
                <w:highlight w:val="none"/>
              </w:rPr>
            </w:pPr>
          </w:p>
          <w:p w14:paraId="79C6DB2F">
            <w:pPr>
              <w:spacing w:line="252" w:lineRule="auto"/>
              <w:rPr>
                <w:rFonts w:hint="eastAsia" w:ascii="宋体" w:hAnsi="宋体" w:eastAsia="宋体" w:cs="宋体"/>
                <w:color w:val="FF0000"/>
                <w:sz w:val="24"/>
                <w:szCs w:val="24"/>
                <w:highlight w:val="none"/>
              </w:rPr>
            </w:pPr>
          </w:p>
          <w:p w14:paraId="2D2314B3">
            <w:pPr>
              <w:spacing w:line="252" w:lineRule="auto"/>
              <w:rPr>
                <w:rFonts w:hint="eastAsia" w:ascii="宋体" w:hAnsi="宋体" w:eastAsia="宋体" w:cs="宋体"/>
                <w:color w:val="FF0000"/>
                <w:sz w:val="24"/>
                <w:szCs w:val="24"/>
                <w:highlight w:val="none"/>
              </w:rPr>
            </w:pPr>
          </w:p>
          <w:p w14:paraId="6EFDBA01">
            <w:pPr>
              <w:spacing w:line="252" w:lineRule="auto"/>
              <w:rPr>
                <w:rFonts w:hint="eastAsia" w:ascii="宋体" w:hAnsi="宋体" w:eastAsia="宋体" w:cs="宋体"/>
                <w:color w:val="FF0000"/>
                <w:sz w:val="24"/>
                <w:szCs w:val="24"/>
                <w:highlight w:val="none"/>
              </w:rPr>
            </w:pPr>
          </w:p>
          <w:p w14:paraId="15899904">
            <w:pPr>
              <w:pStyle w:val="11"/>
              <w:spacing w:before="91" w:line="219" w:lineRule="auto"/>
              <w:ind w:left="998"/>
              <w:rPr>
                <w:rFonts w:hint="eastAsia" w:ascii="宋体" w:hAnsi="宋体" w:eastAsia="宋体" w:cs="宋体"/>
                <w:color w:val="FF0000"/>
                <w:szCs w:val="24"/>
                <w:highlight w:val="none"/>
              </w:rPr>
            </w:pPr>
            <w:r>
              <w:rPr>
                <w:rFonts w:hint="eastAsia" w:ascii="宋体" w:hAnsi="宋体" w:eastAsia="宋体" w:cs="宋体"/>
                <w:color w:val="FF0000"/>
                <w:spacing w:val="-3"/>
                <w:szCs w:val="24"/>
                <w:highlight w:val="none"/>
              </w:rPr>
              <w:t>设施设备</w:t>
            </w:r>
          </w:p>
        </w:tc>
        <w:tc>
          <w:tcPr>
            <w:tcW w:w="3931" w:type="dxa"/>
            <w:tcBorders>
              <w:top w:val="single" w:color="auto" w:sz="4" w:space="0"/>
              <w:left w:val="single" w:color="auto" w:sz="4" w:space="0"/>
              <w:bottom w:val="single" w:color="auto" w:sz="4" w:space="0"/>
            </w:tcBorders>
          </w:tcPr>
          <w:p w14:paraId="094DF758">
            <w:pPr>
              <w:pStyle w:val="11"/>
              <w:spacing w:before="91" w:line="218" w:lineRule="auto"/>
              <w:ind w:left="117"/>
              <w:rPr>
                <w:rFonts w:hint="eastAsia" w:ascii="宋体" w:hAnsi="宋体" w:eastAsia="宋体" w:cs="宋体"/>
                <w:color w:val="FF0000"/>
                <w:szCs w:val="24"/>
                <w:highlight w:val="none"/>
              </w:rPr>
            </w:pPr>
            <w:r>
              <w:rPr>
                <w:rFonts w:hint="eastAsia" w:ascii="宋体" w:hAnsi="宋体" w:eastAsia="宋体" w:cs="宋体"/>
                <w:color w:val="FF0000"/>
                <w:spacing w:val="-3"/>
                <w:szCs w:val="24"/>
                <w:highlight w:val="none"/>
              </w:rPr>
              <w:t>管材管件</w:t>
            </w:r>
          </w:p>
        </w:tc>
      </w:tr>
      <w:tr w14:paraId="24D22E4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7AF37AB">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1194623F">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38C68025">
            <w:pPr>
              <w:pStyle w:val="11"/>
              <w:spacing w:before="92" w:line="217" w:lineRule="auto"/>
              <w:ind w:left="140"/>
              <w:rPr>
                <w:rFonts w:hint="eastAsia" w:ascii="宋体" w:hAnsi="宋体" w:eastAsia="宋体" w:cs="宋体"/>
                <w:color w:val="FF0000"/>
                <w:szCs w:val="24"/>
                <w:highlight w:val="none"/>
              </w:rPr>
            </w:pPr>
            <w:r>
              <w:rPr>
                <w:rFonts w:hint="eastAsia" w:ascii="宋体" w:hAnsi="宋体" w:eastAsia="宋体" w:cs="宋体"/>
                <w:color w:val="FF0000"/>
                <w:spacing w:val="-17"/>
                <w:szCs w:val="24"/>
                <w:highlight w:val="none"/>
              </w:rPr>
              <w:t>阀门</w:t>
            </w:r>
          </w:p>
        </w:tc>
      </w:tr>
      <w:tr w14:paraId="02580A7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24CE788">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69F123FF">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3CAE5F84">
            <w:pPr>
              <w:pStyle w:val="11"/>
              <w:spacing w:before="93" w:line="218" w:lineRule="auto"/>
              <w:ind w:left="149"/>
              <w:rPr>
                <w:rFonts w:hint="eastAsia" w:ascii="宋体" w:hAnsi="宋体" w:eastAsia="宋体" w:cs="宋体"/>
                <w:color w:val="FF0000"/>
                <w:szCs w:val="24"/>
                <w:highlight w:val="none"/>
              </w:rPr>
            </w:pPr>
            <w:r>
              <w:rPr>
                <w:rFonts w:hint="eastAsia" w:ascii="宋体" w:hAnsi="宋体" w:eastAsia="宋体" w:cs="宋体"/>
                <w:color w:val="FF0000"/>
                <w:spacing w:val="-8"/>
                <w:szCs w:val="24"/>
                <w:highlight w:val="none"/>
              </w:rPr>
              <w:t>中水处理设备</w:t>
            </w:r>
          </w:p>
        </w:tc>
      </w:tr>
      <w:tr w14:paraId="6BDD833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63591C7B">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0F9C37B7">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47139FAD">
            <w:pPr>
              <w:pStyle w:val="11"/>
              <w:spacing w:before="92" w:line="219" w:lineRule="auto"/>
              <w:ind w:left="123"/>
              <w:rPr>
                <w:rFonts w:hint="eastAsia" w:ascii="宋体" w:hAnsi="宋体" w:eastAsia="宋体" w:cs="宋体"/>
                <w:color w:val="FF0000"/>
                <w:szCs w:val="24"/>
                <w:highlight w:val="none"/>
              </w:rPr>
            </w:pPr>
            <w:r>
              <w:rPr>
                <w:rFonts w:hint="eastAsia" w:ascii="宋体" w:hAnsi="宋体" w:eastAsia="宋体" w:cs="宋体"/>
                <w:color w:val="FF0000"/>
                <w:spacing w:val="-5"/>
                <w:szCs w:val="24"/>
                <w:highlight w:val="none"/>
              </w:rPr>
              <w:t>净水设备</w:t>
            </w:r>
          </w:p>
        </w:tc>
      </w:tr>
      <w:tr w14:paraId="782901B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2C956615">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20AD742E">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362D8082">
            <w:pPr>
              <w:pStyle w:val="11"/>
              <w:spacing w:before="91" w:line="218" w:lineRule="auto"/>
              <w:ind w:left="125"/>
              <w:rPr>
                <w:rFonts w:hint="eastAsia" w:ascii="宋体" w:hAnsi="宋体" w:eastAsia="宋体" w:cs="宋体"/>
                <w:color w:val="FF0000"/>
                <w:szCs w:val="24"/>
                <w:highlight w:val="none"/>
              </w:rPr>
            </w:pPr>
            <w:r>
              <w:rPr>
                <w:rFonts w:hint="eastAsia" w:ascii="宋体" w:hAnsi="宋体" w:eastAsia="宋体" w:cs="宋体"/>
                <w:color w:val="FF0000"/>
                <w:spacing w:val="-5"/>
                <w:szCs w:val="24"/>
                <w:highlight w:val="none"/>
              </w:rPr>
              <w:t>软化设备</w:t>
            </w:r>
          </w:p>
        </w:tc>
      </w:tr>
      <w:tr w14:paraId="6793409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6DBF6737">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41A78045">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7C331546">
            <w:pPr>
              <w:pStyle w:val="11"/>
              <w:spacing w:before="93" w:line="219" w:lineRule="auto"/>
              <w:ind w:left="131"/>
              <w:rPr>
                <w:rFonts w:hint="eastAsia" w:ascii="宋体" w:hAnsi="宋体" w:eastAsia="宋体" w:cs="宋体"/>
                <w:color w:val="FF0000"/>
                <w:szCs w:val="24"/>
                <w:highlight w:val="none"/>
              </w:rPr>
            </w:pPr>
            <w:r>
              <w:rPr>
                <w:rFonts w:hint="eastAsia" w:ascii="宋体" w:hAnsi="宋体" w:eastAsia="宋体" w:cs="宋体"/>
                <w:color w:val="FF0000"/>
                <w:spacing w:val="-5"/>
                <w:szCs w:val="24"/>
                <w:highlight w:val="none"/>
              </w:rPr>
              <w:t>雨水回收系统</w:t>
            </w:r>
          </w:p>
        </w:tc>
      </w:tr>
      <w:tr w14:paraId="31E0D1C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1A95473E">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0CBBD2E7">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2731B7FA">
            <w:pPr>
              <w:pStyle w:val="11"/>
              <w:spacing w:before="92" w:line="219" w:lineRule="auto"/>
              <w:ind w:left="131"/>
              <w:rPr>
                <w:rFonts w:hint="eastAsia" w:ascii="宋体" w:hAnsi="宋体" w:eastAsia="宋体" w:cs="宋体"/>
                <w:color w:val="FF0000"/>
                <w:szCs w:val="24"/>
                <w:highlight w:val="none"/>
              </w:rPr>
            </w:pPr>
            <w:r>
              <w:rPr>
                <w:rFonts w:hint="eastAsia" w:ascii="宋体" w:hAnsi="宋体" w:eastAsia="宋体" w:cs="宋体"/>
                <w:color w:val="FF0000"/>
                <w:spacing w:val="-5"/>
                <w:szCs w:val="24"/>
                <w:highlight w:val="none"/>
              </w:rPr>
              <w:t>二次供水设备</w:t>
            </w:r>
          </w:p>
        </w:tc>
      </w:tr>
      <w:tr w14:paraId="575F2EE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0CA2F601">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01BC5032">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3677A82E">
            <w:pPr>
              <w:pStyle w:val="11"/>
              <w:spacing w:before="91" w:line="219" w:lineRule="auto"/>
              <w:ind w:left="119"/>
              <w:rPr>
                <w:rFonts w:hint="eastAsia" w:ascii="宋体" w:hAnsi="宋体" w:eastAsia="宋体" w:cs="宋体"/>
                <w:color w:val="FF0000"/>
                <w:szCs w:val="24"/>
                <w:highlight w:val="none"/>
              </w:rPr>
            </w:pPr>
            <w:r>
              <w:rPr>
                <w:rFonts w:hint="eastAsia" w:ascii="宋体" w:hAnsi="宋体" w:eastAsia="宋体" w:cs="宋体"/>
                <w:color w:val="FF0000"/>
                <w:spacing w:val="-3"/>
                <w:szCs w:val="24"/>
                <w:highlight w:val="none"/>
              </w:rPr>
              <w:t>冷热源设备</w:t>
            </w:r>
          </w:p>
        </w:tc>
      </w:tr>
      <w:tr w14:paraId="0B6F274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F60DEF0">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570C4C37">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3C291F68">
            <w:pPr>
              <w:pStyle w:val="11"/>
              <w:spacing w:before="94" w:line="219" w:lineRule="auto"/>
              <w:ind w:left="123"/>
              <w:rPr>
                <w:rFonts w:hint="eastAsia" w:ascii="宋体" w:hAnsi="宋体" w:eastAsia="宋体" w:cs="宋体"/>
                <w:color w:val="FF0000"/>
                <w:szCs w:val="24"/>
                <w:highlight w:val="none"/>
              </w:rPr>
            </w:pPr>
            <w:r>
              <w:rPr>
                <w:rFonts w:hint="eastAsia" w:ascii="宋体" w:hAnsi="宋体" w:eastAsia="宋体" w:cs="宋体"/>
                <w:color w:val="FF0000"/>
                <w:spacing w:val="-3"/>
                <w:szCs w:val="24"/>
                <w:highlight w:val="none"/>
              </w:rPr>
              <w:t>通风系统设备</w:t>
            </w:r>
          </w:p>
        </w:tc>
      </w:tr>
      <w:tr w14:paraId="3E20DD9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C4C8B4F">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0B7D10F2">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34160A37">
            <w:pPr>
              <w:pStyle w:val="11"/>
              <w:spacing w:before="93" w:line="217" w:lineRule="auto"/>
              <w:ind w:left="126"/>
              <w:rPr>
                <w:rFonts w:hint="eastAsia" w:ascii="宋体" w:hAnsi="宋体" w:eastAsia="宋体" w:cs="宋体"/>
                <w:color w:val="FF0000"/>
                <w:szCs w:val="24"/>
                <w:highlight w:val="none"/>
              </w:rPr>
            </w:pPr>
            <w:r>
              <w:rPr>
                <w:rFonts w:hint="eastAsia" w:ascii="宋体" w:hAnsi="宋体" w:eastAsia="宋体" w:cs="宋体"/>
                <w:color w:val="FF0000"/>
                <w:spacing w:val="-3"/>
                <w:szCs w:val="24"/>
                <w:highlight w:val="none"/>
              </w:rPr>
              <w:t>太阳能光伏发电系统</w:t>
            </w:r>
          </w:p>
        </w:tc>
      </w:tr>
      <w:tr w14:paraId="00063FE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54155B18">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722E11E6">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75A83020">
            <w:pPr>
              <w:pStyle w:val="11"/>
              <w:spacing w:before="92" w:line="219" w:lineRule="auto"/>
              <w:ind w:left="149"/>
              <w:rPr>
                <w:rFonts w:hint="eastAsia" w:ascii="宋体" w:hAnsi="宋体" w:eastAsia="宋体" w:cs="宋体"/>
                <w:color w:val="FF0000"/>
                <w:szCs w:val="24"/>
                <w:highlight w:val="none"/>
              </w:rPr>
            </w:pPr>
            <w:r>
              <w:rPr>
                <w:rFonts w:hint="eastAsia" w:ascii="宋体" w:hAnsi="宋体" w:eastAsia="宋体" w:cs="宋体"/>
                <w:color w:val="FF0000"/>
                <w:spacing w:val="-11"/>
                <w:szCs w:val="24"/>
                <w:highlight w:val="none"/>
              </w:rPr>
              <w:t>电气照明</w:t>
            </w:r>
          </w:p>
        </w:tc>
      </w:tr>
      <w:tr w14:paraId="35C5E0E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6229D80E">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00040D7E">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4C9CAFDE">
            <w:pPr>
              <w:pStyle w:val="11"/>
              <w:spacing w:before="93" w:line="216" w:lineRule="auto"/>
              <w:ind w:left="128"/>
              <w:rPr>
                <w:rFonts w:hint="eastAsia" w:ascii="宋体" w:hAnsi="宋体" w:eastAsia="宋体" w:cs="宋体"/>
                <w:color w:val="FF0000"/>
                <w:szCs w:val="24"/>
                <w:highlight w:val="none"/>
              </w:rPr>
            </w:pPr>
            <w:r>
              <w:rPr>
                <w:rFonts w:hint="eastAsia" w:ascii="宋体" w:hAnsi="宋体" w:eastAsia="宋体" w:cs="宋体"/>
                <w:color w:val="FF0000"/>
                <w:spacing w:val="-4"/>
                <w:szCs w:val="24"/>
                <w:highlight w:val="none"/>
              </w:rPr>
              <w:t>高低压配电柜</w:t>
            </w:r>
          </w:p>
        </w:tc>
      </w:tr>
      <w:tr w14:paraId="2D1F2BD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textDirection w:val="tbRlV"/>
          </w:tcPr>
          <w:p w14:paraId="390C524A">
            <w:pPr>
              <w:rPr>
                <w:rFonts w:hint="eastAsia" w:ascii="宋体" w:hAnsi="宋体" w:eastAsia="宋体" w:cs="宋体"/>
                <w:color w:val="FF0000"/>
                <w:sz w:val="24"/>
                <w:szCs w:val="24"/>
                <w:highlight w:val="none"/>
              </w:rPr>
            </w:pPr>
          </w:p>
        </w:tc>
        <w:tc>
          <w:tcPr>
            <w:tcW w:w="3100" w:type="dxa"/>
            <w:vMerge w:val="continue"/>
            <w:tcBorders>
              <w:top w:val="single" w:color="auto" w:sz="4" w:space="0"/>
              <w:left w:val="single" w:color="auto" w:sz="4" w:space="0"/>
              <w:bottom w:val="single" w:color="auto" w:sz="4" w:space="0"/>
              <w:right w:val="single" w:color="auto" w:sz="4" w:space="0"/>
            </w:tcBorders>
          </w:tcPr>
          <w:p w14:paraId="45BB7DBC">
            <w:pPr>
              <w:rPr>
                <w:rFonts w:hint="eastAsia" w:ascii="宋体" w:hAnsi="宋体" w:eastAsia="宋体" w:cs="宋体"/>
                <w:color w:val="FF0000"/>
                <w:sz w:val="24"/>
                <w:szCs w:val="24"/>
                <w:highlight w:val="none"/>
              </w:rPr>
            </w:pPr>
          </w:p>
        </w:tc>
        <w:tc>
          <w:tcPr>
            <w:tcW w:w="3931" w:type="dxa"/>
            <w:tcBorders>
              <w:top w:val="single" w:color="auto" w:sz="4" w:space="0"/>
              <w:left w:val="single" w:color="auto" w:sz="4" w:space="0"/>
              <w:bottom w:val="single" w:color="auto" w:sz="4" w:space="0"/>
            </w:tcBorders>
          </w:tcPr>
          <w:p w14:paraId="3679196F">
            <w:pPr>
              <w:pStyle w:val="11"/>
              <w:spacing w:before="92" w:line="218" w:lineRule="auto"/>
              <w:ind w:left="119"/>
              <w:rPr>
                <w:rFonts w:hint="eastAsia" w:ascii="宋体" w:hAnsi="宋体" w:eastAsia="宋体" w:cs="宋体"/>
                <w:color w:val="FF0000"/>
                <w:szCs w:val="24"/>
                <w:highlight w:val="none"/>
              </w:rPr>
            </w:pPr>
            <w:r>
              <w:rPr>
                <w:rFonts w:hint="eastAsia" w:ascii="宋体" w:hAnsi="宋体" w:eastAsia="宋体" w:cs="宋体"/>
                <w:color w:val="FF0000"/>
                <w:spacing w:val="-5"/>
                <w:szCs w:val="24"/>
                <w:highlight w:val="none"/>
              </w:rPr>
              <w:t>母线槽</w:t>
            </w:r>
          </w:p>
        </w:tc>
      </w:tr>
      <w:tr w14:paraId="2D6633E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tcPr>
          <w:p w14:paraId="0CA0A232">
            <w:pPr>
              <w:pStyle w:val="11"/>
              <w:spacing w:before="92" w:line="217" w:lineRule="auto"/>
              <w:ind w:left="119"/>
              <w:rPr>
                <w:rFonts w:hint="eastAsia" w:ascii="宋体" w:hAnsi="宋体" w:eastAsia="宋体" w:cs="宋体"/>
                <w:color w:val="FF0000"/>
                <w:szCs w:val="24"/>
                <w:highlight w:val="none"/>
              </w:rPr>
            </w:pPr>
            <w:r>
              <w:rPr>
                <w:rFonts w:hint="eastAsia" w:ascii="宋体" w:hAnsi="宋体" w:eastAsia="宋体" w:cs="宋体"/>
                <w:color w:val="FF0000"/>
                <w:spacing w:val="-5"/>
                <w:szCs w:val="24"/>
                <w:highlight w:val="none"/>
              </w:rPr>
              <w:t>其他</w:t>
            </w:r>
          </w:p>
        </w:tc>
      </w:tr>
    </w:tbl>
    <w:p w14:paraId="54E62072">
      <w:pPr>
        <w:rPr>
          <w:rFonts w:hint="eastAsia"/>
          <w:highlight w:val="none"/>
        </w:rPr>
      </w:pPr>
    </w:p>
    <w:p w14:paraId="0061B1EA">
      <w:pPr>
        <w:adjustRightInd w:val="0"/>
        <w:snapToGrid w:val="0"/>
        <w:spacing w:line="360" w:lineRule="auto"/>
        <w:ind w:firstLine="482" w:firstLineChars="200"/>
        <w:jc w:val="both"/>
        <w:rPr>
          <w:rFonts w:hint="eastAsia" w:ascii="方正小标宋简体" w:hAnsi="宋体" w:eastAsia="宋体" w:cs="仿宋"/>
          <w:b/>
          <w:sz w:val="24"/>
          <w:szCs w:val="32"/>
          <w:highlight w:val="none"/>
          <w:bdr w:val="single" w:color="auto" w:sz="4" w:space="0"/>
          <w:shd w:val="pct10" w:color="auto" w:fill="FFFFFF"/>
        </w:rPr>
      </w:pPr>
    </w:p>
    <w:p w14:paraId="2C328581"/>
    <w:sectPr>
      <w:headerReference r:id="rId6" w:type="default"/>
      <w:footerReference r:id="rId7" w:type="default"/>
      <w:pgSz w:w="11900" w:h="16840"/>
      <w:pgMar w:top="1440" w:right="1800" w:bottom="1440" w:left="1800" w:header="992"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524859AD-5249-4EB2-8A86-1B9F779DF819}"/>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Droid Sans Fallback">
    <w:altName w:val="宋体"/>
    <w:panose1 w:val="00000000000000000000"/>
    <w:charset w:val="86"/>
    <w:family w:val="swiss"/>
    <w:pitch w:val="default"/>
    <w:sig w:usb0="00000000" w:usb1="00000000" w:usb2="00000016" w:usb3="00000000" w:csb0="203F01FF" w:csb1="D7FF0000"/>
  </w:font>
  <w:font w:name="Noto Sans CJK HK">
    <w:altName w:val="Segoe Print"/>
    <w:panose1 w:val="00000000000000000000"/>
    <w:charset w:val="00"/>
    <w:family w:val="swiss"/>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embedRegular r:id="rId2" w:fontKey="{0E7D9CA2-B4EA-4233-9979-E29C186941D8}"/>
  </w:font>
  <w:font w:name="方正小标宋简体">
    <w:panose1 w:val="02000000000000000000"/>
    <w:charset w:val="86"/>
    <w:family w:val="auto"/>
    <w:pitch w:val="default"/>
    <w:sig w:usb0="00000001" w:usb1="080E0000" w:usb2="00000000" w:usb3="00000000" w:csb0="00040000" w:csb1="00000000"/>
    <w:embedRegular r:id="rId3" w:fontKey="{3CEFD27C-54B2-496A-ACFB-AD49BCFED21F}"/>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04C4B">
    <w:pPr>
      <w:pStyle w:val="6"/>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6C545F">
                          <w:pPr>
                            <w:pStyle w:val="6"/>
                            <w:rPr>
                              <w:rFonts w:hint="eastAsia"/>
                            </w:rPr>
                          </w:pPr>
                          <w:r>
                            <w:t xml:space="preserve">第 </w:t>
                          </w:r>
                          <w:r>
                            <w:fldChar w:fldCharType="begin"/>
                          </w:r>
                          <w:r>
                            <w:instrText xml:space="preserve"> PAGE  \* MERGEFORMAT </w:instrText>
                          </w:r>
                          <w:r>
                            <w:fldChar w:fldCharType="separate"/>
                          </w:r>
                          <w:r>
                            <w:t>50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6C6C545F">
                    <w:pPr>
                      <w:pStyle w:val="6"/>
                      <w:rPr>
                        <w:rFonts w:hint="eastAsia"/>
                      </w:rPr>
                    </w:pPr>
                    <w:r>
                      <w:t xml:space="preserve">第 </w:t>
                    </w:r>
                    <w:r>
                      <w:fldChar w:fldCharType="begin"/>
                    </w:r>
                    <w:r>
                      <w:instrText xml:space="preserve"> PAGE  \* MERGEFORMAT </w:instrText>
                    </w:r>
                    <w:r>
                      <w:fldChar w:fldCharType="separate"/>
                    </w:r>
                    <w:r>
                      <w:t>50</w:t>
                    </w:r>
                    <w:r>
                      <w:fldChar w:fldCharType="end"/>
                    </w:r>
                    <w: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37E3E9A">
                          <w:pPr>
                            <w:pStyle w:val="6"/>
                            <w:rPr>
                              <w:rFonts w:hint="eastAsia"/>
                            </w:rPr>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ip7u8EBAACN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bkGhLtjwsKln4w6Qk3FcEqF0bRReQ3+vJesp79o+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pip7u8EBAACNAwAADgAAAAAAAAABACAAAAAeAQAAZHJzL2Uyb0RvYy54bWxQSwUG&#10;AAAAAAYABgBZAQAAUQUAAAAA&#10;">
              <v:fill on="f" focussize="0,0"/>
              <v:stroke on="f"/>
              <v:imagedata o:title=""/>
              <o:lock v:ext="edit" aspectratio="f"/>
              <v:textbox inset="0mm,0mm,0mm,0mm" style="mso-fit-shape-to-text:t;">
                <w:txbxContent>
                  <w:p w14:paraId="137E3E9A">
                    <w:pPr>
                      <w:pStyle w:val="6"/>
                      <w:rPr>
                        <w:rFonts w:hint="eastAsi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63CB7B">
    <w:pPr>
      <w:pStyle w:val="6"/>
      <w:jc w:val="center"/>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45E400">
                          <w:pPr>
                            <w:pStyle w:val="6"/>
                            <w:rPr>
                              <w:rFonts w:hint="eastAsia"/>
                            </w:rPr>
                          </w:pPr>
                          <w:r>
                            <w:t xml:space="preserve">第 </w:t>
                          </w:r>
                          <w:r>
                            <w:fldChar w:fldCharType="begin"/>
                          </w:r>
                          <w:r>
                            <w:instrText xml:space="preserve"> PAGE  \* MERGEFORMAT </w:instrText>
                          </w:r>
                          <w:r>
                            <w:fldChar w:fldCharType="separate"/>
                          </w:r>
                          <w:r>
                            <w:t>54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2D45E400">
                    <w:pPr>
                      <w:pStyle w:val="6"/>
                      <w:rPr>
                        <w:rFonts w:hint="eastAsia"/>
                      </w:rPr>
                    </w:pPr>
                    <w:r>
                      <w:t xml:space="preserve">第 </w:t>
                    </w:r>
                    <w:r>
                      <w:fldChar w:fldCharType="begin"/>
                    </w:r>
                    <w:r>
                      <w:instrText xml:space="preserve"> PAGE  \* MERGEFORMAT </w:instrText>
                    </w:r>
                    <w:r>
                      <w:fldChar w:fldCharType="separate"/>
                    </w:r>
                    <w:r>
                      <w:t>54</w:t>
                    </w:r>
                    <w:r>
                      <w:fldChar w:fldCharType="end"/>
                    </w:r>
                    <w:r>
                      <w:t xml:space="preserve"> 页</w:t>
                    </w:r>
                  </w:p>
                </w:txbxContent>
              </v:textbox>
            </v:shape>
          </w:pict>
        </mc:Fallback>
      </mc:AlternateContent>
    </w:r>
  </w:p>
  <w:p w14:paraId="77D85BB3">
    <w:pPr>
      <w:pStyle w:val="6"/>
      <w:tabs>
        <w:tab w:val="center" w:pos="6979"/>
        <w:tab w:val="clear" w:pos="4153"/>
      </w:tabs>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260181">
    <w:pPr>
      <w:pStyle w:val="6"/>
      <w:jc w:val="center"/>
      <w:rPr>
        <w:rFonts w:hint="eastAsia"/>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C478AA">
                          <w:pPr>
                            <w:pStyle w:val="6"/>
                            <w:rPr>
                              <w:rFonts w:hint="eastAsia"/>
                            </w:rPr>
                          </w:pPr>
                          <w:r>
                            <w:t xml:space="preserve">第 </w:t>
                          </w:r>
                          <w:r>
                            <w:fldChar w:fldCharType="begin"/>
                          </w:r>
                          <w:r>
                            <w:instrText xml:space="preserve"> PAGE  \* MERGEFORMAT </w:instrText>
                          </w:r>
                          <w:r>
                            <w:fldChar w:fldCharType="separate"/>
                          </w:r>
                          <w:r>
                            <w:t>55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6FC478AA">
                    <w:pPr>
                      <w:pStyle w:val="6"/>
                      <w:rPr>
                        <w:rFonts w:hint="eastAsia"/>
                      </w:rPr>
                    </w:pPr>
                    <w:r>
                      <w:t xml:space="preserve">第 </w:t>
                    </w:r>
                    <w:r>
                      <w:fldChar w:fldCharType="begin"/>
                    </w:r>
                    <w:r>
                      <w:instrText xml:space="preserve"> PAGE  \* MERGEFORMAT </w:instrText>
                    </w:r>
                    <w:r>
                      <w:fldChar w:fldCharType="separate"/>
                    </w:r>
                    <w:r>
                      <w:t>55</w:t>
                    </w:r>
                    <w:r>
                      <w:fldChar w:fldCharType="end"/>
                    </w:r>
                    <w:r>
                      <w:t xml:space="preserve"> 页</w:t>
                    </w:r>
                  </w:p>
                </w:txbxContent>
              </v:textbox>
            </v:shape>
          </w:pict>
        </mc:Fallback>
      </mc:AlternateContent>
    </w:r>
  </w:p>
  <w:p w14:paraId="006C989E">
    <w:pPr>
      <w:pStyle w:val="6"/>
      <w:tabs>
        <w:tab w:val="center" w:pos="6979"/>
        <w:tab w:val="clear" w:pos="4153"/>
      </w:tabs>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FCE5C8">
    <w:pPr>
      <w:pStyle w:val="6"/>
      <w:jc w:val="center"/>
      <w:rPr>
        <w:rFonts w:hint="eastAsia"/>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653827">
                          <w:pPr>
                            <w:pStyle w:val="6"/>
                            <w:rPr>
                              <w:rFonts w:hint="eastAsia"/>
                            </w:rPr>
                          </w:pPr>
                          <w:r>
                            <w:t xml:space="preserve">第 </w:t>
                          </w:r>
                          <w:r>
                            <w:fldChar w:fldCharType="begin"/>
                          </w:r>
                          <w:r>
                            <w:instrText xml:space="preserve"> PAGE  \* MERGEFORMAT </w:instrText>
                          </w:r>
                          <w:r>
                            <w:fldChar w:fldCharType="separate"/>
                          </w:r>
                          <w:r>
                            <w:t>58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54653827">
                    <w:pPr>
                      <w:pStyle w:val="6"/>
                      <w:rPr>
                        <w:rFonts w:hint="eastAsia"/>
                      </w:rPr>
                    </w:pPr>
                    <w:r>
                      <w:t xml:space="preserve">第 </w:t>
                    </w:r>
                    <w:r>
                      <w:fldChar w:fldCharType="begin"/>
                    </w:r>
                    <w:r>
                      <w:instrText xml:space="preserve"> PAGE  \* MERGEFORMAT </w:instrText>
                    </w:r>
                    <w:r>
                      <w:fldChar w:fldCharType="separate"/>
                    </w:r>
                    <w:r>
                      <w:t>58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DC4D6">
    <w:pPr>
      <w:pStyle w:val="7"/>
      <w:pBdr>
        <w:bottom w:val="none" w:color="auto" w:sz="0" w:space="0"/>
      </w:pBdr>
      <w:rPr>
        <w:rFonts w:hint="eastAsia"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693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2">
    <w:name w:val="heading 1"/>
    <w:basedOn w:val="1"/>
    <w:next w:val="1"/>
    <w:qFormat/>
    <w:uiPriority w:val="1"/>
    <w:pPr>
      <w:spacing w:line="521" w:lineRule="exact"/>
      <w:ind w:left="27" w:right="56"/>
      <w:jc w:val="center"/>
      <w:outlineLvl w:val="0"/>
    </w:pPr>
    <w:rPr>
      <w:rFonts w:ascii="Noto Sans CJK HK" w:hAnsi="Noto Sans CJK HK" w:eastAsia="Noto Sans CJK HK" w:cs="Noto Sans CJK HK"/>
      <w:b/>
      <w:bCs/>
      <w:sz w:val="31"/>
      <w:szCs w:val="31"/>
    </w:rPr>
  </w:style>
  <w:style w:type="paragraph" w:styleId="3">
    <w:name w:val="heading 4"/>
    <w:basedOn w:val="1"/>
    <w:next w:val="1"/>
    <w:qFormat/>
    <w:uiPriority w:val="0"/>
    <w:pPr>
      <w:spacing w:beforeAutospacing="1" w:afterAutospacing="1"/>
      <w:outlineLvl w:val="3"/>
    </w:pPr>
    <w:rPr>
      <w:rFonts w:hint="eastAsia" w:ascii="宋体" w:hAnsi="宋体" w:eastAsia="宋体" w:cs="Times New Roman"/>
      <w:b/>
      <w:bCs/>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rPr>
  </w:style>
  <w:style w:type="paragraph" w:styleId="5">
    <w:name w:val="Body Text Indent 2"/>
    <w:basedOn w:val="1"/>
    <w:qFormat/>
    <w:uiPriority w:val="0"/>
    <w:pPr>
      <w:ind w:left="555"/>
    </w:pPr>
    <w:rPr>
      <w:sz w:val="28"/>
      <w:szCs w:val="20"/>
    </w:rPr>
  </w:style>
  <w:style w:type="paragraph" w:styleId="6">
    <w:name w:val="footer"/>
    <w:basedOn w:val="1"/>
    <w:qFormat/>
    <w:uiPriority w:val="99"/>
    <w:pPr>
      <w:tabs>
        <w:tab w:val="center" w:pos="4153"/>
        <w:tab w:val="right" w:pos="8306"/>
      </w:tabs>
      <w:adjustRightInd w:val="0"/>
      <w:spacing w:line="240" w:lineRule="atLeast"/>
      <w:textAlignment w:val="baseline"/>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8">
    <w:name w:val="Normal (Web)"/>
    <w:basedOn w:val="1"/>
    <w:qFormat/>
    <w:uiPriority w:val="0"/>
    <w:pPr>
      <w:spacing w:beforeAutospacing="1" w:afterAutospacing="1"/>
    </w:pPr>
    <w:rPr>
      <w:rFonts w:cs="Times New Roman"/>
      <w:sz w:val="24"/>
    </w:rPr>
  </w:style>
  <w:style w:type="paragraph" w:customStyle="1" w:styleId="11">
    <w:name w:val="Table Text"/>
    <w:basedOn w:val="1"/>
    <w:semiHidden/>
    <w:qFormat/>
    <w:uiPriority w:val="0"/>
    <w:rPr>
      <w:rFonts w:ascii="仿宋" w:hAnsi="仿宋" w:eastAsia="仿宋" w:cs="仿宋"/>
      <w:sz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2025-12-18T12:23:09Z</dcterms:created>
  <dc:creator>lu</dc:creator>
  <cp:lastModifiedBy>一疋布</cp:lastModifiedBy>
  <dcterms:modified xsi:type="dcterms:W3CDTF">2025-12-18T12:24:50Z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eyJoZGlkIjoiNDEzMTdlZTc5Y2RmZjdjYWVlZGUwOTgzNzg5NzQ2MmIiLCJ1c2VySWQiOiI0NTc5ODEwMzIifQ==</vt:lpwstr>
  </property>
  <property fmtid="{D5CDD505-2E9C-101B-9397-08002B2CF9AE}" pid="4" name="ICV">
    <vt:lpwstr>641A14590D824738B650AA575D2F9A8B_12</vt:lpwstr>
  </property>
</Properties>
</file>