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版本号：SNJZ-2025-15420251219002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动物疫病防控开放型区域产教融合实践中心重大设备更新项目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SNJZ-2025-154</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动物疫病防控开放型区域产教融合实践中心重大设备更新项目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动物疫病防控开放型区域产教融合实践中心重大设备更新项目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动物疫病防控开放型区域产教融合实践中心重大设备更新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1、营业执照或其他证明资料：具有独立承担民事责任能力的法人、其他组织或自然人，提供营业执照副本/事业单位法人证书副本/非企业专业服务机构执业许可证副本/自然人身份证。</w:t>
      </w:r>
    </w:p>
    <w:p>
      <w:pPr>
        <w:pStyle w:val="null3"/>
      </w:pPr>
      <w:r>
        <w:rPr>
          <w:rFonts w:ascii="仿宋_GB2312" w:hAnsi="仿宋_GB2312" w:cs="仿宋_GB2312" w:eastAsia="仿宋_GB2312"/>
        </w:rPr>
        <w:t>2、法定代表人身份证明或法定代表人授权委托书：法定代表人参加投标时，提供法定代表人证明书；授权代表参加投标时，提供法定代表人授权书；非法人单位参照执行。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6、履行能力承诺：提供具有履行本合同所必需的设备和专业技术能力的承诺书。</w:t>
      </w:r>
    </w:p>
    <w:p>
      <w:pPr>
        <w:pStyle w:val="null3"/>
      </w:pPr>
      <w:r>
        <w:rPr>
          <w:rFonts w:ascii="仿宋_GB2312" w:hAnsi="仿宋_GB2312" w:cs="仿宋_GB2312" w:eastAsia="仿宋_GB2312"/>
        </w:rPr>
        <w:t>7、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8、违法记录声明：提供参加政府采购活动前三年内在经营活动中没有重大违法记录的书面声明。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1、营业执照或其他证明资料：具有独立承担民事责任能力的法人、其他组织或自然人，提供营业执照副本/事业单位法人证书副本/非企业专业服务机构执业许可证副本/自然人身份证。</w:t>
      </w:r>
    </w:p>
    <w:p>
      <w:pPr>
        <w:pStyle w:val="null3"/>
      </w:pPr>
      <w:r>
        <w:rPr>
          <w:rFonts w:ascii="仿宋_GB2312" w:hAnsi="仿宋_GB2312" w:cs="仿宋_GB2312" w:eastAsia="仿宋_GB2312"/>
        </w:rPr>
        <w:t>2、法定代表人身份证明或法定代表人授权委托书：法定代表人参加投标时，提供法定代表人证明书；授权代表参加投标时，提供法定代表人授权书；非法人单位参照执行。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6、履行能力承诺：提供具有履行本合同所必需的设备和专业技术能力的承诺书。</w:t>
      </w:r>
    </w:p>
    <w:p>
      <w:pPr>
        <w:pStyle w:val="null3"/>
      </w:pPr>
      <w:r>
        <w:rPr>
          <w:rFonts w:ascii="仿宋_GB2312" w:hAnsi="仿宋_GB2312" w:cs="仿宋_GB2312" w:eastAsia="仿宋_GB2312"/>
        </w:rPr>
        <w:t>7、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8、违法记录声明：提供参加政府采购活动前三年内在经营活动中没有重大违法记录的书面声明。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1、营业执照或其他证明资料：具有独立承担民事责任能力的法人、其他组织或自然人，提供营业执照副本/事业单位法人证书副本/非企业专业服务机构执业许可证副本/自然人身份证。</w:t>
      </w:r>
    </w:p>
    <w:p>
      <w:pPr>
        <w:pStyle w:val="null3"/>
      </w:pPr>
      <w:r>
        <w:rPr>
          <w:rFonts w:ascii="仿宋_GB2312" w:hAnsi="仿宋_GB2312" w:cs="仿宋_GB2312" w:eastAsia="仿宋_GB2312"/>
        </w:rPr>
        <w:t>2、法定代表人身份证明或法定代表人授权委托书：法定代表人参加投标时，提供法定代表人证明书；授权代表参加投标时，提供法定代表人授权书；非法人单位参照执行。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6、履行能力承诺：提供具有履行本合同所必需的设备和专业技术能力的承诺书。</w:t>
      </w:r>
    </w:p>
    <w:p>
      <w:pPr>
        <w:pStyle w:val="null3"/>
      </w:pPr>
      <w:r>
        <w:rPr>
          <w:rFonts w:ascii="仿宋_GB2312" w:hAnsi="仿宋_GB2312" w:cs="仿宋_GB2312" w:eastAsia="仿宋_GB2312"/>
        </w:rPr>
        <w:t>7、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8、违法记录声明：提供参加政府采购活动前三年内在经营活动中没有重大违法记录的书面声明。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杨凌职业技术学院经办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左建强 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采购包1：9,760,000.00元</w:t>
            </w:r>
          </w:p>
          <w:p>
            <w:pPr>
              <w:pStyle w:val="null3"/>
            </w:pPr>
            <w:r>
              <w:rPr>
                <w:rFonts w:ascii="仿宋_GB2312" w:hAnsi="仿宋_GB2312" w:cs="仿宋_GB2312" w:eastAsia="仿宋_GB2312"/>
              </w:rPr>
              <w:t>采购包2：5,390,000.00元</w:t>
            </w:r>
          </w:p>
          <w:p>
            <w:pPr>
              <w:pStyle w:val="null3"/>
            </w:pPr>
            <w:r>
              <w:rPr>
                <w:rFonts w:ascii="仿宋_GB2312" w:hAnsi="仿宋_GB2312" w:cs="仿宋_GB2312" w:eastAsia="仿宋_GB2312"/>
              </w:rPr>
              <w:t>采购包3：5,350,000.00元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采购包2保证金金额：51,000.00元</w:t>
            </w:r>
          </w:p>
          <w:p>
            <w:pPr>
              <w:pStyle w:val="null3"/>
            </w:pPr>
            <w:r>
              <w:rPr>
                <w:rFonts w:ascii="仿宋_GB2312" w:hAnsi="仿宋_GB2312" w:cs="仿宋_GB2312" w:eastAsia="仿宋_GB2312"/>
              </w:rPr>
              <w:t>采购包3保证金金额：50,000.00元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说明：签订签订合同后，中标商须向学校缴纳相当于中标金额5%的履约保证金。所缴纳的5%履约保证金，在终验结束确认无质量问题后，一次性无息退还。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说明：签订签订合同后，中标商须向学校缴纳相当于中标金额5%的履约保证金。所缴纳的5%履约保证金，在终验结束确认无质量问题后，一次性无息退还。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说明：签订签订合同后，中标供应商须向学校缴纳相当于中标金额5%的履约保证金。所缴纳的5%履约保证金，在终验结束确认无质量问题后，一次性无息退还。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收到中标通知书后十(10)个日历日内，按照原国家计委《招标代理服务收费管理暂行办法》(计价格[2002]1980号)及发改办价格[2003]857号文件规定的收费标准下浮20%，向陕西教育招标有限责任公司交纳招标代理服务费,招标代理服务费采用现金、电汇或银行转账方式交纳，不得采用投标保证金抵扣。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按招标文件、投标文件和合同约定执行。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按招标文件、投标文件和合同约定执行。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按招标文件、投标文件和合同约定执行。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联系人：左建强</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动物疫病防控开放型区域产教融合实践中心重大设备更新项目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9,760,000.00</w:t>
      </w:r>
    </w:p>
    <w:p>
      <w:pPr>
        <w:pStyle w:val="null3"/>
      </w:pPr>
      <w:r>
        <w:rPr>
          <w:rFonts w:ascii="仿宋_GB2312" w:hAnsi="仿宋_GB2312" w:cs="仿宋_GB2312" w:eastAsia="仿宋_GB2312"/>
        </w:rPr>
        <w:t>采购包最高限价（元）: 9,760,000.00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高通量智能细胞分析仪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全自动微生物鉴定及药敏分析系统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成像流式细胞仪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冷冻精液制备用的全自动精子分析仪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实时单细胞多功能分析系统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智能高内涵细胞成像分析系统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5,390,000.00</w:t>
      </w:r>
    </w:p>
    <w:p>
      <w:pPr>
        <w:pStyle w:val="null3"/>
      </w:pPr>
      <w:r>
        <w:rPr>
          <w:rFonts w:ascii="仿宋_GB2312" w:hAnsi="仿宋_GB2312" w:cs="仿宋_GB2312" w:eastAsia="仿宋_GB2312"/>
        </w:rPr>
        <w:t>采购包最高限价（元）: 5,390,000.00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超速离心机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无液氮控速冷冻系统/无液氮程序降温仪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全自动多功能蛋白质表达定量分析系统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超灵敏多功能成像仪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实时荧光定量PCR系统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5,350,000.00</w:t>
      </w:r>
    </w:p>
    <w:p>
      <w:pPr>
        <w:pStyle w:val="null3"/>
      </w:pPr>
      <w:r>
        <w:rPr>
          <w:rFonts w:ascii="仿宋_GB2312" w:hAnsi="仿宋_GB2312" w:cs="仿宋_GB2312" w:eastAsia="仿宋_GB2312"/>
        </w:rPr>
        <w:t>采购包最高限价（元）: 5,350,000.00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激光共聚焦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全自动显微操作系统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标的名称：高通量智能细胞分析仪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309"/>
              <w:gridCol w:w="1680"/>
              <w:gridCol w:w="197"/>
              <w:gridCol w:w="170"/>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技术参数与性能指标</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高通量智能细胞分析仪</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1.光源：多色高功率LED光源</w:t>
                  </w:r>
                </w:p>
                <w:p>
                  <w:pPr>
                    <w:pStyle w:val="null3"/>
                    <w:jc w:val="both"/>
                  </w:pPr>
                  <w:r>
                    <w:rPr>
                      <w:rFonts w:ascii="仿宋_GB2312" w:hAnsi="仿宋_GB2312" w:cs="仿宋_GB2312" w:eastAsia="仿宋_GB2312"/>
                      <w:sz w:val="21"/>
                      <w:shd w:fill="FFFFFF" w:val="clear"/>
                    </w:rPr>
                    <w:t>2.物镜：4x物镜（NA=0.2），10x物镜（NA=0.3）</w:t>
                  </w:r>
                </w:p>
                <w:p>
                  <w:pPr>
                    <w:pStyle w:val="null3"/>
                    <w:jc w:val="both"/>
                  </w:pPr>
                  <w:r>
                    <w:rPr>
                      <w:rFonts w:ascii="仿宋_GB2312" w:hAnsi="仿宋_GB2312" w:cs="仿宋_GB2312" w:eastAsia="仿宋_GB2312"/>
                      <w:sz w:val="21"/>
                      <w:shd w:fill="FFFFFF" w:val="clear"/>
                    </w:rPr>
                    <w:t>3.荧光通道：EX:480/30nm EM:535/40nm；EX:545/15nm EM:590/25nm; EX:395/15nm EM:460/20nm</w:t>
                  </w:r>
                </w:p>
                <w:p>
                  <w:pPr>
                    <w:pStyle w:val="null3"/>
                    <w:jc w:val="both"/>
                  </w:pPr>
                  <w:r>
                    <w:rPr>
                      <w:rFonts w:ascii="仿宋_GB2312" w:hAnsi="仿宋_GB2312" w:cs="仿宋_GB2312" w:eastAsia="仿宋_GB2312"/>
                      <w:sz w:val="21"/>
                      <w:shd w:fill="FFFFFF" w:val="clear"/>
                    </w:rPr>
                    <w:t>4.成像元件（相机）：≥16位</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制冷</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≥1000万像素</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彩色</w:t>
                  </w:r>
                  <w:r>
                    <w:rPr>
                      <w:rFonts w:ascii="仿宋_GB2312" w:hAnsi="仿宋_GB2312" w:cs="仿宋_GB2312" w:eastAsia="仿宋_GB2312"/>
                      <w:sz w:val="21"/>
                      <w:shd w:fill="FFFFFF" w:val="clear"/>
                    </w:rPr>
                    <w:t>CMOS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5.聚焦方式：激光自动聚焦和图像自动聚焦两种方式</w:t>
                  </w:r>
                </w:p>
                <w:p>
                  <w:pPr>
                    <w:pStyle w:val="null3"/>
                    <w:jc w:val="both"/>
                  </w:pPr>
                  <w:r>
                    <w:rPr>
                      <w:rFonts w:ascii="仿宋_GB2312" w:hAnsi="仿宋_GB2312" w:cs="仿宋_GB2312" w:eastAsia="仿宋_GB2312"/>
                      <w:sz w:val="21"/>
                      <w:shd w:fill="FFFFFF" w:val="clear"/>
                    </w:rPr>
                    <w:t>6.耗材兼容：6-384孔板，玻片，35/60/100mm培养皿，T25/T75培养瓶，细胞计数板</w:t>
                  </w:r>
                </w:p>
                <w:p>
                  <w:pPr>
                    <w:pStyle w:val="null3"/>
                    <w:jc w:val="both"/>
                  </w:pPr>
                  <w:r>
                    <w:rPr>
                      <w:rFonts w:ascii="仿宋_GB2312" w:hAnsi="仿宋_GB2312" w:cs="仿宋_GB2312" w:eastAsia="仿宋_GB2312"/>
                      <w:sz w:val="21"/>
                      <w:shd w:fill="FFFFFF" w:val="clear"/>
                    </w:rPr>
                    <w:t>7.载物台X/Y轴行程</w:t>
                  </w:r>
                  <w:r>
                    <w:rPr>
                      <w:rFonts w:ascii="仿宋_GB2312" w:hAnsi="仿宋_GB2312" w:cs="仿宋_GB2312" w:eastAsia="仿宋_GB2312"/>
                      <w:sz w:val="21"/>
                      <w:shd w:fill="FFFFFF" w:val="clear"/>
                    </w:rPr>
                    <w:t>范围</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X:</w:t>
                  </w:r>
                  <w:r>
                    <w:rPr>
                      <w:rFonts w:ascii="仿宋_GB2312" w:hAnsi="仿宋_GB2312" w:cs="仿宋_GB2312" w:eastAsia="仿宋_GB2312"/>
                      <w:sz w:val="21"/>
                      <w:shd w:fill="FFFFFF" w:val="clear"/>
                    </w:rPr>
                    <w:t>0-</w:t>
                  </w:r>
                  <w:r>
                    <w:rPr>
                      <w:rFonts w:ascii="仿宋_GB2312" w:hAnsi="仿宋_GB2312" w:cs="仿宋_GB2312" w:eastAsia="仿宋_GB2312"/>
                      <w:sz w:val="21"/>
                      <w:shd w:fill="FFFFFF" w:val="clear"/>
                    </w:rPr>
                    <w:t>115mm  Y：</w:t>
                  </w:r>
                  <w:r>
                    <w:rPr>
                      <w:rFonts w:ascii="仿宋_GB2312" w:hAnsi="仿宋_GB2312" w:cs="仿宋_GB2312" w:eastAsia="仿宋_GB2312"/>
                      <w:sz w:val="21"/>
                      <w:shd w:fill="FFFFFF" w:val="clear"/>
                    </w:rPr>
                    <w:t>0-</w:t>
                  </w:r>
                  <w:r>
                    <w:rPr>
                      <w:rFonts w:ascii="仿宋_GB2312" w:hAnsi="仿宋_GB2312" w:cs="仿宋_GB2312" w:eastAsia="仿宋_GB2312"/>
                      <w:sz w:val="21"/>
                      <w:shd w:fill="FFFFFF" w:val="clear"/>
                    </w:rPr>
                    <w:t>220mm</w:t>
                  </w:r>
                </w:p>
                <w:p>
                  <w:pPr>
                    <w:pStyle w:val="null3"/>
                    <w:jc w:val="both"/>
                  </w:pPr>
                  <w:r>
                    <w:rPr>
                      <w:rFonts w:ascii="仿宋_GB2312" w:hAnsi="仿宋_GB2312" w:cs="仿宋_GB2312" w:eastAsia="仿宋_GB2312"/>
                      <w:sz w:val="21"/>
                      <w:shd w:fill="FFFFFF" w:val="clear"/>
                    </w:rPr>
                    <w:t>8.辅助功能：内置扫码器、可整合第三方自动化设备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shd w:fill="FFFFFF" w:val="clear"/>
                    </w:rPr>
                    <w:t>9.分析模块：贴壁/悬浮细胞单克隆源性鉴定、AO/PI计数、台盼蓝计数、贴壁/悬浮GFP转染、贴壁/悬浮细胞双荧光分析、汇合度分析、病毒空斑/蓝斑/褐斑、96孔板细胞计数、B细胞克隆团分析、贴壁/悬浮细胞三荧光等</w:t>
                  </w:r>
                </w:p>
                <w:p>
                  <w:pPr>
                    <w:pStyle w:val="null3"/>
                    <w:jc w:val="both"/>
                  </w:pPr>
                  <w:r>
                    <w:rPr>
                      <w:rFonts w:ascii="仿宋_GB2312" w:hAnsi="仿宋_GB2312" w:cs="仿宋_GB2312" w:eastAsia="仿宋_GB2312"/>
                      <w:sz w:val="21"/>
                      <w:shd w:fill="FFFFFF" w:val="clear"/>
                    </w:rPr>
                    <w:t>10.采样方法：自动选取视角、自动拍摄、多视野成像、多视野分析</w:t>
                  </w:r>
                </w:p>
                <w:p>
                  <w:pPr>
                    <w:pStyle w:val="null3"/>
                    <w:jc w:val="both"/>
                  </w:pPr>
                  <w:r>
                    <w:rPr>
                      <w:rFonts w:ascii="仿宋_GB2312" w:hAnsi="仿宋_GB2312" w:cs="仿宋_GB2312" w:eastAsia="仿宋_GB2312"/>
                      <w:sz w:val="21"/>
                      <w:shd w:fill="FFFFFF" w:val="clear"/>
                    </w:rPr>
                    <w:t>11.图像呈现：能凹液面呈现，孔边缘可以清晰成像。</w:t>
                  </w:r>
                </w:p>
                <w:p>
                  <w:pPr>
                    <w:pStyle w:val="null3"/>
                    <w:jc w:val="both"/>
                  </w:pPr>
                  <w:r>
                    <w:rPr>
                      <w:rFonts w:ascii="仿宋_GB2312" w:hAnsi="仿宋_GB2312" w:cs="仿宋_GB2312" w:eastAsia="仿宋_GB2312"/>
                      <w:sz w:val="21"/>
                      <w:shd w:fill="FFFFFF" w:val="clear"/>
                    </w:rPr>
                    <w:t>12.图像识别：传统算法与AI算法结合，6-384孔板自动拼接、自动识别细胞和单克隆团等。</w:t>
                  </w:r>
                </w:p>
                <w:p>
                  <w:pPr>
                    <w:pStyle w:val="null3"/>
                    <w:jc w:val="both"/>
                  </w:pPr>
                  <w:r>
                    <w:rPr>
                      <w:rFonts w:ascii="仿宋_GB2312" w:hAnsi="仿宋_GB2312" w:cs="仿宋_GB2312" w:eastAsia="仿宋_GB2312"/>
                      <w:sz w:val="21"/>
                      <w:shd w:fill="FFFFFF" w:val="clear"/>
                    </w:rPr>
                    <w:t>13.图像分析：</w:t>
                  </w:r>
                  <w:r>
                    <w:rPr>
                      <w:rFonts w:ascii="仿宋_GB2312" w:hAnsi="仿宋_GB2312" w:cs="仿宋_GB2312" w:eastAsia="仿宋_GB2312"/>
                      <w:sz w:val="21"/>
                      <w:shd w:fill="FFFFFF" w:val="clear"/>
                    </w:rPr>
                    <w:t>三</w:t>
                  </w:r>
                  <w:r>
                    <w:rPr>
                      <w:rFonts w:ascii="仿宋_GB2312" w:hAnsi="仿宋_GB2312" w:cs="仿宋_GB2312" w:eastAsia="仿宋_GB2312"/>
                      <w:sz w:val="21"/>
                      <w:shd w:fill="FFFFFF" w:val="clear"/>
                    </w:rPr>
                    <w:t>荧光和图像类流式聚类分析</w:t>
                  </w:r>
                </w:p>
                <w:p>
                  <w:pPr>
                    <w:pStyle w:val="null3"/>
                    <w:jc w:val="both"/>
                  </w:pPr>
                  <w:r>
                    <w:rPr>
                      <w:rFonts w:ascii="仿宋_GB2312" w:hAnsi="仿宋_GB2312" w:cs="仿宋_GB2312" w:eastAsia="仿宋_GB2312"/>
                      <w:sz w:val="21"/>
                      <w:shd w:fill="FFFFFF" w:val="clear"/>
                    </w:rPr>
                    <w:t>14.单次最大检测通量为384个</w:t>
                  </w:r>
                </w:p>
                <w:p>
                  <w:pPr>
                    <w:pStyle w:val="null3"/>
                    <w:jc w:val="both"/>
                  </w:pPr>
                  <w:r>
                    <w:rPr>
                      <w:rFonts w:ascii="仿宋_GB2312" w:hAnsi="仿宋_GB2312" w:cs="仿宋_GB2312" w:eastAsia="仿宋_GB2312"/>
                      <w:sz w:val="21"/>
                      <w:shd w:fill="FFFFFF" w:val="clear"/>
                    </w:rPr>
                    <w:t>15.上样体积：96孔板（250</w:t>
                  </w:r>
                  <w:r>
                    <w:rPr>
                      <w:rFonts w:ascii="仿宋_GB2312" w:hAnsi="仿宋_GB2312" w:cs="仿宋_GB2312" w:eastAsia="仿宋_GB2312"/>
                      <w:sz w:val="21"/>
                    </w:rPr>
                    <w:t>μl</w:t>
                  </w:r>
                  <w:r>
                    <w:rPr>
                      <w:rFonts w:ascii="仿宋_GB2312" w:hAnsi="仿宋_GB2312" w:cs="仿宋_GB2312" w:eastAsia="仿宋_GB2312"/>
                      <w:sz w:val="21"/>
                      <w:shd w:fill="FFFFFF" w:val="clear"/>
                    </w:rPr>
                    <w:t>）、细胞计数板（</w:t>
                  </w:r>
                  <w:r>
                    <w:rPr>
                      <w:rFonts w:ascii="仿宋_GB2312" w:hAnsi="仿宋_GB2312" w:cs="仿宋_GB2312" w:eastAsia="仿宋_GB2312"/>
                      <w:sz w:val="21"/>
                      <w:shd w:fill="FFFFFF" w:val="clear"/>
                    </w:rPr>
                    <w:t>20</w:t>
                  </w:r>
                  <w:r>
                    <w:rPr>
                      <w:rFonts w:ascii="仿宋_GB2312" w:hAnsi="仿宋_GB2312" w:cs="仿宋_GB2312" w:eastAsia="仿宋_GB2312"/>
                      <w:sz w:val="21"/>
                    </w:rPr>
                    <w:t>μl</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16.拍照+分析时间：单克隆鉴定（96样本）≤6min、台盼蓝计数（20样本）≤4min、AO/PI计数（20样本）≤5min</w:t>
                  </w:r>
                </w:p>
                <w:p>
                  <w:pPr>
                    <w:pStyle w:val="null3"/>
                    <w:jc w:val="both"/>
                  </w:pPr>
                  <w:r>
                    <w:rPr>
                      <w:rFonts w:ascii="仿宋_GB2312" w:hAnsi="仿宋_GB2312" w:cs="仿宋_GB2312" w:eastAsia="仿宋_GB2312"/>
                      <w:sz w:val="21"/>
                      <w:shd w:fill="FFFFFF" w:val="clear"/>
                    </w:rPr>
                    <w:t>17.细胞计数分析结果：细胞活率、总细胞浓度、活细胞浓度、死细胞浓度、总细胞个数、活细胞个数、死细胞个数、平均直径、平均圆度、结团率等参数</w:t>
                  </w:r>
                </w:p>
                <w:p>
                  <w:pPr>
                    <w:pStyle w:val="null3"/>
                    <w:jc w:val="both"/>
                  </w:pPr>
                  <w:r>
                    <w:rPr>
                      <w:rFonts w:ascii="仿宋_GB2312" w:hAnsi="仿宋_GB2312" w:cs="仿宋_GB2312" w:eastAsia="仿宋_GB2312"/>
                      <w:sz w:val="21"/>
                      <w:shd w:fill="FFFFFF" w:val="clear"/>
                    </w:rPr>
                    <w:t>18.其他分析结果：克隆总数、最大克隆面积、最小克隆面积、汇合度、FL1+（GFP阳性率）等参数</w:t>
                  </w:r>
                </w:p>
                <w:p>
                  <w:pPr>
                    <w:pStyle w:val="null3"/>
                    <w:jc w:val="both"/>
                  </w:pPr>
                  <w:r>
                    <w:rPr>
                      <w:rFonts w:ascii="仿宋_GB2312" w:hAnsi="仿宋_GB2312" w:cs="仿宋_GB2312" w:eastAsia="仿宋_GB2312"/>
                      <w:sz w:val="21"/>
                      <w:shd w:fill="FFFFFF" w:val="clear"/>
                    </w:rPr>
                    <w:t>19.辅助功能：单克隆色阶表、单克隆视频流、单克隆图片标记、计算器、细胞标识、柱形图、峰形图等不同图表的展示功能</w:t>
                  </w:r>
                </w:p>
                <w:p>
                  <w:pPr>
                    <w:pStyle w:val="null3"/>
                    <w:jc w:val="both"/>
                  </w:pPr>
                  <w:r>
                    <w:rPr>
                      <w:rFonts w:ascii="仿宋_GB2312" w:hAnsi="仿宋_GB2312" w:cs="仿宋_GB2312" w:eastAsia="仿宋_GB2312"/>
                      <w:sz w:val="21"/>
                      <w:shd w:fill="FFFFFF" w:val="clear"/>
                    </w:rPr>
                    <w:t>20.合规性：审计追踪、权限管理、单克隆可追溯性报告</w:t>
                  </w:r>
                </w:p>
                <w:p>
                  <w:pPr>
                    <w:pStyle w:val="null3"/>
                    <w:jc w:val="both"/>
                  </w:pPr>
                  <w:r>
                    <w:rPr>
                      <w:rFonts w:ascii="仿宋_GB2312" w:hAnsi="仿宋_GB2312" w:cs="仿宋_GB2312" w:eastAsia="仿宋_GB2312"/>
                      <w:sz w:val="21"/>
                      <w:shd w:fill="FFFFFF" w:val="clear"/>
                    </w:rPr>
                    <w:t>21.数据呈现：Excel、PDF、JPG</w:t>
                  </w:r>
                </w:p>
                <w:p>
                  <w:pPr>
                    <w:pStyle w:val="null3"/>
                    <w:jc w:val="both"/>
                  </w:pPr>
                  <w:r>
                    <w:rPr>
                      <w:rFonts w:ascii="仿宋_GB2312" w:hAnsi="仿宋_GB2312" w:cs="仿宋_GB2312" w:eastAsia="仿宋_GB2312"/>
                      <w:sz w:val="21"/>
                      <w:shd w:fill="FFFFFF" w:val="clear"/>
                    </w:rPr>
                    <w:t>22、数据导出：U盘、移动硬盘、打印机、互联网</w:t>
                  </w:r>
                </w:p>
                <w:p>
                  <w:pPr>
                    <w:pStyle w:val="null3"/>
                    <w:jc w:val="both"/>
                  </w:pPr>
                  <w:r>
                    <w:rPr>
                      <w:rFonts w:ascii="仿宋_GB2312" w:hAnsi="仿宋_GB2312" w:cs="仿宋_GB2312" w:eastAsia="仿宋_GB2312"/>
                      <w:sz w:val="21"/>
                      <w:shd w:fill="FFFFFF" w:val="clear"/>
                    </w:rPr>
                    <w:t>23、配置清单</w:t>
                  </w:r>
                </w:p>
                <w:p>
                  <w:pPr>
                    <w:pStyle w:val="null3"/>
                    <w:jc w:val="both"/>
                  </w:pPr>
                  <w:r>
                    <w:rPr>
                      <w:rFonts w:ascii="仿宋_GB2312" w:hAnsi="仿宋_GB2312" w:cs="仿宋_GB2312" w:eastAsia="仿宋_GB2312"/>
                      <w:sz w:val="21"/>
                      <w:shd w:fill="FFFFFF" w:val="clear"/>
                    </w:rPr>
                    <w:t>23.1.主机1</w:t>
                  </w:r>
                  <w:r>
                    <w:rPr>
                      <w:rFonts w:ascii="仿宋_GB2312" w:hAnsi="仿宋_GB2312" w:cs="仿宋_GB2312" w:eastAsia="仿宋_GB2312"/>
                      <w:sz w:val="21"/>
                      <w:shd w:fill="FFFFFF" w:val="clear"/>
                    </w:rPr>
                    <w:t>台</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23.2.专业数据处理终端1套（</w:t>
                  </w:r>
                  <w:r>
                    <w:rPr>
                      <w:rFonts w:ascii="仿宋_GB2312" w:hAnsi="仿宋_GB2312" w:cs="仿宋_GB2312" w:eastAsia="仿宋_GB2312"/>
                      <w:sz w:val="21"/>
                    </w:rPr>
                    <w:t>≥</w:t>
                  </w:r>
                  <w:r>
                    <w:rPr>
                      <w:rFonts w:ascii="仿宋_GB2312" w:hAnsi="仿宋_GB2312" w:cs="仿宋_GB2312" w:eastAsia="仿宋_GB2312"/>
                      <w:sz w:val="21"/>
                      <w:shd w:fill="FFFFFF" w:val="clear"/>
                    </w:rPr>
                    <w:t>i7处理器，</w:t>
                  </w:r>
                  <w:r>
                    <w:rPr>
                      <w:rFonts w:ascii="仿宋_GB2312" w:hAnsi="仿宋_GB2312" w:cs="仿宋_GB2312" w:eastAsia="仿宋_GB2312"/>
                      <w:sz w:val="21"/>
                    </w:rPr>
                    <w:t>≥</w:t>
                  </w:r>
                  <w:r>
                    <w:rPr>
                      <w:rFonts w:ascii="仿宋_GB2312" w:hAnsi="仿宋_GB2312" w:cs="仿宋_GB2312" w:eastAsia="仿宋_GB2312"/>
                      <w:sz w:val="21"/>
                      <w:shd w:fill="FFFFFF" w:val="clear"/>
                    </w:rPr>
                    <w:t>64G内存，硬盘</w:t>
                  </w:r>
                  <w:r>
                    <w:rPr>
                      <w:rFonts w:ascii="仿宋_GB2312" w:hAnsi="仿宋_GB2312" w:cs="仿宋_GB2312" w:eastAsia="仿宋_GB2312"/>
                      <w:sz w:val="21"/>
                    </w:rPr>
                    <w:t>≥</w:t>
                  </w:r>
                  <w:r>
                    <w:rPr>
                      <w:rFonts w:ascii="仿宋_GB2312" w:hAnsi="仿宋_GB2312" w:cs="仿宋_GB2312" w:eastAsia="仿宋_GB2312"/>
                      <w:sz w:val="21"/>
                      <w:shd w:fill="FFFFFF" w:val="clear"/>
                    </w:rPr>
                    <w:t>6T</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2T固态硬盘+4T机械硬盘</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w:t>
                  </w:r>
                  <w:r>
                    <w:rPr>
                      <w:rFonts w:ascii="仿宋_GB2312" w:hAnsi="仿宋_GB2312" w:cs="仿宋_GB2312" w:eastAsia="仿宋_GB2312"/>
                      <w:sz w:val="21"/>
                    </w:rPr>
                    <w:t>≥</w:t>
                  </w:r>
                  <w:r>
                    <w:rPr>
                      <w:rFonts w:ascii="仿宋_GB2312" w:hAnsi="仿宋_GB2312" w:cs="仿宋_GB2312" w:eastAsia="仿宋_GB2312"/>
                      <w:sz w:val="21"/>
                      <w:shd w:fill="FFFFFF" w:val="clear"/>
                    </w:rPr>
                    <w:t>24英寸显示器）</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23.3  6孔细胞培养孔板</w:t>
                  </w:r>
                  <w:r>
                    <w:rPr>
                      <w:rFonts w:ascii="仿宋_GB2312" w:hAnsi="仿宋_GB2312" w:cs="仿宋_GB2312" w:eastAsia="仿宋_GB2312"/>
                      <w:sz w:val="21"/>
                      <w:shd w:fill="FFFFFF" w:val="clear"/>
                    </w:rPr>
                    <w:t>≥100块</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23.4  384孔细胞培养孔板</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10块</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23.5  10cm细胞培养皿</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10包</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23.6  T25培养瓶</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10包</w:t>
                  </w:r>
                  <w:r>
                    <w:rPr>
                      <w:rFonts w:ascii="仿宋_GB2312" w:hAnsi="仿宋_GB2312" w:cs="仿宋_GB2312" w:eastAsia="仿宋_GB2312"/>
                      <w:sz w:val="21"/>
                      <w:shd w:fill="FFFFFF" w:val="clear"/>
                    </w:rPr>
                    <w:t>。</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标的名称：全自动微生物鉴定及药敏分析系统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309"/>
              <w:gridCol w:w="1680"/>
              <w:gridCol w:w="197"/>
              <w:gridCol w:w="170"/>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技术参数与性能指标</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全自动微生物鉴定及药敏分析系统</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1.硬件</w:t>
                  </w:r>
                </w:p>
                <w:p>
                  <w:pPr>
                    <w:pStyle w:val="null3"/>
                    <w:jc w:val="both"/>
                  </w:pPr>
                  <w:r>
                    <w:rPr>
                      <w:rFonts w:ascii="仿宋_GB2312" w:hAnsi="仿宋_GB2312" w:cs="仿宋_GB2312" w:eastAsia="仿宋_GB2312"/>
                      <w:sz w:val="21"/>
                    </w:rPr>
                    <w:t>1.1光学系统：能实现3个以上不同的波长读取卡片反应结果，至少包含430-568nm和660nm。</w:t>
                  </w:r>
                </w:p>
                <w:p>
                  <w:pPr>
                    <w:pStyle w:val="null3"/>
                    <w:jc w:val="both"/>
                  </w:pPr>
                  <w:r>
                    <w:rPr>
                      <w:rFonts w:ascii="仿宋_GB2312" w:hAnsi="仿宋_GB2312" w:cs="仿宋_GB2312" w:eastAsia="仿宋_GB2312"/>
                      <w:sz w:val="21"/>
                    </w:rPr>
                    <w:t>1.2配备电子比浊仪标准化制备菌悬液测量细菌浓度范围0.5~4.0 麦氏单位。</w:t>
                  </w:r>
                </w:p>
                <w:p>
                  <w:pPr>
                    <w:pStyle w:val="null3"/>
                    <w:jc w:val="both"/>
                  </w:pPr>
                  <w:r>
                    <w:rPr>
                      <w:rFonts w:ascii="仿宋_GB2312" w:hAnsi="仿宋_GB2312" w:cs="仿宋_GB2312" w:eastAsia="仿宋_GB2312"/>
                      <w:sz w:val="21"/>
                    </w:rPr>
                    <w:t>2．软件</w:t>
                  </w:r>
                </w:p>
                <w:p>
                  <w:pPr>
                    <w:pStyle w:val="null3"/>
                    <w:jc w:val="both"/>
                  </w:pPr>
                  <w:r>
                    <w:rPr>
                      <w:rFonts w:ascii="仿宋_GB2312" w:hAnsi="仿宋_GB2312" w:cs="仿宋_GB2312" w:eastAsia="仿宋_GB2312"/>
                      <w:sz w:val="21"/>
                    </w:rPr>
                    <w:t>2.1联网功能：可以与LIS系统实现简便的数据交换。允许借助任何配备远程许可证的联内网电脑，查看鉴定的结果，并支持多个用户同时查看和批准结果；允许用户远程进行样品准备。</w:t>
                  </w:r>
                </w:p>
                <w:p>
                  <w:pPr>
                    <w:pStyle w:val="null3"/>
                    <w:jc w:val="both"/>
                  </w:pPr>
                  <w:r>
                    <w:rPr>
                      <w:rFonts w:ascii="仿宋_GB2312" w:hAnsi="仿宋_GB2312" w:cs="仿宋_GB2312" w:eastAsia="仿宋_GB2312"/>
                      <w:sz w:val="21"/>
                    </w:rPr>
                    <w:t>2.2可自行建立鉴定数据库，鉴定变种菌株。</w:t>
                  </w:r>
                </w:p>
                <w:p>
                  <w:pPr>
                    <w:pStyle w:val="null3"/>
                    <w:jc w:val="both"/>
                  </w:pPr>
                  <w:r>
                    <w:rPr>
                      <w:rFonts w:ascii="仿宋_GB2312" w:hAnsi="仿宋_GB2312" w:cs="仿宋_GB2312" w:eastAsia="仿宋_GB2312"/>
                      <w:sz w:val="21"/>
                    </w:rPr>
                    <w:t>3.技术性能</w:t>
                  </w:r>
                </w:p>
                <w:p>
                  <w:pPr>
                    <w:pStyle w:val="null3"/>
                    <w:jc w:val="both"/>
                  </w:pPr>
                  <w:r>
                    <w:rPr>
                      <w:rFonts w:ascii="仿宋_GB2312" w:hAnsi="仿宋_GB2312" w:cs="仿宋_GB2312" w:eastAsia="仿宋_GB2312"/>
                      <w:sz w:val="21"/>
                    </w:rPr>
                    <w:t>3.1可</w:t>
                  </w:r>
                  <w:r>
                    <w:rPr>
                      <w:rFonts w:ascii="仿宋_GB2312" w:hAnsi="仿宋_GB2312" w:cs="仿宋_GB2312" w:eastAsia="仿宋_GB2312"/>
                      <w:sz w:val="21"/>
                    </w:rPr>
                    <w:t>鉴定</w:t>
                  </w:r>
                  <w:r>
                    <w:rPr>
                      <w:rFonts w:ascii="仿宋_GB2312" w:hAnsi="仿宋_GB2312" w:cs="仿宋_GB2312" w:eastAsia="仿宋_GB2312"/>
                      <w:sz w:val="21"/>
                    </w:rPr>
                    <w:t>标准菌株以及环境中常见的革兰氏阴性杆菌（</w:t>
                  </w:r>
                  <w:r>
                    <w:rPr>
                      <w:rFonts w:ascii="仿宋_GB2312" w:hAnsi="仿宋_GB2312" w:cs="仿宋_GB2312" w:eastAsia="仿宋_GB2312"/>
                      <w:sz w:val="21"/>
                    </w:rPr>
                    <w:t>≥150种），革兰氏阳性球菌（≥50种）、芽孢杆菌,革兰氏阴性球菌，酵母菌、厌氧菌等。</w:t>
                  </w:r>
                </w:p>
                <w:p>
                  <w:pPr>
                    <w:pStyle w:val="null3"/>
                    <w:jc w:val="both"/>
                  </w:pPr>
                  <w:r>
                    <w:rPr>
                      <w:rFonts w:ascii="仿宋_GB2312" w:hAnsi="仿宋_GB2312" w:cs="仿宋_GB2312" w:eastAsia="仿宋_GB2312"/>
                      <w:sz w:val="21"/>
                    </w:rPr>
                    <w:t>3.2检测通量：同时检测≥15个测试。</w:t>
                  </w:r>
                </w:p>
                <w:p>
                  <w:pPr>
                    <w:pStyle w:val="null3"/>
                    <w:jc w:val="both"/>
                  </w:pPr>
                  <w:r>
                    <w:rPr>
                      <w:rFonts w:ascii="仿宋_GB2312" w:hAnsi="仿宋_GB2312" w:cs="仿宋_GB2312" w:eastAsia="仿宋_GB2312"/>
                      <w:sz w:val="21"/>
                    </w:rPr>
                    <w:t>3.3鉴定速度：鉴定可在≤18小时内完成。其中革兰氏阳性和革兰氏阴性细菌鉴定卡，鉴定时间为3-8小时；棒状杆菌鉴定卡，鉴定时间≤8小时；芽孢杆菌鉴定卡</w:t>
                  </w:r>
                  <w:r>
                    <w:rPr>
                      <w:rFonts w:ascii="仿宋_GB2312" w:hAnsi="仿宋_GB2312" w:cs="仿宋_GB2312" w:eastAsia="仿宋_GB2312"/>
                      <w:sz w:val="21"/>
                    </w:rPr>
                    <w:t>，</w:t>
                  </w:r>
                  <w:r>
                    <w:rPr>
                      <w:rFonts w:ascii="仿宋_GB2312" w:hAnsi="仿宋_GB2312" w:cs="仿宋_GB2312" w:eastAsia="仿宋_GB2312"/>
                      <w:sz w:val="21"/>
                    </w:rPr>
                    <w:t>鉴定时间</w:t>
                  </w:r>
                  <w:r>
                    <w:rPr>
                      <w:rFonts w:ascii="仿宋_GB2312" w:hAnsi="仿宋_GB2312" w:cs="仿宋_GB2312" w:eastAsia="仿宋_GB2312"/>
                      <w:sz w:val="21"/>
                    </w:rPr>
                    <w:t>≤14小时；酵母菌鉴定卡，鉴定时间≤18小时。</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3.4消耗品</w:t>
                  </w:r>
                  <w:r>
                    <w:rPr>
                      <w:rFonts w:ascii="仿宋_GB2312" w:hAnsi="仿宋_GB2312" w:cs="仿宋_GB2312" w:eastAsia="仿宋_GB2312"/>
                      <w:sz w:val="21"/>
                    </w:rPr>
                    <w:t>适配性</w:t>
                  </w:r>
                  <w:r>
                    <w:rPr>
                      <w:rFonts w:ascii="仿宋_GB2312" w:hAnsi="仿宋_GB2312" w:cs="仿宋_GB2312" w:eastAsia="仿宋_GB2312"/>
                      <w:sz w:val="21"/>
                    </w:rPr>
                    <w:t>：具有独立的全封闭鉴定试卡，试卡为封闭式单独包装，包含最多</w:t>
                  </w:r>
                  <w:r>
                    <w:rPr>
                      <w:rFonts w:ascii="仿宋_GB2312" w:hAnsi="仿宋_GB2312" w:cs="仿宋_GB2312" w:eastAsia="仿宋_GB2312"/>
                      <w:sz w:val="21"/>
                    </w:rPr>
                    <w:t>64个孔位，孔位中已集成卡干燥的生化测试试剂，可在仪器中自动分配菌液，试验过程中不需额外添加其他专用附加试剂，保证实验室的安全性，避免菌液接种过程中的污染。</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3.5全自动仪器，只需自备菌液选定卡片，仪器自动真空充填加样，自动切割、自动密封卡片，并将其传送至读卡培养箱中，自动孵育判读结果并打印报告。检测完成的卡片会自动转移至废卡仓。</w:t>
                  </w:r>
                </w:p>
                <w:p>
                  <w:pPr>
                    <w:pStyle w:val="null3"/>
                    <w:jc w:val="both"/>
                  </w:pPr>
                  <w:r>
                    <w:rPr>
                      <w:rFonts w:ascii="仿宋_GB2312" w:hAnsi="仿宋_GB2312" w:cs="仿宋_GB2312" w:eastAsia="仿宋_GB2312"/>
                      <w:sz w:val="21"/>
                    </w:rPr>
                    <w:t>3.6标准化及可溯源性：通过扫描条形码将标本信息录入数据操作软件，实现标本的数据化控制，鉴定卡片上的条形码读出卡片类型，由此将鉴定卡和标本信息关联。</w:t>
                  </w:r>
                </w:p>
                <w:p>
                  <w:pPr>
                    <w:pStyle w:val="null3"/>
                    <w:jc w:val="both"/>
                  </w:pPr>
                  <w:r>
                    <w:rPr>
                      <w:rFonts w:ascii="仿宋_GB2312" w:hAnsi="仿宋_GB2312" w:cs="仿宋_GB2312" w:eastAsia="仿宋_GB2312"/>
                      <w:sz w:val="21"/>
                    </w:rPr>
                    <w:t>3.7数据管理：系统包含共计4级不同的用户权限；系统具备包含日期、时间、姓名信息的电子签名功能，并可打印或导出完整电子记录；可手动或自动进行数据备份；试剂带有条码，可用于追溯。</w:t>
                  </w:r>
                </w:p>
                <w:p>
                  <w:pPr>
                    <w:pStyle w:val="null3"/>
                    <w:jc w:val="both"/>
                  </w:pPr>
                  <w:r>
                    <w:rPr>
                      <w:rFonts w:ascii="仿宋_GB2312" w:hAnsi="仿宋_GB2312" w:cs="仿宋_GB2312" w:eastAsia="仿宋_GB2312"/>
                      <w:sz w:val="21"/>
                    </w:rPr>
                    <w:t>4.检测方法</w:t>
                  </w:r>
                </w:p>
                <w:p>
                  <w:pPr>
                    <w:pStyle w:val="null3"/>
                    <w:jc w:val="both"/>
                  </w:pPr>
                  <w:r>
                    <w:rPr>
                      <w:rFonts w:ascii="仿宋_GB2312" w:hAnsi="仿宋_GB2312" w:cs="仿宋_GB2312" w:eastAsia="仿宋_GB2312"/>
                      <w:sz w:val="21"/>
                    </w:rPr>
                    <w:t>4.1细菌鉴定经典方法比色、比浊法，鉴定结果</w:t>
                  </w:r>
                  <w:r>
                    <w:rPr>
                      <w:rFonts w:ascii="仿宋_GB2312" w:hAnsi="仿宋_GB2312" w:cs="仿宋_GB2312" w:eastAsia="仿宋_GB2312"/>
                      <w:sz w:val="21"/>
                    </w:rPr>
                    <w:t>具有可</w:t>
                  </w:r>
                  <w:r>
                    <w:rPr>
                      <w:rFonts w:ascii="仿宋_GB2312" w:hAnsi="仿宋_GB2312" w:cs="仿宋_GB2312" w:eastAsia="仿宋_GB2312"/>
                      <w:sz w:val="21"/>
                    </w:rPr>
                    <w:t>重复性；</w:t>
                  </w:r>
                </w:p>
                <w:p>
                  <w:pPr>
                    <w:pStyle w:val="null3"/>
                    <w:jc w:val="both"/>
                  </w:pPr>
                  <w:r>
                    <w:rPr>
                      <w:rFonts w:ascii="仿宋_GB2312" w:hAnsi="仿宋_GB2312" w:cs="仿宋_GB2312" w:eastAsia="仿宋_GB2312"/>
                      <w:sz w:val="21"/>
                    </w:rPr>
                    <w:t>4.2孵育过程中每15分种读取三个波长值并记录数据。</w:t>
                  </w:r>
                </w:p>
                <w:p>
                  <w:pPr>
                    <w:pStyle w:val="null3"/>
                    <w:jc w:val="both"/>
                  </w:pPr>
                  <w:r>
                    <w:rPr>
                      <w:rFonts w:ascii="仿宋_GB2312" w:hAnsi="仿宋_GB2312" w:cs="仿宋_GB2312" w:eastAsia="仿宋_GB2312"/>
                      <w:sz w:val="21"/>
                    </w:rPr>
                    <w:t>5.认证</w:t>
                  </w:r>
                </w:p>
                <w:p>
                  <w:pPr>
                    <w:pStyle w:val="null3"/>
                    <w:jc w:val="both"/>
                  </w:pPr>
                  <w:r>
                    <w:rPr>
                      <w:rFonts w:ascii="仿宋_GB2312" w:hAnsi="仿宋_GB2312" w:cs="仿宋_GB2312" w:eastAsia="仿宋_GB2312"/>
                      <w:sz w:val="21"/>
                    </w:rPr>
                    <w:t>5.1革兰阴性、革兰阳性、厌氧菌、棒状杆菌鉴定卡及仪器主机具有NMPA认证</w:t>
                  </w:r>
                </w:p>
                <w:p>
                  <w:pPr>
                    <w:pStyle w:val="null3"/>
                    <w:jc w:val="both"/>
                  </w:pPr>
                  <w:r>
                    <w:rPr>
                      <w:rFonts w:ascii="仿宋_GB2312" w:hAnsi="仿宋_GB2312" w:cs="仿宋_GB2312" w:eastAsia="仿宋_GB2312"/>
                      <w:sz w:val="21"/>
                    </w:rPr>
                    <w:t>5.2革兰阴性、革兰阳性、芽孢杆菌鉴定卡具有AOAC认证</w:t>
                  </w:r>
                </w:p>
                <w:p>
                  <w:pPr>
                    <w:pStyle w:val="null3"/>
                    <w:jc w:val="both"/>
                  </w:pPr>
                  <w:r>
                    <w:rPr>
                      <w:rFonts w:ascii="仿宋_GB2312" w:hAnsi="仿宋_GB2312" w:cs="仿宋_GB2312" w:eastAsia="仿宋_GB2312"/>
                      <w:sz w:val="21"/>
                    </w:rPr>
                    <w:t>6.配置清单：</w:t>
                  </w:r>
                </w:p>
                <w:p>
                  <w:pPr>
                    <w:pStyle w:val="null3"/>
                    <w:jc w:val="both"/>
                  </w:pPr>
                  <w:r>
                    <w:rPr>
                      <w:rFonts w:ascii="仿宋_GB2312" w:hAnsi="仿宋_GB2312" w:cs="仿宋_GB2312" w:eastAsia="仿宋_GB2312"/>
                      <w:sz w:val="21"/>
                    </w:rPr>
                    <w:t>6.1主机：1台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6.2专业数据操作系统（≥i3处理器，内存≥16G DDR4，硬盘≥1TB）：1套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6.3不间断电源</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min）</w:t>
                  </w:r>
                  <w:r>
                    <w:rPr>
                      <w:rFonts w:ascii="仿宋_GB2312" w:hAnsi="仿宋_GB2312" w:cs="仿宋_GB2312" w:eastAsia="仿宋_GB2312"/>
                      <w:sz w:val="21"/>
                    </w:rPr>
                    <w:t>：</w:t>
                  </w:r>
                  <w:r>
                    <w:rPr>
                      <w:rFonts w:ascii="仿宋_GB2312" w:hAnsi="仿宋_GB2312" w:cs="仿宋_GB2312" w:eastAsia="仿宋_GB2312"/>
                      <w:sz w:val="21"/>
                    </w:rPr>
                    <w:t>1台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6.4电子比浊器（测量细菌浓度范围0.5-4.0麦氏单位）：1台</w:t>
                  </w:r>
                  <w:r>
                    <w:rPr>
                      <w:rFonts w:ascii="仿宋_GB2312" w:hAnsi="仿宋_GB2312" w:cs="仿宋_GB2312" w:eastAsia="仿宋_GB2312"/>
                      <w:sz w:val="21"/>
                    </w:rPr>
                    <w:t>。</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标的名称：成像流式细胞仪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309"/>
              <w:gridCol w:w="1680"/>
              <w:gridCol w:w="197"/>
              <w:gridCol w:w="170"/>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技术参数与性能指标</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成像流式细胞仪</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1.光学系统：</w:t>
                  </w:r>
                </w:p>
                <w:p>
                  <w:pPr>
                    <w:pStyle w:val="null3"/>
                    <w:jc w:val="both"/>
                  </w:pPr>
                  <w:r>
                    <w:rPr>
                      <w:rFonts w:ascii="仿宋_GB2312" w:hAnsi="仿宋_GB2312" w:cs="仿宋_GB2312" w:eastAsia="仿宋_GB2312"/>
                      <w:sz w:val="21"/>
                    </w:rPr>
                    <w:t>1.1标准配置四根固态平顶光斑激光器，激发波长分别为488nm、637nm、405nm、561nm，激光功率全部≥48mW。</w:t>
                  </w:r>
                </w:p>
                <w:p>
                  <w:pPr>
                    <w:pStyle w:val="null3"/>
                    <w:jc w:val="both"/>
                  </w:pPr>
                  <w:r>
                    <w:rPr>
                      <w:rFonts w:ascii="仿宋_GB2312" w:hAnsi="仿宋_GB2312" w:cs="仿宋_GB2312" w:eastAsia="仿宋_GB2312"/>
                      <w:sz w:val="21"/>
                    </w:rPr>
                    <w:t>1.2配备≥16个独立光学检测器：其中散射光检测器≥2个，荧光检测器≥14个；</w:t>
                  </w:r>
                </w:p>
                <w:p>
                  <w:pPr>
                    <w:pStyle w:val="null3"/>
                    <w:jc w:val="both"/>
                  </w:pPr>
                  <w:r>
                    <w:rPr>
                      <w:rFonts w:ascii="仿宋_GB2312" w:hAnsi="仿宋_GB2312" w:cs="仿宋_GB2312" w:eastAsia="仿宋_GB2312"/>
                      <w:sz w:val="21"/>
                    </w:rPr>
                    <w:t>1.3插拔式滤光片；</w:t>
                  </w:r>
                </w:p>
                <w:p>
                  <w:pPr>
                    <w:pStyle w:val="null3"/>
                    <w:jc w:val="both"/>
                  </w:pPr>
                  <w:r>
                    <w:rPr>
                      <w:rFonts w:ascii="仿宋_GB2312" w:hAnsi="仿宋_GB2312" w:cs="仿宋_GB2312" w:eastAsia="仿宋_GB2312"/>
                      <w:sz w:val="21"/>
                    </w:rPr>
                    <w:t>1.4荧光信号收集</w:t>
                  </w:r>
                  <w:r>
                    <w:rPr>
                      <w:rFonts w:ascii="仿宋_GB2312" w:hAnsi="仿宋_GB2312" w:cs="仿宋_GB2312" w:eastAsia="仿宋_GB2312"/>
                      <w:sz w:val="21"/>
                    </w:rPr>
                    <w:t>：</w:t>
                  </w:r>
                  <w:r>
                    <w:rPr>
                      <w:rFonts w:ascii="仿宋_GB2312" w:hAnsi="仿宋_GB2312" w:cs="仿宋_GB2312" w:eastAsia="仿宋_GB2312"/>
                      <w:sz w:val="21"/>
                    </w:rPr>
                    <w:t>光电倍增管检测器（</w:t>
                  </w:r>
                  <w:r>
                    <w:rPr>
                      <w:rFonts w:ascii="仿宋_GB2312" w:hAnsi="仿宋_GB2312" w:cs="仿宋_GB2312" w:eastAsia="仿宋_GB2312"/>
                      <w:sz w:val="21"/>
                    </w:rPr>
                    <w:t>PMT）</w:t>
                  </w:r>
                  <w:r>
                    <w:rPr>
                      <w:rFonts w:ascii="仿宋_GB2312" w:hAnsi="仿宋_GB2312" w:cs="仿宋_GB2312" w:eastAsia="仿宋_GB2312"/>
                      <w:sz w:val="21"/>
                    </w:rPr>
                    <w:t>，</w:t>
                  </w:r>
                  <w:r>
                    <w:rPr>
                      <w:rFonts w:ascii="仿宋_GB2312" w:hAnsi="仿宋_GB2312" w:cs="仿宋_GB2312" w:eastAsia="仿宋_GB2312"/>
                      <w:sz w:val="21"/>
                    </w:rPr>
                    <w:t>PMT电压可调节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1.5激光器无</w:t>
                  </w:r>
                  <w:r>
                    <w:rPr>
                      <w:rFonts w:ascii="仿宋_GB2312" w:hAnsi="仿宋_GB2312" w:cs="仿宋_GB2312" w:eastAsia="仿宋_GB2312"/>
                      <w:sz w:val="21"/>
                    </w:rPr>
                    <w:t>需</w:t>
                  </w:r>
                  <w:r>
                    <w:rPr>
                      <w:rFonts w:ascii="仿宋_GB2312" w:hAnsi="仿宋_GB2312" w:cs="仿宋_GB2312" w:eastAsia="仿宋_GB2312"/>
                      <w:sz w:val="21"/>
                    </w:rPr>
                    <w:t>预热，</w:t>
                  </w:r>
                  <w:r>
                    <w:rPr>
                      <w:rFonts w:ascii="仿宋_GB2312" w:hAnsi="仿宋_GB2312" w:cs="仿宋_GB2312" w:eastAsia="仿宋_GB2312"/>
                      <w:sz w:val="21"/>
                    </w:rPr>
                    <w:t>可</w:t>
                  </w:r>
                  <w:r>
                    <w:rPr>
                      <w:rFonts w:ascii="仿宋_GB2312" w:hAnsi="仿宋_GB2312" w:cs="仿宋_GB2312" w:eastAsia="仿宋_GB2312"/>
                      <w:sz w:val="21"/>
                    </w:rPr>
                    <w:t>自动关闭；</w:t>
                  </w:r>
                </w:p>
                <w:p>
                  <w:pPr>
                    <w:pStyle w:val="null3"/>
                    <w:jc w:val="both"/>
                  </w:pPr>
                  <w:r>
                    <w:rPr>
                      <w:rFonts w:ascii="仿宋_GB2312" w:hAnsi="仿宋_GB2312" w:cs="仿宋_GB2312" w:eastAsia="仿宋_GB2312"/>
                      <w:sz w:val="21"/>
                    </w:rPr>
                    <w:t>2.液流系统：</w:t>
                  </w:r>
                </w:p>
                <w:p>
                  <w:pPr>
                    <w:pStyle w:val="null3"/>
                    <w:jc w:val="both"/>
                  </w:pPr>
                  <w:r>
                    <w:rPr>
                      <w:rFonts w:ascii="仿宋_GB2312" w:hAnsi="仿宋_GB2312" w:cs="仿宋_GB2312" w:eastAsia="仿宋_GB2312"/>
                      <w:sz w:val="21"/>
                    </w:rPr>
                    <w:t>2.1采用注射泵定量进样，无需辅助微球直接进行绝对计数；</w:t>
                  </w:r>
                </w:p>
                <w:p>
                  <w:pPr>
                    <w:pStyle w:val="null3"/>
                    <w:jc w:val="both"/>
                  </w:pPr>
                  <w:r>
                    <w:rPr>
                      <w:rFonts w:ascii="仿宋_GB2312" w:hAnsi="仿宋_GB2312" w:cs="仿宋_GB2312" w:eastAsia="仿宋_GB2312"/>
                      <w:sz w:val="21"/>
                    </w:rPr>
                    <w:t>2.2进样体积：40</w:t>
                  </w:r>
                  <w:r>
                    <w:rPr>
                      <w:rFonts w:ascii="仿宋_GB2312" w:hAnsi="仿宋_GB2312" w:cs="仿宋_GB2312" w:eastAsia="仿宋_GB2312"/>
                      <w:sz w:val="21"/>
                    </w:rPr>
                    <w:t>μl</w:t>
                  </w:r>
                  <w:r>
                    <w:rPr>
                      <w:rFonts w:ascii="仿宋_GB2312" w:hAnsi="仿宋_GB2312" w:cs="仿宋_GB2312" w:eastAsia="仿宋_GB2312"/>
                      <w:sz w:val="21"/>
                    </w:rPr>
                    <w:t>-3.5 mL，单次上样体积可达3.5mL；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2.3进样速度：最高流速 ≥0.8 mL/min ；</w:t>
                  </w:r>
                </w:p>
                <w:p>
                  <w:pPr>
                    <w:pStyle w:val="null3"/>
                    <w:jc w:val="both"/>
                  </w:pPr>
                  <w:r>
                    <w:rPr>
                      <w:rFonts w:ascii="仿宋_GB2312" w:hAnsi="仿宋_GB2312" w:cs="仿宋_GB2312" w:eastAsia="仿宋_GB2312"/>
                      <w:sz w:val="21"/>
                    </w:rPr>
                    <w:t>2.4进样方式：</w:t>
                  </w:r>
                  <w:r>
                    <w:rPr>
                      <w:rFonts w:ascii="仿宋_GB2312" w:hAnsi="仿宋_GB2312" w:cs="仿宋_GB2312" w:eastAsia="仿宋_GB2312"/>
                      <w:sz w:val="21"/>
                    </w:rPr>
                    <w:t>除</w:t>
                  </w:r>
                  <w:r>
                    <w:rPr>
                      <w:rFonts w:ascii="仿宋_GB2312" w:hAnsi="仿宋_GB2312" w:cs="仿宋_GB2312" w:eastAsia="仿宋_GB2312"/>
                      <w:sz w:val="21"/>
                    </w:rPr>
                    <w:t>支持流式管</w:t>
                  </w:r>
                  <w:r>
                    <w:rPr>
                      <w:rFonts w:ascii="仿宋_GB2312" w:hAnsi="仿宋_GB2312" w:cs="仿宋_GB2312" w:eastAsia="仿宋_GB2312"/>
                      <w:sz w:val="21"/>
                    </w:rPr>
                    <w:t>外，还支持其他</w:t>
                  </w:r>
                  <w:r>
                    <w:rPr>
                      <w:rFonts w:ascii="仿宋_GB2312" w:hAnsi="仿宋_GB2312" w:cs="仿宋_GB2312" w:eastAsia="仿宋_GB2312"/>
                      <w:sz w:val="21"/>
                    </w:rPr>
                    <w:t>EP管进样；</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内置</w:t>
                  </w:r>
                  <w:r>
                    <w:rPr>
                      <w:rFonts w:ascii="仿宋_GB2312" w:hAnsi="仿宋_GB2312" w:cs="仿宋_GB2312" w:eastAsia="仿宋_GB2312"/>
                      <w:sz w:val="21"/>
                    </w:rPr>
                    <w:t>鞘液桶和废液桶；</w:t>
                  </w:r>
                </w:p>
                <w:p>
                  <w:pPr>
                    <w:pStyle w:val="null3"/>
                    <w:jc w:val="both"/>
                  </w:pPr>
                  <w:r>
                    <w:rPr>
                      <w:rFonts w:ascii="仿宋_GB2312" w:hAnsi="仿宋_GB2312" w:cs="仿宋_GB2312" w:eastAsia="仿宋_GB2312"/>
                      <w:sz w:val="21"/>
                    </w:rPr>
                    <w:t>2.6内置清洗液和关机液，</w:t>
                  </w:r>
                  <w:r>
                    <w:rPr>
                      <w:rFonts w:ascii="仿宋_GB2312" w:hAnsi="仿宋_GB2312" w:cs="仿宋_GB2312" w:eastAsia="仿宋_GB2312"/>
                      <w:sz w:val="21"/>
                    </w:rPr>
                    <w:t>可自动</w:t>
                  </w:r>
                  <w:r>
                    <w:rPr>
                      <w:rFonts w:ascii="仿宋_GB2312" w:hAnsi="仿宋_GB2312" w:cs="仿宋_GB2312" w:eastAsia="仿宋_GB2312"/>
                      <w:sz w:val="21"/>
                    </w:rPr>
                    <w:t>清洗消毒程序；</w:t>
                  </w:r>
                </w:p>
                <w:p>
                  <w:pPr>
                    <w:pStyle w:val="null3"/>
                    <w:jc w:val="both"/>
                  </w:pPr>
                  <w:r>
                    <w:rPr>
                      <w:rFonts w:ascii="仿宋_GB2312" w:hAnsi="仿宋_GB2312" w:cs="仿宋_GB2312" w:eastAsia="仿宋_GB2312"/>
                      <w:sz w:val="21"/>
                    </w:rPr>
                    <w:t>2.7仪器内储存溶液全部配置液位传感器，可随时监测液面位置；</w:t>
                  </w:r>
                  <w:r>
                    <w:br/>
                  </w:r>
                  <w:r>
                    <w:rPr>
                      <w:rFonts w:ascii="仿宋_GB2312" w:hAnsi="仿宋_GB2312" w:cs="仿宋_GB2312" w:eastAsia="仿宋_GB2312"/>
                      <w:sz w:val="21"/>
                    </w:rPr>
                    <w:t>3.性能检测指标：</w:t>
                  </w:r>
                </w:p>
                <w:p>
                  <w:pPr>
                    <w:pStyle w:val="null3"/>
                    <w:jc w:val="both"/>
                  </w:pPr>
                  <w:r>
                    <w:rPr>
                      <w:rFonts w:ascii="仿宋_GB2312" w:hAnsi="仿宋_GB2312" w:cs="仿宋_GB2312" w:eastAsia="仿宋_GB2312"/>
                      <w:sz w:val="21"/>
                    </w:rPr>
                    <w:t>3.1荧光检测灵敏度：FITC ≤ 80 MESF, PE ≤ 30 MESF, APC ≤ 70 MESF；</w:t>
                  </w:r>
                </w:p>
                <w:p>
                  <w:pPr>
                    <w:pStyle w:val="null3"/>
                    <w:jc w:val="both"/>
                  </w:pPr>
                  <w:r>
                    <w:rPr>
                      <w:rFonts w:ascii="仿宋_GB2312" w:hAnsi="仿宋_GB2312" w:cs="仿宋_GB2312" w:eastAsia="仿宋_GB2312"/>
                      <w:sz w:val="21"/>
                    </w:rPr>
                    <w:t>3.2数据获取速率：≥63,000 events/秒；</w:t>
                  </w:r>
                </w:p>
                <w:p>
                  <w:pPr>
                    <w:pStyle w:val="null3"/>
                    <w:jc w:val="both"/>
                  </w:pPr>
                  <w:r>
                    <w:rPr>
                      <w:rFonts w:ascii="仿宋_GB2312" w:hAnsi="仿宋_GB2312" w:cs="仿宋_GB2312" w:eastAsia="仿宋_GB2312"/>
                      <w:sz w:val="21"/>
                    </w:rPr>
                    <w:t xml:space="preserve">3.3在200 </w:t>
                  </w:r>
                  <w:r>
                    <w:rPr>
                      <w:rFonts w:ascii="仿宋_GB2312" w:hAnsi="仿宋_GB2312" w:cs="仿宋_GB2312" w:eastAsia="仿宋_GB2312"/>
                      <w:sz w:val="21"/>
                    </w:rPr>
                    <w:t>μl</w:t>
                  </w:r>
                  <w:r>
                    <w:rPr>
                      <w:rFonts w:ascii="仿宋_GB2312" w:hAnsi="仿宋_GB2312" w:cs="仿宋_GB2312" w:eastAsia="仿宋_GB2312"/>
                      <w:sz w:val="21"/>
                    </w:rPr>
                    <w:t xml:space="preserve"> </w:t>
                  </w:r>
                  <w:r>
                    <w:rPr>
                      <w:rFonts w:ascii="仿宋_GB2312" w:hAnsi="仿宋_GB2312" w:cs="仿宋_GB2312" w:eastAsia="仿宋_GB2312"/>
                      <w:sz w:val="21"/>
                    </w:rPr>
                    <w:t>/min上样流速检测时，检测PI染色鸡红细胞CV≤ 3.0%。</w:t>
                  </w:r>
                </w:p>
                <w:p>
                  <w:pPr>
                    <w:pStyle w:val="null3"/>
                    <w:jc w:val="both"/>
                  </w:pPr>
                  <w:r>
                    <w:rPr>
                      <w:rFonts w:ascii="仿宋_GB2312" w:hAnsi="仿宋_GB2312" w:cs="仿宋_GB2312" w:eastAsia="仿宋_GB2312"/>
                      <w:sz w:val="21"/>
                    </w:rPr>
                    <w:t>4.电子软件系统：</w:t>
                  </w:r>
                </w:p>
                <w:p>
                  <w:pPr>
                    <w:pStyle w:val="null3"/>
                    <w:jc w:val="both"/>
                  </w:pPr>
                  <w:r>
                    <w:rPr>
                      <w:rFonts w:ascii="仿宋_GB2312" w:hAnsi="仿宋_GB2312" w:cs="仿宋_GB2312" w:eastAsia="仿宋_GB2312"/>
                      <w:sz w:val="21"/>
                    </w:rPr>
                    <w:t>4.1最多收集事件：单个样本两千万（2×10</w:t>
                  </w:r>
                  <w:r>
                    <w:rPr>
                      <w:rFonts w:ascii="仿宋_GB2312" w:hAnsi="仿宋_GB2312" w:cs="仿宋_GB2312" w:eastAsia="仿宋_GB2312"/>
                      <w:sz w:val="21"/>
                      <w:vertAlign w:val="superscript"/>
                    </w:rPr>
                    <w:t>7</w:t>
                  </w:r>
                  <w:r>
                    <w:rPr>
                      <w:rFonts w:ascii="仿宋_GB2312" w:hAnsi="仿宋_GB2312" w:cs="仿宋_GB2312" w:eastAsia="仿宋_GB2312"/>
                      <w:sz w:val="21"/>
                    </w:rPr>
                    <w:t>）个细胞或颗粒数据；</w:t>
                  </w:r>
                </w:p>
                <w:p>
                  <w:pPr>
                    <w:pStyle w:val="null3"/>
                    <w:jc w:val="both"/>
                  </w:pPr>
                  <w:r>
                    <w:rPr>
                      <w:rFonts w:ascii="仿宋_GB2312" w:hAnsi="仿宋_GB2312" w:cs="仿宋_GB2312" w:eastAsia="仿宋_GB2312"/>
                      <w:sz w:val="21"/>
                    </w:rPr>
                    <w:t>4.2每个参数可同时采集Area、Height和Width脉冲信号；</w:t>
                  </w:r>
                </w:p>
                <w:p>
                  <w:pPr>
                    <w:pStyle w:val="null3"/>
                    <w:jc w:val="both"/>
                  </w:pPr>
                  <w:r>
                    <w:rPr>
                      <w:rFonts w:ascii="仿宋_GB2312" w:hAnsi="仿宋_GB2312" w:cs="仿宋_GB2312" w:eastAsia="仿宋_GB2312"/>
                      <w:sz w:val="21"/>
                    </w:rPr>
                    <w:t>4.3可同时设定≥4个阈值，阈值能设置在任意参数上；</w:t>
                  </w:r>
                </w:p>
                <w:p>
                  <w:pPr>
                    <w:pStyle w:val="null3"/>
                    <w:jc w:val="both"/>
                  </w:pPr>
                  <w:r>
                    <w:rPr>
                      <w:rFonts w:ascii="仿宋_GB2312" w:hAnsi="仿宋_GB2312" w:cs="仿宋_GB2312" w:eastAsia="仿宋_GB2312"/>
                      <w:sz w:val="21"/>
                    </w:rPr>
                    <w:t>4.4数据输出FSC 3.0和FSC 3.1格式，兼容FlowJo等第三方分析软件。</w:t>
                  </w:r>
                </w:p>
                <w:p>
                  <w:pPr>
                    <w:pStyle w:val="null3"/>
                    <w:jc w:val="both"/>
                  </w:pPr>
                  <w:r>
                    <w:rPr>
                      <w:rFonts w:ascii="仿宋_GB2312" w:hAnsi="仿宋_GB2312" w:cs="仿宋_GB2312" w:eastAsia="仿宋_GB2312"/>
                      <w:sz w:val="21"/>
                    </w:rPr>
                    <w:t>5.成像系统：</w:t>
                  </w:r>
                </w:p>
                <w:p>
                  <w:pPr>
                    <w:pStyle w:val="null3"/>
                    <w:jc w:val="both"/>
                  </w:pPr>
                  <w:r>
                    <w:rPr>
                      <w:rFonts w:ascii="仿宋_GB2312" w:hAnsi="仿宋_GB2312" w:cs="仿宋_GB2312" w:eastAsia="仿宋_GB2312"/>
                      <w:sz w:val="21"/>
                    </w:rPr>
                    <w:t>5.1图像采集：采用高速相机实时采集细胞的明场图像，包括FSC和SSC；</w:t>
                  </w:r>
                </w:p>
                <w:p>
                  <w:pPr>
                    <w:pStyle w:val="null3"/>
                    <w:jc w:val="both"/>
                  </w:pPr>
                  <w:r>
                    <w:rPr>
                      <w:rFonts w:ascii="仿宋_GB2312" w:hAnsi="仿宋_GB2312" w:cs="仿宋_GB2312" w:eastAsia="仿宋_GB2312"/>
                      <w:sz w:val="21"/>
                    </w:rPr>
                    <w:t>5.2放大倍数：20x物镜，0.45NA；</w:t>
                  </w:r>
                </w:p>
                <w:p>
                  <w:pPr>
                    <w:pStyle w:val="null3"/>
                    <w:jc w:val="both"/>
                  </w:pPr>
                  <w:r>
                    <w:rPr>
                      <w:rFonts w:ascii="仿宋_GB2312" w:hAnsi="仿宋_GB2312" w:cs="仿宋_GB2312" w:eastAsia="仿宋_GB2312"/>
                      <w:sz w:val="21"/>
                    </w:rPr>
                    <w:t>5.3视野大小：29x29</w:t>
                  </w:r>
                  <w:r>
                    <w:rPr>
                      <w:rFonts w:ascii="仿宋_GB2312" w:hAnsi="仿宋_GB2312" w:cs="仿宋_GB2312" w:eastAsia="仿宋_GB2312"/>
                      <w:sz w:val="21"/>
                    </w:rPr>
                    <w:t>μm</w:t>
                  </w:r>
                  <w:r>
                    <w:rPr>
                      <w:rFonts w:ascii="仿宋_GB2312" w:hAnsi="仿宋_GB2312" w:cs="仿宋_GB2312" w:eastAsia="仿宋_GB2312"/>
                      <w:sz w:val="21"/>
                      <w:vertAlign w:val="superscript"/>
                    </w:rPr>
                    <w:t>2</w:t>
                  </w:r>
                  <w:r>
                    <w:rPr>
                      <w:rFonts w:ascii="仿宋_GB2312" w:hAnsi="仿宋_GB2312" w:cs="仿宋_GB2312" w:eastAsia="仿宋_GB2312"/>
                      <w:sz w:val="21"/>
                    </w:rPr>
                    <w:t>-74x74</w:t>
                  </w:r>
                  <w:r>
                    <w:rPr>
                      <w:rFonts w:ascii="仿宋_GB2312" w:hAnsi="仿宋_GB2312" w:cs="仿宋_GB2312" w:eastAsia="仿宋_GB2312"/>
                      <w:sz w:val="21"/>
                    </w:rPr>
                    <w:t>μm</w:t>
                  </w:r>
                  <w:r>
                    <w:rPr>
                      <w:rFonts w:ascii="仿宋_GB2312" w:hAnsi="仿宋_GB2312" w:cs="仿宋_GB2312" w:eastAsia="仿宋_GB2312"/>
                      <w:sz w:val="21"/>
                      <w:vertAlign w:val="superscript"/>
                    </w:rPr>
                    <w:t>2</w:t>
                  </w:r>
                  <w:r>
                    <w:rPr>
                      <w:rFonts w:ascii="仿宋_GB2312" w:hAnsi="仿宋_GB2312" w:cs="仿宋_GB2312" w:eastAsia="仿宋_GB2312"/>
                      <w:sz w:val="21"/>
                    </w:rPr>
                    <w:t>，分辨率</w:t>
                  </w:r>
                  <w:r>
                    <w:rPr>
                      <w:rFonts w:ascii="仿宋_GB2312" w:hAnsi="仿宋_GB2312" w:cs="仿宋_GB2312" w:eastAsia="仿宋_GB2312"/>
                      <w:sz w:val="21"/>
                    </w:rPr>
                    <w:t>0.3</w:t>
                  </w:r>
                  <w:r>
                    <w:rPr>
                      <w:rFonts w:ascii="仿宋_GB2312" w:hAnsi="仿宋_GB2312" w:cs="仿宋_GB2312" w:eastAsia="仿宋_GB2312"/>
                      <w:sz w:val="21"/>
                    </w:rPr>
                    <w:t>μm</w:t>
                  </w:r>
                  <w:r>
                    <w:rPr>
                      <w:rFonts w:ascii="仿宋_GB2312" w:hAnsi="仿宋_GB2312" w:cs="仿宋_GB2312" w:eastAsia="仿宋_GB2312"/>
                      <w:sz w:val="21"/>
                    </w:rPr>
                    <w:t>/像素；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5.4采集速率：每秒可以获得图像</w:t>
                  </w:r>
                  <w:r>
                    <w:rPr>
                      <w:rFonts w:ascii="仿宋_GB2312" w:hAnsi="仿宋_GB2312" w:cs="仿宋_GB2312" w:eastAsia="仿宋_GB2312"/>
                      <w:sz w:val="21"/>
                    </w:rPr>
                    <w:t>≥</w:t>
                  </w:r>
                  <w:r>
                    <w:rPr>
                      <w:rFonts w:ascii="仿宋_GB2312" w:hAnsi="仿宋_GB2312" w:cs="仿宋_GB2312" w:eastAsia="仿宋_GB2312"/>
                      <w:sz w:val="21"/>
                    </w:rPr>
                    <w:t>5800张；</w:t>
                  </w:r>
                </w:p>
                <w:p>
                  <w:pPr>
                    <w:pStyle w:val="null3"/>
                    <w:jc w:val="both"/>
                  </w:pPr>
                  <w:r>
                    <w:rPr>
                      <w:rFonts w:ascii="仿宋_GB2312" w:hAnsi="仿宋_GB2312" w:cs="仿宋_GB2312" w:eastAsia="仿宋_GB2312"/>
                      <w:sz w:val="21"/>
                    </w:rPr>
                    <w:t>5.5图像信息：可对每个图像给出数据。</w:t>
                  </w:r>
                </w:p>
                <w:p>
                  <w:pPr>
                    <w:pStyle w:val="null3"/>
                    <w:jc w:val="both"/>
                  </w:pPr>
                  <w:r>
                    <w:rPr>
                      <w:rFonts w:ascii="仿宋_GB2312" w:hAnsi="仿宋_GB2312" w:cs="仿宋_GB2312" w:eastAsia="仿宋_GB2312"/>
                      <w:sz w:val="21"/>
                    </w:rPr>
                    <w:t>6.配置清单</w:t>
                  </w:r>
                </w:p>
                <w:p>
                  <w:pPr>
                    <w:pStyle w:val="null3"/>
                    <w:jc w:val="both"/>
                  </w:pPr>
                  <w:r>
                    <w:rPr>
                      <w:rFonts w:ascii="仿宋_GB2312" w:hAnsi="仿宋_GB2312" w:cs="仿宋_GB2312" w:eastAsia="仿宋_GB2312"/>
                      <w:sz w:val="21"/>
                    </w:rPr>
                    <w:t>6.1主机</w:t>
                  </w:r>
                  <w:r>
                    <w:rPr>
                      <w:rFonts w:ascii="仿宋_GB2312" w:hAnsi="仿宋_GB2312" w:cs="仿宋_GB2312" w:eastAsia="仿宋_GB2312"/>
                      <w:sz w:val="21"/>
                    </w:rPr>
                    <w:t>：</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6.2软件：1套；</w:t>
                  </w:r>
                </w:p>
                <w:p>
                  <w:pPr>
                    <w:pStyle w:val="null3"/>
                    <w:jc w:val="both"/>
                  </w:pPr>
                  <w:r>
                    <w:rPr>
                      <w:rFonts w:ascii="仿宋_GB2312" w:hAnsi="仿宋_GB2312" w:cs="仿宋_GB2312" w:eastAsia="仿宋_GB2312"/>
                      <w:sz w:val="21"/>
                    </w:rPr>
                    <w:t>6.3专业数据处理终端（≥i7处理器，≥32GB内存，≥2T硬盘</w:t>
                  </w:r>
                  <w:r>
                    <w:rPr>
                      <w:rFonts w:ascii="仿宋_GB2312" w:hAnsi="仿宋_GB2312" w:cs="仿宋_GB2312" w:eastAsia="仿宋_GB2312"/>
                      <w:sz w:val="21"/>
                    </w:rPr>
                    <w:t>，</w:t>
                  </w:r>
                  <w:r>
                    <w:rPr>
                      <w:rFonts w:ascii="仿宋_GB2312" w:hAnsi="仿宋_GB2312" w:cs="仿宋_GB2312" w:eastAsia="仿宋_GB2312"/>
                      <w:sz w:val="21"/>
                    </w:rPr>
                    <w:t>显示器</w:t>
                  </w:r>
                  <w:r>
                    <w:rPr>
                      <w:rFonts w:ascii="仿宋_GB2312" w:hAnsi="仿宋_GB2312" w:cs="仿宋_GB2312" w:eastAsia="仿宋_GB2312"/>
                      <w:sz w:val="21"/>
                    </w:rPr>
                    <w:t>≥23英寸</w:t>
                  </w:r>
                  <w:r>
                    <w:rPr>
                      <w:rFonts w:ascii="仿宋_GB2312" w:hAnsi="仿宋_GB2312" w:cs="仿宋_GB2312" w:eastAsia="仿宋_GB2312"/>
                      <w:sz w:val="21"/>
                    </w:rPr>
                    <w:t>）</w:t>
                  </w:r>
                  <w:r>
                    <w:rPr>
                      <w:rFonts w:ascii="仿宋_GB2312" w:hAnsi="仿宋_GB2312" w:cs="仿宋_GB2312" w:eastAsia="仿宋_GB2312"/>
                      <w:sz w:val="21"/>
                    </w:rPr>
                    <w:t>:1套。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标的名称：冷冻精液制备用的全自动精子分析仪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309"/>
              <w:gridCol w:w="1680"/>
              <w:gridCol w:w="197"/>
              <w:gridCol w:w="170"/>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技术参数与性能指标</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冷冻精液制备用的全自动精子分析仪</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.模块配置：基础模块（密度+活力），形态学模块（精子形态检测），</w:t>
                  </w:r>
                  <w:r>
                    <w:rPr>
                      <w:rFonts w:ascii="仿宋_GB2312" w:hAnsi="仿宋_GB2312" w:cs="仿宋_GB2312" w:eastAsia="仿宋_GB2312"/>
                      <w:sz w:val="21"/>
                    </w:rPr>
                    <w:t>尾部畸形</w:t>
                  </w:r>
                  <w:r>
                    <w:rPr>
                      <w:rFonts w:ascii="仿宋_GB2312" w:hAnsi="仿宋_GB2312" w:cs="仿宋_GB2312" w:eastAsia="仿宋_GB2312"/>
                      <w:sz w:val="21"/>
                    </w:rPr>
                    <w:t>模块（精子尾部畸形检测），生存力模块（质膜完整性检测），顶体模块（顶体完整性检测），线粒体模块（线粒体活跃性检测），</w:t>
                  </w:r>
                  <w:r>
                    <w:rPr>
                      <w:rFonts w:ascii="仿宋_GB2312" w:hAnsi="仿宋_GB2312" w:cs="仿宋_GB2312" w:eastAsia="仿宋_GB2312"/>
                      <w:sz w:val="21"/>
                    </w:rPr>
                    <w:t>DNA模块（DNA完整性检测，</w:t>
                  </w:r>
                  <w:r>
                    <w:rPr>
                      <w:rFonts w:ascii="仿宋_GB2312" w:hAnsi="仿宋_GB2312" w:cs="仿宋_GB2312" w:eastAsia="仿宋_GB2312"/>
                      <w:sz w:val="21"/>
                    </w:rPr>
                    <w:t>至少包含</w:t>
                  </w:r>
                  <w:r>
                    <w:rPr>
                      <w:rFonts w:ascii="仿宋_GB2312" w:hAnsi="仿宋_GB2312" w:cs="仿宋_GB2312" w:eastAsia="仿宋_GB2312"/>
                      <w:sz w:val="21"/>
                    </w:rPr>
                    <w:t>牛、羊等动物精子检测）；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.对精子的密度进行准确的计算，并且分析出精子活动范围的参数；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.准确选取视野内任意单个精子，并自动获得该精子的所有参数；</w:t>
                  </w:r>
                </w:p>
                <w:p>
                  <w:pPr>
                    <w:pStyle w:val="null3"/>
                    <w:jc w:val="both"/>
                  </w:pPr>
                  <w:r>
                    <w:rPr>
                      <w:rFonts w:ascii="仿宋_GB2312" w:hAnsi="仿宋_GB2312" w:cs="仿宋_GB2312" w:eastAsia="仿宋_GB2312"/>
                      <w:sz w:val="21"/>
                    </w:rPr>
                    <w:t>5.存档功能：图像、完整的视频格式以及所有分析数据都</w:t>
                  </w:r>
                  <w:r>
                    <w:rPr>
                      <w:rFonts w:ascii="仿宋_GB2312" w:hAnsi="仿宋_GB2312" w:cs="仿宋_GB2312" w:eastAsia="仿宋_GB2312"/>
                      <w:sz w:val="21"/>
                    </w:rPr>
                    <w:t>能够</w:t>
                  </w:r>
                  <w:r>
                    <w:rPr>
                      <w:rFonts w:ascii="仿宋_GB2312" w:hAnsi="仿宋_GB2312" w:cs="仿宋_GB2312" w:eastAsia="仿宋_GB2312"/>
                      <w:sz w:val="21"/>
                    </w:rPr>
                    <w:t>存档查询</w:t>
                  </w:r>
                  <w:r>
                    <w:rPr>
                      <w:rFonts w:ascii="仿宋_GB2312" w:hAnsi="仿宋_GB2312" w:cs="仿宋_GB2312" w:eastAsia="仿宋_GB2312"/>
                      <w:sz w:val="21"/>
                    </w:rPr>
                    <w:t>，</w:t>
                  </w:r>
                  <w:r>
                    <w:rPr>
                      <w:rFonts w:ascii="仿宋_GB2312" w:hAnsi="仿宋_GB2312" w:cs="仿宋_GB2312" w:eastAsia="仿宋_GB2312"/>
                      <w:sz w:val="21"/>
                    </w:rPr>
                    <w:t>可导出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串口输出、</w:t>
                  </w:r>
                  <w:r>
                    <w:rPr>
                      <w:rFonts w:ascii="仿宋_GB2312" w:hAnsi="仿宋_GB2312" w:cs="仿宋_GB2312" w:eastAsia="仿宋_GB2312"/>
                      <w:sz w:val="21"/>
                    </w:rPr>
                    <w:t>USB输出。</w:t>
                  </w:r>
                </w:p>
                <w:p>
                  <w:pPr>
                    <w:pStyle w:val="null3"/>
                    <w:jc w:val="both"/>
                  </w:pPr>
                  <w:r>
                    <w:rPr>
                      <w:rFonts w:ascii="仿宋_GB2312" w:hAnsi="仿宋_GB2312" w:cs="仿宋_GB2312" w:eastAsia="仿宋_GB2312"/>
                      <w:sz w:val="21"/>
                    </w:rPr>
                    <w:t>7.精子运动参数至少包含以下参数：DCL（曲线运动距离）、DAP（平均运动距离）、DSL（直线运动距离）、VCL（曲线运动速率）、VAP（平均运动速率）、VSL（直线运动速率）、LIN（线性运动比例VSL/VCL）、STR（直线运动比例VSL/VAP）、WOB(摆动比例VAP/VCL）、BCF（交叉运动频率）、ALH（头部摆动振幅）、AOC（头部平均摆动度数）；</w:t>
                  </w:r>
                </w:p>
                <w:p>
                  <w:pPr>
                    <w:pStyle w:val="null3"/>
                    <w:jc w:val="both"/>
                  </w:pPr>
                  <w:r>
                    <w:rPr>
                      <w:rFonts w:ascii="仿宋_GB2312" w:hAnsi="仿宋_GB2312" w:cs="仿宋_GB2312" w:eastAsia="仿宋_GB2312"/>
                      <w:sz w:val="21"/>
                    </w:rPr>
                    <w:t>8.快速分析：对多视野的分析评估、所有参数结果的产生≤1min；</w:t>
                  </w:r>
                </w:p>
                <w:p>
                  <w:pPr>
                    <w:pStyle w:val="null3"/>
                    <w:jc w:val="both"/>
                  </w:pPr>
                  <w:r>
                    <w:rPr>
                      <w:rFonts w:ascii="仿宋_GB2312" w:hAnsi="仿宋_GB2312" w:cs="仿宋_GB2312" w:eastAsia="仿宋_GB2312"/>
                      <w:sz w:val="21"/>
                    </w:rPr>
                    <w:t>9.产生多种格式的分析报告（Excel表格、HTML）。产品单元可以提供一个完整的精液分析报告；</w:t>
                  </w:r>
                </w:p>
                <w:p>
                  <w:pPr>
                    <w:pStyle w:val="null3"/>
                    <w:jc w:val="both"/>
                  </w:pPr>
                  <w:r>
                    <w:rPr>
                      <w:rFonts w:ascii="仿宋_GB2312" w:hAnsi="仿宋_GB2312" w:cs="仿宋_GB2312" w:eastAsia="仿宋_GB2312"/>
                      <w:sz w:val="21"/>
                    </w:rPr>
                    <w:t>10.动物精子活性与功能分析，包括精子密度、总精子数、活动精子数、精子平均速度、形态学与尾部畸形模块；</w:t>
                  </w:r>
                </w:p>
                <w:p>
                  <w:pPr>
                    <w:pStyle w:val="null3"/>
                    <w:jc w:val="both"/>
                  </w:pPr>
                  <w:r>
                    <w:rPr>
                      <w:rFonts w:ascii="仿宋_GB2312" w:hAnsi="仿宋_GB2312" w:cs="仿宋_GB2312" w:eastAsia="仿宋_GB2312"/>
                      <w:sz w:val="21"/>
                    </w:rPr>
                    <w:t>11.具有高级分析功能：顶体完整性、细胞膜完整性、线粒体活性、DNA</w:t>
                  </w:r>
                  <w:r>
                    <w:rPr>
                      <w:rFonts w:ascii="仿宋_GB2312" w:hAnsi="仿宋_GB2312" w:cs="仿宋_GB2312" w:eastAsia="仿宋_GB2312"/>
                      <w:sz w:val="21"/>
                    </w:rPr>
                    <w:t>完整性</w:t>
                  </w:r>
                  <w:r>
                    <w:rPr>
                      <w:rFonts w:ascii="仿宋_GB2312" w:hAnsi="仿宋_GB2312" w:cs="仿宋_GB2312" w:eastAsia="仿宋_GB2312"/>
                      <w:sz w:val="21"/>
                    </w:rPr>
                    <w:t>。不需要流式细胞仪作为辅助；</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.1分析软件1套；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.2荧光相差显微镜（物镜、油镜、卤灯</w:t>
                  </w:r>
                  <w:r>
                    <w:rPr>
                      <w:rFonts w:ascii="仿宋_GB2312" w:hAnsi="仿宋_GB2312" w:cs="仿宋_GB2312" w:eastAsia="仿宋_GB2312"/>
                      <w:sz w:val="21"/>
                    </w:rPr>
                    <w:t>、</w:t>
                  </w:r>
                  <w:r>
                    <w:rPr>
                      <w:rFonts w:ascii="仿宋_GB2312" w:hAnsi="仿宋_GB2312" w:cs="仿宋_GB2312" w:eastAsia="仿宋_GB2312"/>
                      <w:sz w:val="21"/>
                    </w:rPr>
                    <w:t>观察头：两目</w:t>
                  </w:r>
                  <w:r>
                    <w:rPr>
                      <w:rFonts w:ascii="仿宋_GB2312" w:hAnsi="仿宋_GB2312" w:cs="仿宋_GB2312" w:eastAsia="仿宋_GB2312"/>
                      <w:sz w:val="21"/>
                    </w:rPr>
                    <w:t>；</w:t>
                  </w:r>
                  <w:r>
                    <w:rPr>
                      <w:rFonts w:ascii="仿宋_GB2312" w:hAnsi="仿宋_GB2312" w:cs="仿宋_GB2312" w:eastAsia="仿宋_GB2312"/>
                      <w:sz w:val="21"/>
                    </w:rPr>
                    <w:t>激发光源：激光</w:t>
                  </w:r>
                  <w:r>
                    <w:rPr>
                      <w:rFonts w:ascii="仿宋_GB2312" w:hAnsi="仿宋_GB2312" w:cs="仿宋_GB2312" w:eastAsia="仿宋_GB2312"/>
                      <w:sz w:val="21"/>
                    </w:rPr>
                    <w:t>；</w:t>
                  </w:r>
                  <w:r>
                    <w:rPr>
                      <w:rFonts w:ascii="仿宋_GB2312" w:hAnsi="仿宋_GB2312" w:cs="仿宋_GB2312" w:eastAsia="仿宋_GB2312"/>
                      <w:sz w:val="21"/>
                    </w:rPr>
                    <w:t>光源：亮度可调）：</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.3一体化恒温载物台、双温控单元：1套。</w:t>
                  </w:r>
                  <w:r>
                    <w:rPr>
                      <w:rFonts w:ascii="仿宋_GB2312" w:hAnsi="仿宋_GB2312" w:cs="仿宋_GB2312" w:eastAsia="仿宋_GB2312"/>
                      <w:sz w:val="21"/>
                    </w:rPr>
                    <w:t>一体化恒温载物台、双温控单元：具有加热系统和控制单元，数字温度显示，控制准确度</w:t>
                  </w:r>
                  <w:r>
                    <w:rPr>
                      <w:rFonts w:ascii="仿宋_GB2312" w:hAnsi="仿宋_GB2312" w:cs="仿宋_GB2312" w:eastAsia="仿宋_GB2312"/>
                      <w:sz w:val="21"/>
                    </w:rPr>
                    <w:t>≤</w:t>
                  </w:r>
                  <w:r>
                    <w:rPr>
                      <w:rFonts w:ascii="仿宋_GB2312" w:hAnsi="仿宋_GB2312" w:cs="仿宋_GB2312" w:eastAsia="仿宋_GB2312"/>
                      <w:sz w:val="21"/>
                    </w:rPr>
                    <w:t>±0.1℃，温度范围：</w:t>
                  </w:r>
                  <w:r>
                    <w:rPr>
                      <w:rFonts w:ascii="仿宋_GB2312" w:hAnsi="仿宋_GB2312" w:cs="仿宋_GB2312" w:eastAsia="仿宋_GB2312"/>
                      <w:sz w:val="21"/>
                    </w:rPr>
                    <w:t>环境温度</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.4专业数据处理终端（≥16G内存，≥i5处理器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23英寸显示器</w:t>
                  </w:r>
                  <w:r>
                    <w:rPr>
                      <w:rFonts w:ascii="仿宋_GB2312" w:hAnsi="仿宋_GB2312" w:cs="仿宋_GB2312" w:eastAsia="仿宋_GB2312"/>
                      <w:sz w:val="21"/>
                    </w:rPr>
                    <w:t>）：</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.5专业高速摄像头</w:t>
                  </w:r>
                  <w:r>
                    <w:rPr>
                      <w:rFonts w:ascii="仿宋_GB2312" w:hAnsi="仿宋_GB2312" w:cs="仿宋_GB2312" w:eastAsia="仿宋_GB2312"/>
                      <w:sz w:val="21"/>
                    </w:rPr>
                    <w:t>（</w:t>
                  </w:r>
                  <w:r>
                    <w:rPr>
                      <w:rFonts w:ascii="仿宋_GB2312" w:hAnsi="仿宋_GB2312" w:cs="仿宋_GB2312" w:eastAsia="仿宋_GB2312"/>
                      <w:sz w:val="21"/>
                    </w:rPr>
                    <w:t>有效拍摄运动像素</w:t>
                  </w:r>
                  <w:r>
                    <w:rPr>
                      <w:rFonts w:ascii="仿宋_GB2312" w:hAnsi="仿宋_GB2312" w:cs="仿宋_GB2312" w:eastAsia="仿宋_GB2312"/>
                      <w:sz w:val="21"/>
                    </w:rPr>
                    <w:t>≥144万像素</w:t>
                  </w:r>
                  <w:r>
                    <w:rPr>
                      <w:rFonts w:ascii="仿宋_GB2312" w:hAnsi="仿宋_GB2312" w:cs="仿宋_GB2312" w:eastAsia="仿宋_GB2312"/>
                      <w:sz w:val="21"/>
                    </w:rPr>
                    <w:t>，</w:t>
                  </w:r>
                  <w:r>
                    <w:rPr>
                      <w:rFonts w:ascii="仿宋_GB2312" w:hAnsi="仿宋_GB2312" w:cs="仿宋_GB2312" w:eastAsia="仿宋_GB2312"/>
                      <w:sz w:val="21"/>
                    </w:rPr>
                    <w:t>标准的</w:t>
                  </w:r>
                  <w:r>
                    <w:rPr>
                      <w:rFonts w:ascii="仿宋_GB2312" w:hAnsi="仿宋_GB2312" w:cs="仿宋_GB2312" w:eastAsia="仿宋_GB2312"/>
                      <w:sz w:val="21"/>
                    </w:rPr>
                    <w:t>Camera Link接口</w:t>
                  </w:r>
                  <w:r>
                    <w:rPr>
                      <w:rFonts w:ascii="仿宋_GB2312" w:hAnsi="仿宋_GB2312" w:cs="仿宋_GB2312" w:eastAsia="仿宋_GB2312"/>
                      <w:sz w:val="21"/>
                    </w:rPr>
                    <w:t>，</w:t>
                  </w:r>
                  <w:r>
                    <w:rPr>
                      <w:rFonts w:ascii="仿宋_GB2312" w:hAnsi="仿宋_GB2312" w:cs="仿宋_GB2312" w:eastAsia="仿宋_GB2312"/>
                      <w:sz w:val="21"/>
                    </w:rPr>
                    <w:t>最大每秒</w:t>
                  </w:r>
                  <w:r>
                    <w:rPr>
                      <w:rFonts w:ascii="仿宋_GB2312" w:hAnsi="仿宋_GB2312" w:cs="仿宋_GB2312" w:eastAsia="仿宋_GB2312"/>
                      <w:sz w:val="21"/>
                    </w:rPr>
                    <w:t>15帧的帧率</w:t>
                  </w:r>
                  <w:r>
                    <w:rPr>
                      <w:rFonts w:ascii="仿宋_GB2312" w:hAnsi="仿宋_GB2312" w:cs="仿宋_GB2312" w:eastAsia="仿宋_GB2312"/>
                      <w:sz w:val="21"/>
                    </w:rPr>
                    <w:t>，</w:t>
                  </w:r>
                  <w:r>
                    <w:rPr>
                      <w:rFonts w:ascii="仿宋_GB2312" w:hAnsi="仿宋_GB2312" w:cs="仿宋_GB2312" w:eastAsia="仿宋_GB2312"/>
                      <w:sz w:val="21"/>
                    </w:rPr>
                    <w:t>帧速率</w:t>
                  </w:r>
                  <w:r>
                    <w:rPr>
                      <w:rFonts w:ascii="仿宋_GB2312" w:hAnsi="仿宋_GB2312" w:cs="仿宋_GB2312" w:eastAsia="仿宋_GB2312"/>
                      <w:sz w:val="21"/>
                    </w:rPr>
                    <w:t>≥75 fps，分辨率≥500万像素）：1个。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精子密度仪</w:t>
                  </w:r>
                  <w:r>
                    <w:rPr>
                      <w:rFonts w:ascii="仿宋_GB2312" w:hAnsi="仿宋_GB2312" w:cs="仿宋_GB2312" w:eastAsia="仿宋_GB2312"/>
                      <w:sz w:val="21"/>
                    </w:rPr>
                    <w:t>1台（按需要调节为对猪，牛，马，狗、山羊和绵羊的精液进行分析；无需对精子样品进行稀释）；</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形态学染料、生存力模块染料、</w:t>
                  </w:r>
                  <w:r>
                    <w:rPr>
                      <w:rFonts w:ascii="仿宋_GB2312" w:hAnsi="仿宋_GB2312" w:cs="仿宋_GB2312" w:eastAsia="仿宋_GB2312"/>
                      <w:sz w:val="21"/>
                    </w:rPr>
                    <w:t>DNA模块染料、顶体模块染料、线粒体模块染料各1套；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四仓检测玻片</w:t>
                  </w:r>
                  <w:r>
                    <w:rPr>
                      <w:rFonts w:ascii="仿宋_GB2312" w:hAnsi="仿宋_GB2312" w:cs="仿宋_GB2312" w:eastAsia="仿宋_GB2312"/>
                      <w:sz w:val="21"/>
                    </w:rPr>
                    <w:t>4盒；</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.9 0.25ml（2000支/包）、0.5ml（2500支/包）普通透明细管，拇指管（100支/包）各10包。</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标的名称：实时单细胞多功能分析系统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309"/>
              <w:gridCol w:w="1680"/>
              <w:gridCol w:w="197"/>
              <w:gridCol w:w="170"/>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技术参数与性能指标</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实时单细胞多功能分析系统</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1.具有荧光成像功能，10×大视场目镜；无限远长工作距平场消色差物镜：4×</w:t>
                  </w:r>
                  <w:r>
                    <w:rPr>
                      <w:rFonts w:ascii="仿宋_GB2312" w:hAnsi="仿宋_GB2312" w:cs="仿宋_GB2312" w:eastAsia="仿宋_GB2312"/>
                      <w:sz w:val="21"/>
                    </w:rPr>
                    <w:t>（</w:t>
                  </w:r>
                  <w:r>
                    <w:rPr>
                      <w:rFonts w:ascii="仿宋_GB2312" w:hAnsi="仿宋_GB2312" w:cs="仿宋_GB2312" w:eastAsia="仿宋_GB2312"/>
                      <w:sz w:val="21"/>
                    </w:rPr>
                    <w:t>NA≥0.1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NA≥0.25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NA≥0.4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NA≥0.55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NA≥0.8</w:t>
                  </w:r>
                  <w:r>
                    <w:rPr>
                      <w:rFonts w:ascii="仿宋_GB2312" w:hAnsi="仿宋_GB2312" w:cs="仿宋_GB2312" w:eastAsia="仿宋_GB2312"/>
                      <w:sz w:val="21"/>
                    </w:rPr>
                    <w:t>）</w:t>
                  </w:r>
                  <w:r>
                    <w:rPr>
                      <w:rFonts w:ascii="仿宋_GB2312" w:hAnsi="仿宋_GB2312" w:cs="仿宋_GB2312" w:eastAsia="仿宋_GB2312"/>
                      <w:sz w:val="21"/>
                    </w:rPr>
                    <w:t>，粗微同轴调焦，微调格值：</w:t>
                  </w:r>
                  <w:r>
                    <w:rPr>
                      <w:rFonts w:ascii="仿宋_GB2312" w:hAnsi="仿宋_GB2312" w:cs="仿宋_GB2312" w:eastAsia="仿宋_GB2312"/>
                      <w:sz w:val="21"/>
                    </w:rPr>
                    <w:t>≤2μm；行程范围：﹣4.5mm至﹢4.5mm。带紫光、蓝光和绿光</w:t>
                  </w:r>
                  <w:r>
                    <w:rPr>
                      <w:rFonts w:ascii="仿宋_GB2312" w:hAnsi="仿宋_GB2312" w:cs="仿宋_GB2312" w:eastAsia="仿宋_GB2312"/>
                      <w:sz w:val="21"/>
                    </w:rPr>
                    <w:t>激发光光源</w:t>
                  </w:r>
                  <w:r>
                    <w:rPr>
                      <w:rFonts w:ascii="仿宋_GB2312" w:hAnsi="仿宋_GB2312" w:cs="仿宋_GB2312" w:eastAsia="仿宋_GB2312"/>
                      <w:sz w:val="21"/>
                    </w:rPr>
                    <w:t>，</w:t>
                  </w:r>
                  <w:r>
                    <w:rPr>
                      <w:rFonts w:ascii="仿宋_GB2312" w:hAnsi="仿宋_GB2312" w:cs="仿宋_GB2312" w:eastAsia="仿宋_GB2312"/>
                      <w:sz w:val="21"/>
                    </w:rPr>
                    <w:t>波长分别为：</w:t>
                  </w:r>
                  <w:r>
                    <w:rPr>
                      <w:rFonts w:ascii="仿宋_GB2312" w:hAnsi="仿宋_GB2312" w:cs="仿宋_GB2312" w:eastAsia="仿宋_GB2312"/>
                      <w:sz w:val="21"/>
                    </w:rPr>
                    <w:t>365nm，470nm，530nm</w:t>
                  </w:r>
                  <w:r>
                    <w:rPr>
                      <w:rFonts w:ascii="仿宋_GB2312" w:hAnsi="仿宋_GB2312" w:cs="仿宋_GB2312" w:eastAsia="仿宋_GB2312"/>
                      <w:sz w:val="21"/>
                    </w:rPr>
                    <w:t>；</w:t>
                  </w:r>
                  <w:r>
                    <w:rPr>
                      <w:rFonts w:ascii="仿宋_GB2312" w:hAnsi="仿宋_GB2312" w:cs="仿宋_GB2312" w:eastAsia="仿宋_GB2312"/>
                      <w:sz w:val="21"/>
                    </w:rPr>
                    <w:t>带宽带过滤片及发射光过滤组块。</w:t>
                  </w:r>
                  <w:r>
                    <w:br/>
                  </w:r>
                  <w:r>
                    <w:rPr>
                      <w:rFonts w:ascii="仿宋_GB2312" w:hAnsi="仿宋_GB2312" w:cs="仿宋_GB2312" w:eastAsia="仿宋_GB2312"/>
                      <w:sz w:val="21"/>
                    </w:rPr>
                    <w:t>2.高清图像采集系统（彩色），像素(μm) ：≥4.54×4.54；FPS/分辨率：≥7.5@2748×2200，≥14@2748×1092，采样平均：≥1×1；曝光时间：0.06ms～1000s，光谱响应范围：380-650nm；</w:t>
                  </w:r>
                  <w:r>
                    <w:br/>
                  </w:r>
                  <w:r>
                    <w:rPr>
                      <w:rFonts w:ascii="仿宋_GB2312" w:hAnsi="仿宋_GB2312" w:cs="仿宋_GB2312" w:eastAsia="仿宋_GB2312"/>
                      <w:sz w:val="21"/>
                    </w:rPr>
                    <w:t>3.手动调节X轴、Y轴调节样品平台；调节精度：≤10μm；行程：≥20mm；</w:t>
                  </w:r>
                  <w:r>
                    <w:br/>
                  </w:r>
                  <w:r>
                    <w:rPr>
                      <w:rFonts w:ascii="仿宋_GB2312" w:hAnsi="仿宋_GB2312" w:cs="仿宋_GB2312" w:eastAsia="仿宋_GB2312"/>
                      <w:sz w:val="21"/>
                    </w:rPr>
                    <w:t>4.微操系统（左、右手位，全自动）：电动调节X轴、Y轴、Z轴，手动调节R轴、T轴；移动分辨率≤100nm；行程：≥20mm</w:t>
                  </w:r>
                  <w:r>
                    <w:br/>
                  </w:r>
                  <w:r>
                    <w:rPr>
                      <w:rFonts w:ascii="仿宋_GB2312" w:hAnsi="仿宋_GB2312" w:cs="仿宋_GB2312" w:eastAsia="仿宋_GB2312"/>
                      <w:sz w:val="21"/>
                    </w:rPr>
                    <w:t>5.全自动显微操作系统控制软件：实时显示坐标，</w:t>
                  </w:r>
                  <w:r>
                    <w:rPr>
                      <w:rFonts w:ascii="仿宋_GB2312" w:hAnsi="仿宋_GB2312" w:cs="仿宋_GB2312" w:eastAsia="仿宋_GB2312"/>
                      <w:sz w:val="21"/>
                    </w:rPr>
                    <w:t>能</w:t>
                  </w:r>
                  <w:r>
                    <w:rPr>
                      <w:rFonts w:ascii="仿宋_GB2312" w:hAnsi="仿宋_GB2312" w:cs="仿宋_GB2312" w:eastAsia="仿宋_GB2312"/>
                      <w:sz w:val="21"/>
                    </w:rPr>
                    <w:t>输入位移量精准位移、点动位移；</w:t>
                  </w:r>
                  <w:r>
                    <w:rPr>
                      <w:rFonts w:ascii="仿宋_GB2312" w:hAnsi="仿宋_GB2312" w:cs="仿宋_GB2312" w:eastAsia="仿宋_GB2312"/>
                      <w:sz w:val="21"/>
                    </w:rPr>
                    <w:t>能够</w:t>
                  </w:r>
                  <w:r>
                    <w:rPr>
                      <w:rFonts w:ascii="仿宋_GB2312" w:hAnsi="仿宋_GB2312" w:cs="仿宋_GB2312" w:eastAsia="仿宋_GB2312"/>
                      <w:sz w:val="21"/>
                    </w:rPr>
                    <w:t>一键回零、一键找针及位置记录并有一键回记录位置，编程栏可编程运动轨迹。</w:t>
                  </w:r>
                  <w:r>
                    <w:br/>
                  </w:r>
                  <w:r>
                    <w:rPr>
                      <w:rFonts w:ascii="仿宋_GB2312" w:hAnsi="仿宋_GB2312" w:cs="仿宋_GB2312" w:eastAsia="仿宋_GB2312"/>
                      <w:sz w:val="21"/>
                    </w:rPr>
                    <w:t>6.移动式电动微操控制手柄：可XYZ轴方向进行调节。运动速度：0-2000μm/s三档可选(默认高速1000μm/s，中速200μm/s，低速20μm/s)；手柄速度可直接按钮切换调节。</w:t>
                  </w:r>
                  <w:r>
                    <w:br/>
                  </w:r>
                  <w:r>
                    <w:rPr>
                      <w:rFonts w:ascii="仿宋_GB2312" w:hAnsi="仿宋_GB2312" w:cs="仿宋_GB2312" w:eastAsia="仿宋_GB2312"/>
                      <w:sz w:val="21"/>
                    </w:rPr>
                    <w:t>7.电极夹持：手动调节Y轴、T轴；行程：Y轴≥20mm，T轴≥30mm</w:t>
                  </w:r>
                  <w:r>
                    <w:br/>
                  </w:r>
                  <w:r>
                    <w:rPr>
                      <w:rFonts w:ascii="仿宋_GB2312" w:hAnsi="仿宋_GB2312" w:cs="仿宋_GB2312" w:eastAsia="仿宋_GB2312"/>
                      <w:sz w:val="21"/>
                    </w:rPr>
                    <w:t>8</w:t>
                  </w:r>
                  <w:r>
                    <w:rPr>
                      <w:rFonts w:ascii="仿宋_GB2312" w:hAnsi="仿宋_GB2312" w:cs="仿宋_GB2312" w:eastAsia="仿宋_GB2312"/>
                      <w:sz w:val="21"/>
                    </w:rPr>
                    <w:t>.软件控制光源开关、按百分比调节光源的功率（强弱）</w:t>
                  </w:r>
                  <w:r>
                    <w:br/>
                  </w:r>
                  <w:r>
                    <w:rPr>
                      <w:rFonts w:ascii="仿宋_GB2312" w:hAnsi="仿宋_GB2312" w:cs="仿宋_GB2312" w:eastAsia="仿宋_GB2312"/>
                      <w:sz w:val="21"/>
                    </w:rPr>
                    <w:t>9</w:t>
                  </w:r>
                  <w:r>
                    <w:rPr>
                      <w:rFonts w:ascii="仿宋_GB2312" w:hAnsi="仿宋_GB2312" w:cs="仿宋_GB2312" w:eastAsia="仿宋_GB2312"/>
                      <w:sz w:val="21"/>
                    </w:rPr>
                    <w:t>.探测波长范围：230-700nm；最大暗计数：100/s；有效检测区域直径≥8mm；最大计数率：5×10</w:t>
                  </w:r>
                  <w:r>
                    <w:rPr>
                      <w:rFonts w:ascii="仿宋_GB2312" w:hAnsi="仿宋_GB2312" w:cs="仿宋_GB2312" w:eastAsia="仿宋_GB2312"/>
                      <w:sz w:val="21"/>
                      <w:vertAlign w:val="superscript"/>
                    </w:rPr>
                    <w:t>7</w:t>
                  </w:r>
                  <w:r>
                    <w:rPr>
                      <w:rFonts w:ascii="仿宋_GB2312" w:hAnsi="仿宋_GB2312" w:cs="仿宋_GB2312" w:eastAsia="仿宋_GB2312"/>
                      <w:sz w:val="21"/>
                    </w:rPr>
                    <w:t>/s；最大计数值：2</w:t>
                  </w:r>
                  <w:r>
                    <w:rPr>
                      <w:rFonts w:ascii="仿宋_GB2312" w:hAnsi="仿宋_GB2312" w:cs="仿宋_GB2312" w:eastAsia="仿宋_GB2312"/>
                      <w:sz w:val="21"/>
                      <w:vertAlign w:val="superscript"/>
                    </w:rPr>
                    <w:t>32</w:t>
                  </w:r>
                  <w:r>
                    <w:rPr>
                      <w:rFonts w:ascii="仿宋_GB2312" w:hAnsi="仿宋_GB2312" w:cs="仿宋_GB2312" w:eastAsia="仿宋_GB2312"/>
                      <w:sz w:val="21"/>
                    </w:rPr>
                    <w:t xml:space="preserve"> </w:t>
                  </w:r>
                  <w:r>
                    <w:rPr>
                      <w:rFonts w:ascii="仿宋_GB2312" w:hAnsi="仿宋_GB2312" w:cs="仿宋_GB2312" w:eastAsia="仿宋_GB2312"/>
                      <w:sz w:val="21"/>
                    </w:rPr>
                    <w:t>；门控时间范围：</w:t>
                  </w:r>
                  <w:r>
                    <w:rPr>
                      <w:rFonts w:ascii="仿宋_GB2312" w:hAnsi="仿宋_GB2312" w:cs="仿宋_GB2312" w:eastAsia="仿宋_GB2312"/>
                      <w:sz w:val="21"/>
                    </w:rPr>
                    <w:t>10-655350ms</w:t>
                  </w:r>
                  <w:r>
                    <w:br/>
                  </w:r>
                  <w:r>
                    <w:rPr>
                      <w:rFonts w:ascii="仿宋_GB2312" w:hAnsi="仿宋_GB2312" w:cs="仿宋_GB2312" w:eastAsia="仿宋_GB2312"/>
                      <w:sz w:val="21"/>
                    </w:rPr>
                    <w:t>10</w:t>
                  </w:r>
                  <w:r>
                    <w:rPr>
                      <w:rFonts w:ascii="仿宋_GB2312" w:hAnsi="仿宋_GB2312" w:cs="仿宋_GB2312" w:eastAsia="仿宋_GB2312"/>
                      <w:sz w:val="21"/>
                    </w:rPr>
                    <w:t>.电信号检测：电位范围：≥±10V；槽压:≥±12V；电流范围:≥10mA；灵敏度: 1×10</w:t>
                  </w:r>
                  <w:r>
                    <w:rPr>
                      <w:rFonts w:ascii="仿宋_GB2312" w:hAnsi="仿宋_GB2312" w:cs="仿宋_GB2312" w:eastAsia="仿宋_GB2312"/>
                      <w:sz w:val="21"/>
                      <w:vertAlign w:val="superscript"/>
                    </w:rPr>
                    <w:t>-12</w:t>
                  </w:r>
                  <w:r>
                    <w:rPr>
                      <w:rFonts w:ascii="仿宋_GB2312" w:hAnsi="仿宋_GB2312" w:cs="仿宋_GB2312" w:eastAsia="仿宋_GB2312"/>
                      <w:sz w:val="21"/>
                    </w:rPr>
                    <w:t>-0.001A/V共10档量程；输入偏置电流: ≤5pA；电流测量分辨率: ≤0.01pA；最高数据采集速率: 1×10</w:t>
                  </w:r>
                  <w:r>
                    <w:rPr>
                      <w:rFonts w:ascii="仿宋_GB2312" w:hAnsi="仿宋_GB2312" w:cs="仿宋_GB2312" w:eastAsia="仿宋_GB2312"/>
                      <w:sz w:val="21"/>
                      <w:vertAlign w:val="superscript"/>
                    </w:rPr>
                    <w:t>6</w:t>
                  </w:r>
                  <w:r>
                    <w:rPr>
                      <w:rFonts w:ascii="仿宋_GB2312" w:hAnsi="仿宋_GB2312" w:cs="仿宋_GB2312" w:eastAsia="仿宋_GB2312"/>
                      <w:sz w:val="21"/>
                    </w:rPr>
                    <w:t xml:space="preserve"> </w:t>
                  </w:r>
                  <w:r>
                    <w:rPr>
                      <w:rFonts w:ascii="仿宋_GB2312" w:hAnsi="仿宋_GB2312" w:cs="仿宋_GB2312" w:eastAsia="仿宋_GB2312"/>
                      <w:sz w:val="21"/>
                    </w:rPr>
                    <w:t>Hz；模数转换器分辨率:≥16位</w:t>
                  </w:r>
                  <w:r>
                    <w:br/>
                  </w:r>
                  <w:r>
                    <w:rPr>
                      <w:rFonts w:ascii="仿宋_GB2312" w:hAnsi="仿宋_GB2312" w:cs="仿宋_GB2312" w:eastAsia="仿宋_GB2312"/>
                      <w:sz w:val="21"/>
                    </w:rPr>
                    <w:t>11</w:t>
                  </w:r>
                  <w:r>
                    <w:rPr>
                      <w:rFonts w:ascii="仿宋_GB2312" w:hAnsi="仿宋_GB2312" w:cs="仿宋_GB2312" w:eastAsia="仿宋_GB2312"/>
                      <w:sz w:val="21"/>
                    </w:rPr>
                    <w:t>.光探头：尖端直径300nm-10μm；电探头：尖端直径800nm-10μm；空心探头：尖端直径300nm-10μm；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.显微注射/提取：注射、提取同管操作，实时监测注射过程；具备堵塞监测功能，注射/提取体积(电压和时间控制)：10</w:t>
                  </w:r>
                  <w:r>
                    <w:rPr>
                      <w:rFonts w:ascii="仿宋_GB2312" w:hAnsi="仿宋_GB2312" w:cs="仿宋_GB2312" w:eastAsia="仿宋_GB2312"/>
                      <w:sz w:val="21"/>
                      <w:vertAlign w:val="superscript"/>
                    </w:rPr>
                    <w:t>-15</w:t>
                  </w:r>
                  <w:r>
                    <w:rPr>
                      <w:rFonts w:ascii="仿宋_GB2312" w:hAnsi="仿宋_GB2312" w:cs="仿宋_GB2312" w:eastAsia="仿宋_GB2312"/>
                      <w:sz w:val="21"/>
                    </w:rPr>
                    <w:t>(飞升)-10</w:t>
                  </w:r>
                  <w:r>
                    <w:rPr>
                      <w:rFonts w:ascii="仿宋_GB2312" w:hAnsi="仿宋_GB2312" w:cs="仿宋_GB2312" w:eastAsia="仿宋_GB2312"/>
                      <w:sz w:val="21"/>
                      <w:vertAlign w:val="superscript"/>
                    </w:rPr>
                    <w:t>-9</w:t>
                  </w:r>
                  <w:r>
                    <w:rPr>
                      <w:rFonts w:ascii="仿宋_GB2312" w:hAnsi="仿宋_GB2312" w:cs="仿宋_GB2312" w:eastAsia="仿宋_GB2312"/>
                      <w:sz w:val="21"/>
                    </w:rPr>
                    <w:t>(纳升），流速：（0.1-100）×10</w:t>
                  </w:r>
                  <w:r>
                    <w:rPr>
                      <w:rFonts w:ascii="仿宋_GB2312" w:hAnsi="仿宋_GB2312" w:cs="仿宋_GB2312" w:eastAsia="仿宋_GB2312"/>
                      <w:sz w:val="21"/>
                      <w:vertAlign w:val="superscript"/>
                    </w:rPr>
                    <w:t>-18</w:t>
                  </w:r>
                  <w:r>
                    <w:rPr>
                      <w:rFonts w:ascii="仿宋_GB2312" w:hAnsi="仿宋_GB2312" w:cs="仿宋_GB2312" w:eastAsia="仿宋_GB2312"/>
                      <w:sz w:val="21"/>
                    </w:rPr>
                    <w:t>L/s，微提取空间：活细胞内≤500nm区域(电压和时间控制)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.控制软件：设备启动、图像采集、光-电信号采集、提取注射控制等；信号数据采集与分析软件：实时在线分析处理采集到的信息数据；图像处理，信息数据的输出等。</w:t>
                  </w:r>
                  <w:r>
                    <w:br/>
                  </w:r>
                  <w:r>
                    <w:rPr>
                      <w:rFonts w:ascii="仿宋_GB2312" w:hAnsi="仿宋_GB2312" w:cs="仿宋_GB2312" w:eastAsia="仿宋_GB2312"/>
                      <w:sz w:val="21"/>
                    </w:rPr>
                    <w:t>14</w:t>
                  </w:r>
                  <w:r>
                    <w:rPr>
                      <w:rFonts w:ascii="仿宋_GB2312" w:hAnsi="仿宋_GB2312" w:cs="仿宋_GB2312" w:eastAsia="仿宋_GB2312"/>
                      <w:sz w:val="21"/>
                    </w:rPr>
                    <w:t>.外部结构可屏蔽外界杂散光、电、磁等信号干扰；减震:抑制85%以上频率为10Hz的水平和垂直振动；温度测量范围：-14～80℃；测量精度(25℃)：≤±0.30℃</w:t>
                  </w:r>
                  <w:r>
                    <w:rPr>
                      <w:rFonts w:ascii="仿宋_GB2312" w:hAnsi="仿宋_GB2312" w:cs="仿宋_GB2312" w:eastAsia="仿宋_GB2312"/>
                      <w:sz w:val="21"/>
                    </w:rPr>
                    <w:t>；</w:t>
                  </w:r>
                  <w:r>
                    <w:rPr>
                      <w:rFonts w:ascii="仿宋_GB2312" w:hAnsi="仿宋_GB2312" w:cs="仿宋_GB2312" w:eastAsia="仿宋_GB2312"/>
                      <w:sz w:val="21"/>
                    </w:rPr>
                    <w:t>湿度测量范围：</w:t>
                  </w:r>
                  <w:r>
                    <w:rPr>
                      <w:rFonts w:ascii="仿宋_GB2312" w:hAnsi="仿宋_GB2312" w:cs="仿宋_GB2312" w:eastAsia="仿宋_GB2312"/>
                      <w:sz w:val="21"/>
                    </w:rPr>
                    <w:t>0～99.9%RH</w:t>
                  </w:r>
                  <w:r>
                    <w:rPr>
                      <w:rFonts w:ascii="仿宋_GB2312" w:hAnsi="仿宋_GB2312" w:cs="仿宋_GB2312" w:eastAsia="仿宋_GB2312"/>
                      <w:sz w:val="21"/>
                    </w:rPr>
                    <w:t>，</w:t>
                  </w:r>
                  <w:r>
                    <w:rPr>
                      <w:rFonts w:ascii="仿宋_GB2312" w:hAnsi="仿宋_GB2312" w:cs="仿宋_GB2312" w:eastAsia="仿宋_GB2312"/>
                      <w:sz w:val="21"/>
                    </w:rPr>
                    <w:t>湿度测量精度：</w:t>
                  </w:r>
                  <w:r>
                    <w:rPr>
                      <w:rFonts w:ascii="仿宋_GB2312" w:hAnsi="仿宋_GB2312" w:cs="仿宋_GB2312" w:eastAsia="仿宋_GB2312"/>
                      <w:sz w:val="21"/>
                    </w:rPr>
                    <w:t>≤±2%</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.配置清单</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.1主机1台；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.2光探头：尖端直径（1μm）10根；尖端直径（5 μm）5根；尖端直径（10μm）5根；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.3电探头：尖端直径（1μm）10根；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.4空心探头：尖端直径（1μm）20根；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.5软件控制分析系统1套。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标的名称：智能高内涵细胞成像分析系统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309"/>
              <w:gridCol w:w="1680"/>
              <w:gridCol w:w="197"/>
              <w:gridCol w:w="170"/>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技术参数与性能指标</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智能高内涵细胞成像分析系统</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箱体式</w:t>
                  </w:r>
                  <w:r>
                    <w:rPr>
                      <w:rFonts w:ascii="仿宋_GB2312" w:hAnsi="仿宋_GB2312" w:cs="仿宋_GB2312" w:eastAsia="仿宋_GB2312"/>
                      <w:sz w:val="21"/>
                    </w:rPr>
                    <w:t>，</w:t>
                  </w:r>
                  <w:r>
                    <w:rPr>
                      <w:rFonts w:ascii="仿宋_GB2312" w:hAnsi="仿宋_GB2312" w:cs="仿宋_GB2312" w:eastAsia="仿宋_GB2312"/>
                      <w:sz w:val="21"/>
                    </w:rPr>
                    <w:t>内置光学防震台，彩色明场、单色明场、相差、</w:t>
                  </w:r>
                  <w:r>
                    <w:rPr>
                      <w:rFonts w:ascii="仿宋_GB2312" w:hAnsi="仿宋_GB2312" w:cs="仿宋_GB2312" w:eastAsia="仿宋_GB2312"/>
                      <w:sz w:val="21"/>
                    </w:rPr>
                    <w:t>GC渐变反差、荧光观察以及活细胞长时间连续成像观察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2.高清显示屏或鼠标直接控制成像软件</w:t>
                  </w:r>
                  <w:r>
                    <w:rPr>
                      <w:rFonts w:ascii="仿宋_GB2312" w:hAnsi="仿宋_GB2312" w:cs="仿宋_GB2312" w:eastAsia="仿宋_GB2312"/>
                      <w:sz w:val="21"/>
                    </w:rPr>
                    <w:t>，</w:t>
                  </w:r>
                  <w:r>
                    <w:rPr>
                      <w:rFonts w:ascii="仿宋_GB2312" w:hAnsi="仿宋_GB2312" w:cs="仿宋_GB2312" w:eastAsia="仿宋_GB2312"/>
                      <w:sz w:val="21"/>
                    </w:rPr>
                    <w:t>控制成像模式和波长之间切换；</w:t>
                  </w:r>
                </w:p>
                <w:p>
                  <w:pPr>
                    <w:pStyle w:val="null3"/>
                    <w:jc w:val="left"/>
                  </w:pPr>
                  <w:r>
                    <w:rPr>
                      <w:rFonts w:ascii="仿宋_GB2312" w:hAnsi="仿宋_GB2312" w:cs="仿宋_GB2312" w:eastAsia="仿宋_GB2312"/>
                      <w:sz w:val="21"/>
                    </w:rPr>
                    <w:t>3.自动功能：内置全自动物镜转盘、高精度电动载物台、荧光模块转换和基于软件的自动对焦；</w:t>
                  </w:r>
                </w:p>
                <w:p>
                  <w:pPr>
                    <w:pStyle w:val="null3"/>
                    <w:jc w:val="left"/>
                  </w:pPr>
                  <w:r>
                    <w:rPr>
                      <w:rFonts w:ascii="仿宋_GB2312" w:hAnsi="仿宋_GB2312" w:cs="仿宋_GB2312" w:eastAsia="仿宋_GB2312"/>
                      <w:sz w:val="21"/>
                    </w:rPr>
                    <w:t>4.光学部件</w:t>
                  </w:r>
                </w:p>
                <w:p>
                  <w:pPr>
                    <w:pStyle w:val="null3"/>
                    <w:jc w:val="left"/>
                  </w:pPr>
                  <w:r>
                    <w:rPr>
                      <w:rFonts w:ascii="仿宋_GB2312" w:hAnsi="仿宋_GB2312" w:cs="仿宋_GB2312" w:eastAsia="仿宋_GB2312"/>
                      <w:sz w:val="21"/>
                    </w:rPr>
                    <w:t>4.1内置6位物镜转盘，配置0.07×、4×、10×、20×和40×物镜；</w:t>
                  </w:r>
                </w:p>
                <w:p>
                  <w:pPr>
                    <w:pStyle w:val="null3"/>
                    <w:jc w:val="left"/>
                  </w:pPr>
                  <w:r>
                    <w:rPr>
                      <w:rFonts w:ascii="仿宋_GB2312" w:hAnsi="仿宋_GB2312" w:cs="仿宋_GB2312" w:eastAsia="仿宋_GB2312"/>
                      <w:sz w:val="21"/>
                    </w:rPr>
                    <w:t>4.2长工作距离平场半复消色差荧光相差物镜4×（NA≥0.13，WD≥17 mm）；</w:t>
                  </w:r>
                </w:p>
                <w:p>
                  <w:pPr>
                    <w:pStyle w:val="null3"/>
                    <w:jc w:val="left"/>
                  </w:pPr>
                  <w:r>
                    <w:rPr>
                      <w:rFonts w:ascii="仿宋_GB2312" w:hAnsi="仿宋_GB2312" w:cs="仿宋_GB2312" w:eastAsia="仿宋_GB2312"/>
                      <w:sz w:val="21"/>
                    </w:rPr>
                    <w:t>4.3长工作距离平场半复消色差荧光相差物镜10×（NA≥0.30，WD≥10mm）；</w:t>
                  </w:r>
                </w:p>
                <w:p>
                  <w:pPr>
                    <w:pStyle w:val="null3"/>
                    <w:jc w:val="left"/>
                  </w:pPr>
                  <w:r>
                    <w:rPr>
                      <w:rFonts w:ascii="仿宋_GB2312" w:hAnsi="仿宋_GB2312" w:cs="仿宋_GB2312" w:eastAsia="仿宋_GB2312"/>
                      <w:sz w:val="21"/>
                    </w:rPr>
                    <w:t>4.4长工作距离平常半复消色差荧光相差物镜20×(NA≥0.45，WD≥7 mm)；</w:t>
                  </w:r>
                </w:p>
                <w:p>
                  <w:pPr>
                    <w:pStyle w:val="null3"/>
                    <w:jc w:val="left"/>
                  </w:pPr>
                  <w:r>
                    <w:rPr>
                      <w:rFonts w:ascii="仿宋_GB2312" w:hAnsi="仿宋_GB2312" w:cs="仿宋_GB2312" w:eastAsia="仿宋_GB2312"/>
                      <w:sz w:val="21"/>
                    </w:rPr>
                    <w:t>4.5长工作距离平场半复消色差荧光相差物镜40×(NA≥0.60，WD≥4 mm)；</w:t>
                  </w:r>
                </w:p>
                <w:p>
                  <w:pPr>
                    <w:pStyle w:val="null3"/>
                    <w:jc w:val="left"/>
                  </w:pPr>
                  <w:r>
                    <w:rPr>
                      <w:rFonts w:ascii="仿宋_GB2312" w:hAnsi="仿宋_GB2312" w:cs="仿宋_GB2312" w:eastAsia="仿宋_GB2312"/>
                      <w:sz w:val="21"/>
                    </w:rPr>
                    <w:t>5.配置数字共聚焦专用物镜</w:t>
                  </w:r>
                </w:p>
                <w:p>
                  <w:pPr>
                    <w:pStyle w:val="null3"/>
                    <w:jc w:val="left"/>
                  </w:pPr>
                  <w:r>
                    <w:rPr>
                      <w:rFonts w:ascii="仿宋_GB2312" w:hAnsi="仿宋_GB2312" w:cs="仿宋_GB2312" w:eastAsia="仿宋_GB2312"/>
                      <w:sz w:val="21"/>
                    </w:rPr>
                    <w:t>5.1 X-Apo超高分辨平场复消色差荧光物镜20×(NA≥0.8，WD≥0.6 mm)；</w:t>
                  </w:r>
                </w:p>
                <w:p>
                  <w:pPr>
                    <w:pStyle w:val="null3"/>
                    <w:jc w:val="left"/>
                  </w:pPr>
                  <w:r>
                    <w:rPr>
                      <w:rFonts w:ascii="仿宋_GB2312" w:hAnsi="仿宋_GB2312" w:cs="仿宋_GB2312" w:eastAsia="仿宋_GB2312"/>
                      <w:sz w:val="21"/>
                    </w:rPr>
                    <w:t>5.2 X-Apo超高分辨平场复消色差荧光物镜平场复消色差荧光物镜40×(NA≥0.95，WD≥0.18mm)；</w:t>
                  </w:r>
                </w:p>
                <w:p>
                  <w:pPr>
                    <w:pStyle w:val="null3"/>
                    <w:jc w:val="left"/>
                  </w:pPr>
                  <w:r>
                    <w:rPr>
                      <w:rFonts w:ascii="仿宋_GB2312" w:hAnsi="仿宋_GB2312" w:cs="仿宋_GB2312" w:eastAsia="仿宋_GB2312"/>
                      <w:sz w:val="21"/>
                    </w:rPr>
                    <w:t>5.3相差环适用于：4×、10×、20×和40×物镜；</w:t>
                  </w:r>
                </w:p>
                <w:p>
                  <w:pPr>
                    <w:pStyle w:val="null3"/>
                    <w:jc w:val="left"/>
                  </w:pPr>
                  <w:r>
                    <w:rPr>
                      <w:rFonts w:ascii="仿宋_GB2312" w:hAnsi="仿宋_GB2312" w:cs="仿宋_GB2312" w:eastAsia="仿宋_GB2312"/>
                      <w:sz w:val="21"/>
                    </w:rPr>
                    <w:t>5.4聚光镜工作距离：WD≥45mm，NA≥0.49；适合大容器观测及显微操作，4位转轮，包括1个通光孔径和3位相环；</w:t>
                  </w:r>
                </w:p>
                <w:p>
                  <w:pPr>
                    <w:pStyle w:val="null3"/>
                    <w:jc w:val="left"/>
                  </w:pPr>
                  <w:r>
                    <w:rPr>
                      <w:rFonts w:ascii="仿宋_GB2312" w:hAnsi="仿宋_GB2312" w:cs="仿宋_GB2312" w:eastAsia="仿宋_GB2312"/>
                      <w:sz w:val="21"/>
                    </w:rPr>
                    <w:t>5.5透射光光源：LED高能固态冷光源，使用寿命</w:t>
                  </w:r>
                  <w:r>
                    <w:rPr>
                      <w:rFonts w:ascii="仿宋_GB2312" w:hAnsi="仿宋_GB2312" w:cs="仿宋_GB2312" w:eastAsia="仿宋_GB2312"/>
                      <w:sz w:val="21"/>
                    </w:rPr>
                    <w:t>≥6万个小时</w:t>
                  </w:r>
                  <w:r>
                    <w:rPr>
                      <w:rFonts w:ascii="仿宋_GB2312" w:hAnsi="仿宋_GB2312" w:cs="仿宋_GB2312" w:eastAsia="仿宋_GB2312"/>
                      <w:sz w:val="21"/>
                    </w:rPr>
                    <w:t>，独立操控</w:t>
                  </w:r>
                  <w:r>
                    <w:rPr>
                      <w:rFonts w:ascii="仿宋_GB2312" w:hAnsi="仿宋_GB2312" w:cs="仿宋_GB2312" w:eastAsia="仿宋_GB2312"/>
                      <w:sz w:val="21"/>
                    </w:rPr>
                    <w:t>LED荧光光源，激发光强0-100%连续可调，响应速度≤5ms；</w:t>
                  </w:r>
                </w:p>
                <w:p>
                  <w:pPr>
                    <w:pStyle w:val="null3"/>
                    <w:jc w:val="left"/>
                  </w:pPr>
                  <w:r>
                    <w:rPr>
                      <w:rFonts w:ascii="仿宋_GB2312" w:hAnsi="仿宋_GB2312" w:cs="仿宋_GB2312" w:eastAsia="仿宋_GB2312"/>
                      <w:sz w:val="21"/>
                    </w:rPr>
                    <w:t>5.6  荧光光源：LED荧光激发光源，光源使用寿命≥2.5万个小时；亮度高、色温恒定、照明均匀、不产生热量，避免“杂光”漂白和光毒性，可瞬间开启或关闭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5.7具备电动球差校正功能，可以使用软件电动调节物镜的球差校正环。</w:t>
                  </w:r>
                </w:p>
                <w:p>
                  <w:pPr>
                    <w:pStyle w:val="null3"/>
                    <w:jc w:val="left"/>
                  </w:pPr>
                  <w:r>
                    <w:rPr>
                      <w:rFonts w:ascii="仿宋_GB2312" w:hAnsi="仿宋_GB2312" w:cs="仿宋_GB2312" w:eastAsia="仿宋_GB2312"/>
                      <w:sz w:val="21"/>
                    </w:rPr>
                    <w:t>5.8具有多种荧光激发模块，激发波长光谱范围340nm-780nm，</w:t>
                  </w:r>
                  <w:r>
                    <w:rPr>
                      <w:rFonts w:ascii="仿宋_GB2312" w:hAnsi="仿宋_GB2312" w:cs="仿宋_GB2312" w:eastAsia="仿宋_GB2312"/>
                      <w:sz w:val="21"/>
                    </w:rPr>
                    <w:t>包括</w:t>
                  </w:r>
                  <w:r>
                    <w:rPr>
                      <w:rFonts w:ascii="仿宋_GB2312" w:hAnsi="仿宋_GB2312" w:cs="仿宋_GB2312" w:eastAsia="仿宋_GB2312"/>
                      <w:sz w:val="21"/>
                    </w:rPr>
                    <w:t>DAPI、CFP、GFP/FITC，RFP、Texas Red/AF594/mCherry、Cy5/AF647、Cy5.5、Cy7等染料；</w:t>
                  </w:r>
                </w:p>
                <w:p>
                  <w:pPr>
                    <w:pStyle w:val="null3"/>
                    <w:jc w:val="left"/>
                  </w:pPr>
                  <w:r>
                    <w:rPr>
                      <w:rFonts w:ascii="仿宋_GB2312" w:hAnsi="仿宋_GB2312" w:cs="仿宋_GB2312" w:eastAsia="仿宋_GB2312"/>
                      <w:sz w:val="21"/>
                    </w:rPr>
                    <w:t>5.9荧光光源：同时提供≥4个荧光滤色镜（GFP/RFP/DAPI/TEXAS RED）和1个明场光源；</w:t>
                  </w:r>
                </w:p>
                <w:p>
                  <w:pPr>
                    <w:pStyle w:val="null3"/>
                    <w:jc w:val="left"/>
                  </w:pPr>
                  <w:r>
                    <w:rPr>
                      <w:rFonts w:ascii="仿宋_GB2312" w:hAnsi="仿宋_GB2312" w:cs="仿宋_GB2312" w:eastAsia="仿宋_GB2312"/>
                      <w:sz w:val="21"/>
                    </w:rPr>
                    <w:t>5.10复消色差荧光光路：高通透性硬质荧光滤片，配备至少4组荧光激发块（GFP/RFP/DAPI/TEXAS RED）；</w:t>
                  </w:r>
                </w:p>
                <w:p>
                  <w:pPr>
                    <w:pStyle w:val="null3"/>
                    <w:jc w:val="left"/>
                  </w:pPr>
                  <w:r>
                    <w:rPr>
                      <w:rFonts w:ascii="仿宋_GB2312" w:hAnsi="仿宋_GB2312" w:cs="仿宋_GB2312" w:eastAsia="仿宋_GB2312"/>
                      <w:sz w:val="21"/>
                    </w:rPr>
                    <w:t>6.高精度载物台</w:t>
                  </w:r>
                </w:p>
                <w:p>
                  <w:pPr>
                    <w:pStyle w:val="null3"/>
                    <w:jc w:val="left"/>
                  </w:pPr>
                  <w:r>
                    <w:rPr>
                      <w:rFonts w:ascii="仿宋_GB2312" w:hAnsi="仿宋_GB2312" w:cs="仿宋_GB2312" w:eastAsia="仿宋_GB2312"/>
                      <w:sz w:val="21"/>
                    </w:rPr>
                    <w:t>6.1移动范围：触摸屏或鼠标控制的X-Y精密扫描载物台，可移动范围</w:t>
                  </w:r>
                  <w:r>
                    <w:rPr>
                      <w:rFonts w:ascii="仿宋_GB2312" w:hAnsi="仿宋_GB2312" w:cs="仿宋_GB2312" w:eastAsia="仿宋_GB2312"/>
                      <w:sz w:val="21"/>
                    </w:rPr>
                    <w:t>≥116mm×100mm</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≤0.1μm</w:t>
                  </w:r>
                  <w:r>
                    <w:rPr>
                      <w:rFonts w:ascii="仿宋_GB2312" w:hAnsi="仿宋_GB2312" w:cs="仿宋_GB2312" w:eastAsia="仿宋_GB2312"/>
                      <w:sz w:val="21"/>
                    </w:rPr>
                    <w:t>，</w:t>
                  </w:r>
                  <w:r>
                    <w:rPr>
                      <w:rFonts w:ascii="仿宋_GB2312" w:hAnsi="仿宋_GB2312" w:cs="仿宋_GB2312" w:eastAsia="仿宋_GB2312"/>
                      <w:sz w:val="21"/>
                    </w:rPr>
                    <w:t>具有稳焦功能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6.2移动速度：载物台移动速度可自行设定，调节精度≤0.1</w:t>
                  </w:r>
                  <w:r>
                    <w:rPr>
                      <w:rFonts w:ascii="仿宋_GB2312" w:hAnsi="仿宋_GB2312" w:cs="仿宋_GB2312" w:eastAsia="仿宋_GB2312"/>
                      <w:sz w:val="21"/>
                    </w:rPr>
                    <w:t>μm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7.检测器：配备双相机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7.1非外置接口输入，内置≥2个相机，可通过软件一键切换；一个单色和一个彩色</w:t>
                  </w:r>
                  <w:r>
                    <w:rPr>
                      <w:rFonts w:ascii="仿宋_GB2312" w:hAnsi="仿宋_GB2312" w:cs="仿宋_GB2312" w:eastAsia="仿宋_GB2312"/>
                      <w:sz w:val="21"/>
                    </w:rPr>
                    <w:t>，</w:t>
                  </w:r>
                  <w:r>
                    <w:rPr>
                      <w:rFonts w:ascii="仿宋_GB2312" w:hAnsi="仿宋_GB2312" w:cs="仿宋_GB2312" w:eastAsia="仿宋_GB2312"/>
                      <w:sz w:val="21"/>
                    </w:rPr>
                    <w:t>高灵敏度高分辨率</w:t>
                  </w:r>
                  <w:r>
                    <w:rPr>
                      <w:rFonts w:ascii="仿宋_GB2312" w:hAnsi="仿宋_GB2312" w:cs="仿宋_GB2312" w:eastAsia="仿宋_GB2312"/>
                      <w:sz w:val="21"/>
                    </w:rPr>
                    <w:t>，</w:t>
                  </w:r>
                  <w:r>
                    <w:rPr>
                      <w:rFonts w:ascii="仿宋_GB2312" w:hAnsi="仿宋_GB2312" w:cs="仿宋_GB2312" w:eastAsia="仿宋_GB2312"/>
                      <w:sz w:val="21"/>
                    </w:rPr>
                    <w:t>CMOS，物理输出像</w:t>
                  </w:r>
                  <w:r>
                    <w:rPr>
                      <w:rFonts w:ascii="仿宋_GB2312" w:hAnsi="仿宋_GB2312" w:cs="仿宋_GB2312" w:eastAsia="仿宋_GB2312"/>
                      <w:sz w:val="21"/>
                    </w:rPr>
                    <w:t>素</w:t>
                  </w:r>
                  <w:r>
                    <w:rPr>
                      <w:rFonts w:ascii="仿宋_GB2312" w:hAnsi="仿宋_GB2312" w:cs="仿宋_GB2312" w:eastAsia="仿宋_GB2312"/>
                      <w:sz w:val="21"/>
                    </w:rPr>
                    <w:t>≥640万物理像素</w:t>
                  </w:r>
                  <w:r>
                    <w:rPr>
                      <w:rFonts w:ascii="仿宋_GB2312" w:hAnsi="仿宋_GB2312" w:cs="仿宋_GB2312" w:eastAsia="仿宋_GB2312"/>
                      <w:sz w:val="21"/>
                    </w:rPr>
                    <w:t>，图片分辨率</w:t>
                  </w:r>
                  <w:r>
                    <w:rPr>
                      <w:rFonts w:ascii="仿宋_GB2312" w:hAnsi="仿宋_GB2312" w:cs="仿宋_GB2312" w:eastAsia="仿宋_GB2312"/>
                      <w:sz w:val="21"/>
                    </w:rPr>
                    <w:t>3088×2076，≥2.4μm像素尺寸；</w:t>
                  </w:r>
                </w:p>
                <w:p>
                  <w:pPr>
                    <w:pStyle w:val="null3"/>
                    <w:jc w:val="left"/>
                  </w:pPr>
                  <w:r>
                    <w:rPr>
                      <w:rFonts w:ascii="仿宋_GB2312" w:hAnsi="仿宋_GB2312" w:cs="仿宋_GB2312" w:eastAsia="仿宋_GB2312"/>
                      <w:sz w:val="21"/>
                    </w:rPr>
                    <w:t>8.显微图像控制与分析软件</w:t>
                  </w:r>
                </w:p>
                <w:p>
                  <w:pPr>
                    <w:pStyle w:val="null3"/>
                    <w:jc w:val="left"/>
                  </w:pPr>
                  <w:r>
                    <w:rPr>
                      <w:rFonts w:ascii="仿宋_GB2312" w:hAnsi="仿宋_GB2312" w:cs="仿宋_GB2312" w:eastAsia="仿宋_GB2312"/>
                      <w:sz w:val="21"/>
                    </w:rPr>
                    <w:t>8.1  LCD显示器：≥27英寸彩色高清屏，运行系统:Windows 10，64-bit；</w:t>
                  </w:r>
                </w:p>
                <w:p>
                  <w:pPr>
                    <w:pStyle w:val="null3"/>
                    <w:jc w:val="left"/>
                  </w:pPr>
                  <w:r>
                    <w:rPr>
                      <w:rFonts w:ascii="仿宋_GB2312" w:hAnsi="仿宋_GB2312" w:cs="仿宋_GB2312" w:eastAsia="仿宋_GB2312"/>
                      <w:sz w:val="21"/>
                    </w:rPr>
                    <w:t>8.2观察视野和成像模式之间无缝切换；</w:t>
                  </w:r>
                </w:p>
                <w:p>
                  <w:pPr>
                    <w:pStyle w:val="null3"/>
                    <w:jc w:val="left"/>
                  </w:pPr>
                  <w:r>
                    <w:rPr>
                      <w:rFonts w:ascii="仿宋_GB2312" w:hAnsi="仿宋_GB2312" w:cs="仿宋_GB2312" w:eastAsia="仿宋_GB2312"/>
                      <w:sz w:val="21"/>
                    </w:rPr>
                    <w:t>8.3一键采集</w:t>
                  </w:r>
                  <w:r>
                    <w:rPr>
                      <w:rFonts w:ascii="仿宋_GB2312" w:hAnsi="仿宋_GB2312" w:cs="仿宋_GB2312" w:eastAsia="仿宋_GB2312"/>
                      <w:sz w:val="21"/>
                    </w:rPr>
                    <w:t>、</w:t>
                  </w:r>
                  <w:r>
                    <w:rPr>
                      <w:rFonts w:ascii="仿宋_GB2312" w:hAnsi="仿宋_GB2312" w:cs="仿宋_GB2312" w:eastAsia="仿宋_GB2312"/>
                      <w:sz w:val="21"/>
                    </w:rPr>
                    <w:t>存储单通道</w:t>
                  </w:r>
                  <w:r>
                    <w:rPr>
                      <w:rFonts w:ascii="仿宋_GB2312" w:hAnsi="仿宋_GB2312" w:cs="仿宋_GB2312" w:eastAsia="仿宋_GB2312"/>
                      <w:sz w:val="21"/>
                    </w:rPr>
                    <w:t>图</w:t>
                  </w:r>
                  <w:r>
                    <w:rPr>
                      <w:rFonts w:ascii="仿宋_GB2312" w:hAnsi="仿宋_GB2312" w:cs="仿宋_GB2312" w:eastAsia="仿宋_GB2312"/>
                      <w:sz w:val="21"/>
                    </w:rPr>
                    <w:t>和一键采集</w:t>
                  </w:r>
                  <w:r>
                    <w:rPr>
                      <w:rFonts w:ascii="仿宋_GB2312" w:hAnsi="仿宋_GB2312" w:cs="仿宋_GB2312" w:eastAsia="仿宋_GB2312"/>
                      <w:sz w:val="21"/>
                    </w:rPr>
                    <w:t>、</w:t>
                  </w:r>
                  <w:r>
                    <w:rPr>
                      <w:rFonts w:ascii="仿宋_GB2312" w:hAnsi="仿宋_GB2312" w:cs="仿宋_GB2312" w:eastAsia="仿宋_GB2312"/>
                      <w:sz w:val="21"/>
                    </w:rPr>
                    <w:t>存储多通道叠加图；</w:t>
                  </w:r>
                </w:p>
                <w:p>
                  <w:pPr>
                    <w:pStyle w:val="null3"/>
                    <w:jc w:val="left"/>
                  </w:pPr>
                  <w:r>
                    <w:rPr>
                      <w:rFonts w:ascii="仿宋_GB2312" w:hAnsi="仿宋_GB2312" w:cs="仿宋_GB2312" w:eastAsia="仿宋_GB2312"/>
                      <w:sz w:val="21"/>
                    </w:rPr>
                    <w:t>8.4自动聚焦重复精度≤10nm，调焦行程≥10mm，调焦步进</w:t>
                  </w:r>
                  <w:r>
                    <w:rPr>
                      <w:rFonts w:ascii="仿宋_GB2312" w:hAnsi="仿宋_GB2312" w:cs="仿宋_GB2312" w:eastAsia="仿宋_GB2312"/>
                      <w:sz w:val="21"/>
                    </w:rPr>
                    <w:t>≤0.01</w:t>
                  </w:r>
                  <w:r>
                    <w:rPr>
                      <w:rFonts w:ascii="仿宋_GB2312" w:hAnsi="仿宋_GB2312" w:cs="仿宋_GB2312" w:eastAsia="仿宋_GB2312"/>
                      <w:sz w:val="21"/>
                    </w:rPr>
                    <w:t>μm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8.5</w:t>
                  </w:r>
                  <w:r>
                    <w:rPr>
                      <w:rFonts w:ascii="仿宋_GB2312" w:hAnsi="仿宋_GB2312" w:cs="仿宋_GB2312" w:eastAsia="仿宋_GB2312"/>
                      <w:sz w:val="21"/>
                    </w:rPr>
                    <w:t>支</w:t>
                  </w:r>
                  <w:r>
                    <w:rPr>
                      <w:rFonts w:ascii="仿宋_GB2312" w:hAnsi="仿宋_GB2312" w:cs="仿宋_GB2312" w:eastAsia="仿宋_GB2312"/>
                      <w:sz w:val="21"/>
                    </w:rPr>
                    <w:t>持多种图像运算，亮</w:t>
                  </w:r>
                  <w:r>
                    <w:rPr>
                      <w:rFonts w:ascii="仿宋_GB2312" w:hAnsi="仿宋_GB2312" w:cs="仿宋_GB2312" w:eastAsia="仿宋_GB2312"/>
                      <w:sz w:val="21"/>
                    </w:rPr>
                    <w:t>包含</w:t>
                  </w:r>
                  <w:r>
                    <w:rPr>
                      <w:rFonts w:ascii="仿宋_GB2312" w:hAnsi="仿宋_GB2312" w:cs="仿宋_GB2312" w:eastAsia="仿宋_GB2312"/>
                      <w:sz w:val="21"/>
                    </w:rPr>
                    <w:t>度投影</w:t>
                  </w:r>
                  <w:r>
                    <w:rPr>
                      <w:rFonts w:ascii="仿宋_GB2312" w:hAnsi="仿宋_GB2312" w:cs="仿宋_GB2312" w:eastAsia="仿宋_GB2312"/>
                      <w:sz w:val="21"/>
                    </w:rPr>
                    <w:t>, 相衬光晕去除</w:t>
                  </w:r>
                  <w:r>
                    <w:rPr>
                      <w:rFonts w:ascii="仿宋_GB2312" w:hAnsi="仿宋_GB2312" w:cs="仿宋_GB2312" w:eastAsia="仿宋_GB2312"/>
                      <w:sz w:val="21"/>
                    </w:rPr>
                    <w:t>和</w:t>
                  </w:r>
                  <w:r>
                    <w:rPr>
                      <w:rFonts w:ascii="仿宋_GB2312" w:hAnsi="仿宋_GB2312" w:cs="仿宋_GB2312" w:eastAsia="仿宋_GB2312"/>
                      <w:sz w:val="21"/>
                    </w:rPr>
                    <w:t>消卷积</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8.6支持Z轴景深扫描、大图拼接和延时成像功能的随意组合和叠加；</w:t>
                  </w:r>
                </w:p>
                <w:p>
                  <w:pPr>
                    <w:pStyle w:val="null3"/>
                    <w:jc w:val="left"/>
                  </w:pPr>
                  <w:r>
                    <w:rPr>
                      <w:rFonts w:ascii="仿宋_GB2312" w:hAnsi="仿宋_GB2312" w:cs="仿宋_GB2312" w:eastAsia="仿宋_GB2312"/>
                      <w:sz w:val="21"/>
                    </w:rPr>
                    <w:t>8.7可以对采集数据进行自动命名和保存，带有“数据管理”功能。</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成像速度：</w:t>
                  </w:r>
                  <w:r>
                    <w:rPr>
                      <w:rFonts w:ascii="仿宋_GB2312" w:hAnsi="仿宋_GB2312" w:cs="仿宋_GB2312" w:eastAsia="仿宋_GB2312"/>
                      <w:sz w:val="21"/>
                    </w:rPr>
                    <w:t>96孔板单通道扫描≤1.5min/板，3通道扫描≤4.5min/板；</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活细胞系统</w:t>
                  </w:r>
                </w:p>
                <w:p>
                  <w:pPr>
                    <w:pStyle w:val="null3"/>
                    <w:jc w:val="left"/>
                  </w:pPr>
                  <w:r>
                    <w:rPr>
                      <w:rFonts w:ascii="仿宋_GB2312" w:hAnsi="仿宋_GB2312" w:cs="仿宋_GB2312" w:eastAsia="仿宋_GB2312"/>
                      <w:sz w:val="21"/>
                    </w:rPr>
                    <w:t>10.1</w:t>
                  </w:r>
                  <w:r>
                    <w:rPr>
                      <w:rFonts w:ascii="仿宋_GB2312" w:hAnsi="仿宋_GB2312" w:cs="仿宋_GB2312" w:eastAsia="仿宋_GB2312"/>
                      <w:sz w:val="21"/>
                    </w:rPr>
                    <w:t>适合细胞培养观察容器：</w:t>
                  </w:r>
                  <w:r>
                    <w:rPr>
                      <w:rFonts w:ascii="仿宋_GB2312" w:hAnsi="仿宋_GB2312" w:cs="仿宋_GB2312" w:eastAsia="仿宋_GB2312"/>
                      <w:sz w:val="21"/>
                    </w:rPr>
                    <w:t>多</w:t>
                  </w:r>
                  <w:r>
                    <w:rPr>
                      <w:rFonts w:ascii="仿宋_GB2312" w:hAnsi="仿宋_GB2312" w:cs="仿宋_GB2312" w:eastAsia="仿宋_GB2312"/>
                      <w:sz w:val="21"/>
                    </w:rPr>
                    <w:t>规格培养皿，腔室细胞培养玻片，</w:t>
                  </w:r>
                  <w:r>
                    <w:rPr>
                      <w:rFonts w:ascii="仿宋_GB2312" w:hAnsi="仿宋_GB2312" w:cs="仿宋_GB2312" w:eastAsia="仿宋_GB2312"/>
                      <w:sz w:val="21"/>
                    </w:rPr>
                    <w:t>T25培养瓶，6-1536微孔板，微流控芯片等；</w:t>
                  </w:r>
                </w:p>
                <w:p>
                  <w:pPr>
                    <w:pStyle w:val="null3"/>
                    <w:jc w:val="left"/>
                  </w:pPr>
                  <w:r>
                    <w:rPr>
                      <w:rFonts w:ascii="仿宋_GB2312" w:hAnsi="仿宋_GB2312" w:cs="仿宋_GB2312" w:eastAsia="仿宋_GB2312"/>
                      <w:sz w:val="21"/>
                    </w:rPr>
                    <w:t>10.2培养条件：对物镜、水槽、样品适配器和培养装置顶板</w:t>
                  </w:r>
                  <w:r>
                    <w:rPr>
                      <w:rFonts w:ascii="仿宋_GB2312" w:hAnsi="仿宋_GB2312" w:cs="仿宋_GB2312" w:eastAsia="仿宋_GB2312"/>
                      <w:sz w:val="21"/>
                    </w:rPr>
                    <w:t>可</w:t>
                  </w:r>
                  <w:r>
                    <w:rPr>
                      <w:rFonts w:ascii="仿宋_GB2312" w:hAnsi="仿宋_GB2312" w:cs="仿宋_GB2312" w:eastAsia="仿宋_GB2312"/>
                      <w:sz w:val="21"/>
                    </w:rPr>
                    <w:t>分别加热，</w:t>
                  </w:r>
                  <w:r>
                    <w:rPr>
                      <w:rFonts w:ascii="仿宋_GB2312" w:hAnsi="仿宋_GB2312" w:cs="仿宋_GB2312" w:eastAsia="仿宋_GB2312"/>
                      <w:sz w:val="21"/>
                    </w:rPr>
                    <w:t>温度</w:t>
                  </w:r>
                  <w:r>
                    <w:rPr>
                      <w:rFonts w:ascii="仿宋_GB2312" w:hAnsi="仿宋_GB2312" w:cs="仿宋_GB2312" w:eastAsia="仿宋_GB2312"/>
                      <w:sz w:val="21"/>
                    </w:rPr>
                    <w:t>可控，温度范围（</w:t>
                  </w:r>
                  <w:r>
                    <w:rPr>
                      <w:rFonts w:ascii="仿宋_GB2312" w:hAnsi="仿宋_GB2312" w:cs="仿宋_GB2312" w:eastAsia="仿宋_GB2312"/>
                      <w:sz w:val="21"/>
                    </w:rPr>
                    <w:t>30℃-40℃），</w:t>
                  </w:r>
                  <w:r>
                    <w:rPr>
                      <w:rFonts w:ascii="仿宋_GB2312" w:hAnsi="仿宋_GB2312" w:cs="仿宋_GB2312" w:eastAsia="仿宋_GB2312"/>
                      <w:sz w:val="21"/>
                    </w:rPr>
                    <w:t>温度设定精度</w:t>
                  </w:r>
                  <w:r>
                    <w:rPr>
                      <w:rFonts w:ascii="仿宋_GB2312" w:hAnsi="仿宋_GB2312" w:cs="仿宋_GB2312" w:eastAsia="仿宋_GB2312"/>
                      <w:sz w:val="21"/>
                    </w:rPr>
                    <w:t>±</w:t>
                  </w:r>
                  <w:r>
                    <w:rPr>
                      <w:rFonts w:ascii="仿宋_GB2312" w:hAnsi="仿宋_GB2312" w:cs="仿宋_GB2312" w:eastAsia="仿宋_GB2312"/>
                      <w:sz w:val="21"/>
                    </w:rPr>
                    <w:t>0.1℃，带有负反馈功能；可通入CO</w:t>
                  </w:r>
                  <w:r>
                    <w:rPr>
                      <w:rFonts w:ascii="仿宋_GB2312" w:hAnsi="仿宋_GB2312" w:cs="仿宋_GB2312" w:eastAsia="仿宋_GB2312"/>
                      <w:sz w:val="21"/>
                      <w:vertAlign w:val="subscript"/>
                    </w:rPr>
                    <w:t>2</w:t>
                  </w:r>
                  <w:r>
                    <w:rPr>
                      <w:rFonts w:ascii="仿宋_GB2312" w:hAnsi="仿宋_GB2312" w:cs="仿宋_GB2312" w:eastAsia="仿宋_GB2312"/>
                      <w:sz w:val="21"/>
                    </w:rPr>
                    <w:t>气体并控制气体浓度的稳定。适配标准玻片、腔室玻片、</w:t>
                  </w:r>
                  <w:r>
                    <w:rPr>
                      <w:rFonts w:ascii="仿宋_GB2312" w:hAnsi="仿宋_GB2312" w:cs="仿宋_GB2312" w:eastAsia="仿宋_GB2312"/>
                      <w:sz w:val="21"/>
                    </w:rPr>
                    <w:t>35mm培养皿、60mm培养皿、多孔板的观察，通过触摸屏对培养参数进行控制；</w:t>
                  </w:r>
                </w:p>
                <w:p>
                  <w:pPr>
                    <w:pStyle w:val="null3"/>
                    <w:jc w:val="both"/>
                  </w:pPr>
                  <w:r>
                    <w:rPr>
                      <w:rFonts w:ascii="仿宋_GB2312" w:hAnsi="仿宋_GB2312" w:cs="仿宋_GB2312" w:eastAsia="仿宋_GB2312"/>
                      <w:sz w:val="21"/>
                    </w:rPr>
                    <w:t>11.图像工作站</w:t>
                  </w:r>
                </w:p>
                <w:p>
                  <w:pPr>
                    <w:pStyle w:val="null3"/>
                    <w:jc w:val="left"/>
                  </w:pPr>
                  <w:r>
                    <w:rPr>
                      <w:rFonts w:ascii="仿宋_GB2312" w:hAnsi="仿宋_GB2312" w:cs="仿宋_GB2312" w:eastAsia="仿宋_GB2312"/>
                      <w:sz w:val="21"/>
                    </w:rPr>
                    <w:t>11.1配备不低于Microsoft Windows 10操作系统，英特尔≥i7-8700处理器，≥32G DDR4内存，≥1T</w:t>
                  </w:r>
                  <w:r>
                    <w:rPr>
                      <w:rFonts w:ascii="仿宋_GB2312" w:hAnsi="仿宋_GB2312" w:cs="仿宋_GB2312" w:eastAsia="仿宋_GB2312"/>
                      <w:sz w:val="21"/>
                    </w:rPr>
                    <w:t>（</w:t>
                  </w:r>
                  <w:r>
                    <w:rPr>
                      <w:rFonts w:ascii="仿宋_GB2312" w:hAnsi="仿宋_GB2312" w:cs="仿宋_GB2312" w:eastAsia="仿宋_GB2312"/>
                      <w:sz w:val="21"/>
                    </w:rPr>
                    <w:t>固态</w:t>
                  </w:r>
                  <w:r>
                    <w:rPr>
                      <w:rFonts w:ascii="仿宋_GB2312" w:hAnsi="仿宋_GB2312" w:cs="仿宋_GB2312" w:eastAsia="仿宋_GB2312"/>
                      <w:sz w:val="21"/>
                    </w:rPr>
                    <w:t>）</w:t>
                  </w:r>
                  <w:r>
                    <w:rPr>
                      <w:rFonts w:ascii="仿宋_GB2312" w:hAnsi="仿宋_GB2312" w:cs="仿宋_GB2312" w:eastAsia="仿宋_GB2312"/>
                      <w:sz w:val="21"/>
                    </w:rPr>
                    <w:t>+2T</w:t>
                  </w:r>
                  <w:r>
                    <w:rPr>
                      <w:rFonts w:ascii="仿宋_GB2312" w:hAnsi="仿宋_GB2312" w:cs="仿宋_GB2312" w:eastAsia="仿宋_GB2312"/>
                      <w:sz w:val="21"/>
                    </w:rPr>
                    <w:t>（</w:t>
                  </w:r>
                  <w:r>
                    <w:rPr>
                      <w:rFonts w:ascii="仿宋_GB2312" w:hAnsi="仿宋_GB2312" w:cs="仿宋_GB2312" w:eastAsia="仿宋_GB2312"/>
                      <w:sz w:val="21"/>
                    </w:rPr>
                    <w:t>机械</w:t>
                  </w:r>
                  <w:r>
                    <w:rPr>
                      <w:rFonts w:ascii="仿宋_GB2312" w:hAnsi="仿宋_GB2312" w:cs="仿宋_GB2312" w:eastAsia="仿宋_GB2312"/>
                      <w:sz w:val="21"/>
                    </w:rPr>
                    <w:t>）</w:t>
                  </w:r>
                  <w:r>
                    <w:rPr>
                      <w:rFonts w:ascii="仿宋_GB2312" w:hAnsi="仿宋_GB2312" w:cs="仿宋_GB2312" w:eastAsia="仿宋_GB2312"/>
                      <w:sz w:val="21"/>
                    </w:rPr>
                    <w:t>，硬盘不低于</w:t>
                  </w:r>
                  <w:r>
                    <w:rPr>
                      <w:rFonts w:ascii="仿宋_GB2312" w:hAnsi="仿宋_GB2312" w:cs="仿宋_GB2312" w:eastAsia="仿宋_GB2312"/>
                      <w:sz w:val="21"/>
                    </w:rPr>
                    <w:t>NVDIA Quadro P1000 独立显卡，可与显示器和仪器配合操作；</w:t>
                  </w:r>
                </w:p>
                <w:p>
                  <w:pPr>
                    <w:pStyle w:val="null3"/>
                    <w:jc w:val="both"/>
                  </w:pPr>
                  <w:r>
                    <w:rPr>
                      <w:rFonts w:ascii="仿宋_GB2312" w:hAnsi="仿宋_GB2312" w:cs="仿宋_GB2312" w:eastAsia="仿宋_GB2312"/>
                      <w:sz w:val="21"/>
                    </w:rPr>
                    <w:t>11.2输出端口：多个USB 3.0和USB 2.0端口以及DVI（或HDMI）端口，支持直接输出至USB和连接至大屏幕进行教学演示。</w:t>
                  </w:r>
                </w:p>
                <w:p>
                  <w:pPr>
                    <w:pStyle w:val="null3"/>
                    <w:jc w:val="both"/>
                  </w:pPr>
                  <w:r>
                    <w:rPr>
                      <w:rFonts w:ascii="仿宋_GB2312" w:hAnsi="仿宋_GB2312" w:cs="仿宋_GB2312" w:eastAsia="仿宋_GB2312"/>
                      <w:sz w:val="21"/>
                    </w:rPr>
                    <w:t>12.配置清单</w:t>
                  </w:r>
                </w:p>
                <w:p>
                  <w:pPr>
                    <w:pStyle w:val="null3"/>
                    <w:jc w:val="left"/>
                  </w:pPr>
                  <w:r>
                    <w:rPr>
                      <w:rFonts w:ascii="仿宋_GB2312" w:hAnsi="仿宋_GB2312" w:cs="仿宋_GB2312" w:eastAsia="仿宋_GB2312"/>
                      <w:sz w:val="21"/>
                    </w:rPr>
                    <w:t>12.1主机：1台；</w:t>
                  </w:r>
                </w:p>
                <w:p>
                  <w:pPr>
                    <w:pStyle w:val="null3"/>
                    <w:jc w:val="left"/>
                  </w:pPr>
                  <w:r>
                    <w:rPr>
                      <w:rFonts w:ascii="仿宋_GB2312" w:hAnsi="仿宋_GB2312" w:cs="仿宋_GB2312" w:eastAsia="仿宋_GB2312"/>
                      <w:sz w:val="21"/>
                    </w:rPr>
                    <w:t>12.2荧光相差物镜0.07X,4X,10X,20X,40X：1套；</w:t>
                  </w:r>
                </w:p>
                <w:p>
                  <w:pPr>
                    <w:pStyle w:val="null3"/>
                    <w:jc w:val="left"/>
                  </w:pPr>
                  <w:r>
                    <w:rPr>
                      <w:rFonts w:ascii="仿宋_GB2312" w:hAnsi="仿宋_GB2312" w:cs="仿宋_GB2312" w:eastAsia="仿宋_GB2312"/>
                      <w:sz w:val="21"/>
                    </w:rPr>
                    <w:t>12.3复消色差物镜20X,40X：1套；</w:t>
                  </w:r>
                </w:p>
                <w:p>
                  <w:pPr>
                    <w:pStyle w:val="null3"/>
                    <w:jc w:val="left"/>
                  </w:pPr>
                  <w:r>
                    <w:rPr>
                      <w:rFonts w:ascii="仿宋_GB2312" w:hAnsi="仿宋_GB2312" w:cs="仿宋_GB2312" w:eastAsia="仿宋_GB2312"/>
                      <w:sz w:val="21"/>
                    </w:rPr>
                    <w:t>12.4荧光模块（GFP/RFP/DAPI/TEXAS RED）：1套；</w:t>
                  </w:r>
                </w:p>
                <w:p>
                  <w:pPr>
                    <w:pStyle w:val="null3"/>
                    <w:jc w:val="left"/>
                  </w:pPr>
                  <w:r>
                    <w:rPr>
                      <w:rFonts w:ascii="仿宋_GB2312" w:hAnsi="仿宋_GB2312" w:cs="仿宋_GB2312" w:eastAsia="仿宋_GB2312"/>
                      <w:sz w:val="21"/>
                    </w:rPr>
                    <w:t>12.5活细胞系统：1套；</w:t>
                  </w:r>
                </w:p>
                <w:p>
                  <w:pPr>
                    <w:pStyle w:val="null3"/>
                    <w:jc w:val="both"/>
                  </w:pPr>
                  <w:r>
                    <w:rPr>
                      <w:rFonts w:ascii="仿宋_GB2312" w:hAnsi="仿宋_GB2312" w:cs="仿宋_GB2312" w:eastAsia="仿宋_GB2312"/>
                      <w:sz w:val="21"/>
                    </w:rPr>
                    <w:t>12.6图像工作站（≥i7处理器，内存≥32G DDR4，硬盘≥3TB，NVDIA Quadro P1000独立显卡）：1套。</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标的名称：超速离心机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8"/>
              <w:gridCol w:w="309"/>
              <w:gridCol w:w="1680"/>
              <w:gridCol w:w="211"/>
              <w:gridCol w:w="16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w:t>
                  </w:r>
                  <w:r>
                    <w:rPr>
                      <w:rFonts w:ascii="仿宋_GB2312" w:hAnsi="仿宋_GB2312" w:cs="仿宋_GB2312" w:eastAsia="仿宋_GB2312"/>
                      <w:sz w:val="24"/>
                      <w:b/>
                      <w:color w:val="0000FF"/>
                    </w:rPr>
                    <w:t>要求</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超速离心机</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1.最高转速≥100,000rpm，最大离心力≥802,400</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g。</w:t>
                  </w:r>
                </w:p>
                <w:p>
                  <w:pPr>
                    <w:pStyle w:val="null3"/>
                    <w:jc w:val="both"/>
                  </w:pPr>
                  <w:r>
                    <w:rPr>
                      <w:rFonts w:ascii="仿宋_GB2312" w:hAnsi="仿宋_GB2312" w:cs="仿宋_GB2312" w:eastAsia="仿宋_GB2312"/>
                      <w:sz w:val="21"/>
                    </w:rPr>
                    <w:t>2.显示器:面板前端具备LED灯带指示器，不同的操作状态可呈现不同的颜色，发光模式，亮度。</w:t>
                  </w:r>
                </w:p>
                <w:p>
                  <w:pPr>
                    <w:pStyle w:val="null3"/>
                    <w:jc w:val="both"/>
                  </w:pPr>
                  <w:r>
                    <w:rPr>
                      <w:rFonts w:ascii="仿宋_GB2312" w:hAnsi="仿宋_GB2312" w:cs="仿宋_GB2312" w:eastAsia="仿宋_GB2312"/>
                      <w:sz w:val="21"/>
                    </w:rPr>
                    <w:t>3.彩色LCD触摸屏≥6.0英寸。能够实时设定离心时间，具备屏幕放大功能，触摸屏显示语言有</w:t>
                  </w:r>
                  <w:r>
                    <w:rPr>
                      <w:rFonts w:ascii="仿宋_GB2312" w:hAnsi="仿宋_GB2312" w:cs="仿宋_GB2312" w:eastAsia="仿宋_GB2312"/>
                      <w:sz w:val="21"/>
                    </w:rPr>
                    <w:t>多</w:t>
                  </w:r>
                  <w:r>
                    <w:rPr>
                      <w:rFonts w:ascii="仿宋_GB2312" w:hAnsi="仿宋_GB2312" w:cs="仿宋_GB2312" w:eastAsia="仿宋_GB2312"/>
                      <w:sz w:val="21"/>
                    </w:rPr>
                    <w:t>种可选，包括中文、英语、日语等。</w:t>
                  </w:r>
                </w:p>
                <w:p>
                  <w:pPr>
                    <w:pStyle w:val="null3"/>
                    <w:jc w:val="both"/>
                  </w:pPr>
                  <w:r>
                    <w:rPr>
                      <w:rFonts w:ascii="仿宋_GB2312" w:hAnsi="仿宋_GB2312" w:cs="仿宋_GB2312" w:eastAsia="仿宋_GB2312"/>
                      <w:sz w:val="21"/>
                    </w:rPr>
                    <w:t>4.转子具有自动锁定和ID自动识别功能，无需手动选择转子。</w:t>
                  </w:r>
                </w:p>
                <w:p>
                  <w:pPr>
                    <w:pStyle w:val="null3"/>
                    <w:jc w:val="both"/>
                  </w:pPr>
                  <w:r>
                    <w:rPr>
                      <w:rFonts w:ascii="仿宋_GB2312" w:hAnsi="仿宋_GB2312" w:cs="仿宋_GB2312" w:eastAsia="仿宋_GB2312"/>
                      <w:sz w:val="21"/>
                    </w:rPr>
                    <w:t>5.转速控制精度≤2rpm。</w:t>
                  </w:r>
                </w:p>
                <w:p>
                  <w:pPr>
                    <w:pStyle w:val="null3"/>
                    <w:jc w:val="both"/>
                  </w:pPr>
                  <w:r>
                    <w:rPr>
                      <w:rFonts w:ascii="仿宋_GB2312" w:hAnsi="仿宋_GB2312" w:cs="仿宋_GB2312" w:eastAsia="仿宋_GB2312"/>
                      <w:sz w:val="21"/>
                    </w:rPr>
                    <w:t>6.离心时间设定范围为1分~999小时59分，可实现连续离心（HOLD）</w:t>
                  </w:r>
                </w:p>
                <w:p>
                  <w:pPr>
                    <w:pStyle w:val="null3"/>
                    <w:jc w:val="both"/>
                  </w:pPr>
                  <w:r>
                    <w:rPr>
                      <w:rFonts w:ascii="仿宋_GB2312" w:hAnsi="仿宋_GB2312" w:cs="仿宋_GB2312" w:eastAsia="仿宋_GB2312"/>
                      <w:sz w:val="21"/>
                    </w:rPr>
                    <w:t>7.具有非接触式不平衡传感器，离心全程监控转子振幅情况，如遇不平衡，启动报警并停止离心；支持样本目视配平，最大不平衡量为±5 mm。</w:t>
                  </w:r>
                </w:p>
                <w:p>
                  <w:pPr>
                    <w:pStyle w:val="null3"/>
                    <w:jc w:val="both"/>
                  </w:pPr>
                  <w:r>
                    <w:rPr>
                      <w:rFonts w:ascii="仿宋_GB2312" w:hAnsi="仿宋_GB2312" w:cs="仿宋_GB2312" w:eastAsia="仿宋_GB2312"/>
                      <w:sz w:val="21"/>
                    </w:rPr>
                    <w:t>8.温度设定范围0~40℃，0.1℃步进；转子温度控制精度:≤±0.5℃。</w:t>
                  </w:r>
                </w:p>
                <w:p>
                  <w:pPr>
                    <w:pStyle w:val="null3"/>
                    <w:jc w:val="both"/>
                  </w:pPr>
                  <w:r>
                    <w:rPr>
                      <w:rFonts w:ascii="仿宋_GB2312" w:hAnsi="仿宋_GB2312" w:cs="仿宋_GB2312" w:eastAsia="仿宋_GB2312"/>
                      <w:sz w:val="21"/>
                    </w:rPr>
                    <w:t>9.具有自动除霜干燥功能。</w:t>
                  </w:r>
                </w:p>
                <w:p>
                  <w:pPr>
                    <w:pStyle w:val="null3"/>
                    <w:jc w:val="both"/>
                  </w:pPr>
                  <w:r>
                    <w:rPr>
                      <w:rFonts w:ascii="仿宋_GB2312" w:hAnsi="仿宋_GB2312" w:cs="仿宋_GB2312" w:eastAsia="仿宋_GB2312"/>
                      <w:sz w:val="21"/>
                    </w:rPr>
                    <w:t>10.真空度最小可≤1 Pa。面板需显示高、中、低真空度，支持溯源运行实际真空数值。</w:t>
                  </w:r>
                </w:p>
                <w:p>
                  <w:pPr>
                    <w:pStyle w:val="null3"/>
                    <w:jc w:val="both"/>
                  </w:pPr>
                  <w:r>
                    <w:rPr>
                      <w:rFonts w:ascii="仿宋_GB2312" w:hAnsi="仿宋_GB2312" w:cs="仿宋_GB2312" w:eastAsia="仿宋_GB2312"/>
                      <w:sz w:val="21"/>
                    </w:rPr>
                    <w:t>11.噪音水平</w:t>
                  </w:r>
                  <w:r>
                    <w:rPr>
                      <w:rFonts w:ascii="仿宋_GB2312" w:hAnsi="仿宋_GB2312" w:cs="仿宋_GB2312" w:eastAsia="仿宋_GB2312"/>
                      <w:sz w:val="21"/>
                    </w:rPr>
                    <w:t>≤</w:t>
                  </w:r>
                  <w:r>
                    <w:rPr>
                      <w:rFonts w:ascii="仿宋_GB2312" w:hAnsi="仿宋_GB2312" w:cs="仿宋_GB2312" w:eastAsia="仿宋_GB2312"/>
                      <w:sz w:val="21"/>
                    </w:rPr>
                    <w:t>51dB(A)</w:t>
                  </w:r>
                </w:p>
                <w:p>
                  <w:pPr>
                    <w:pStyle w:val="null3"/>
                    <w:jc w:val="both"/>
                  </w:pPr>
                  <w:r>
                    <w:rPr>
                      <w:rFonts w:ascii="仿宋_GB2312" w:hAnsi="仿宋_GB2312" w:cs="仿宋_GB2312" w:eastAsia="仿宋_GB2312"/>
                      <w:sz w:val="21"/>
                    </w:rPr>
                    <w:t>12.具有定速计时功能</w:t>
                  </w:r>
                </w:p>
                <w:p>
                  <w:pPr>
                    <w:pStyle w:val="null3"/>
                    <w:jc w:val="both"/>
                  </w:pPr>
                  <w:r>
                    <w:rPr>
                      <w:rFonts w:ascii="仿宋_GB2312" w:hAnsi="仿宋_GB2312" w:cs="仿宋_GB2312" w:eastAsia="仿宋_GB2312"/>
                      <w:sz w:val="21"/>
                    </w:rPr>
                    <w:t>13.具备快速启动功能，通电启动后6s内可操作系统；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14.具有转子寿命自动管理系统，运行信息同步记录在转子和主机中，</w:t>
                  </w:r>
                  <w:r>
                    <w:rPr>
                      <w:rFonts w:ascii="仿宋_GB2312" w:hAnsi="仿宋_GB2312" w:cs="仿宋_GB2312" w:eastAsia="仿宋_GB2312"/>
                      <w:sz w:val="21"/>
                    </w:rPr>
                    <w:t>能</w:t>
                  </w:r>
                  <w:r>
                    <w:rPr>
                      <w:rFonts w:ascii="仿宋_GB2312" w:hAnsi="仿宋_GB2312" w:cs="仿宋_GB2312" w:eastAsia="仿宋_GB2312"/>
                      <w:sz w:val="21"/>
                    </w:rPr>
                    <w:t>根据实际离心负载自动换算离心时间和次数，精确至</w:t>
                  </w:r>
                  <w:r>
                    <w:rPr>
                      <w:rFonts w:ascii="仿宋_GB2312" w:hAnsi="仿宋_GB2312" w:cs="仿宋_GB2312" w:eastAsia="仿宋_GB2312"/>
                      <w:sz w:val="21"/>
                    </w:rPr>
                    <w:t>0.1次或0.1小时。</w:t>
                  </w:r>
                </w:p>
                <w:p>
                  <w:pPr>
                    <w:pStyle w:val="null3"/>
                    <w:jc w:val="both"/>
                  </w:pPr>
                  <w:r>
                    <w:rPr>
                      <w:rFonts w:ascii="仿宋_GB2312" w:hAnsi="仿宋_GB2312" w:cs="仿宋_GB2312" w:eastAsia="仿宋_GB2312"/>
                      <w:sz w:val="21"/>
                    </w:rPr>
                    <w:t>15.具有RTC（Real Time Control）功能，以正计时方式预设未来离心程序。</w:t>
                  </w:r>
                </w:p>
                <w:p>
                  <w:pPr>
                    <w:pStyle w:val="null3"/>
                    <w:jc w:val="both"/>
                  </w:pPr>
                  <w:r>
                    <w:rPr>
                      <w:rFonts w:ascii="仿宋_GB2312" w:hAnsi="仿宋_GB2312" w:cs="仿宋_GB2312" w:eastAsia="仿宋_GB2312"/>
                      <w:sz w:val="21"/>
                    </w:rPr>
                    <w:t>16.机器</w:t>
                  </w:r>
                  <w:r>
                    <w:rPr>
                      <w:rFonts w:ascii="仿宋_GB2312" w:hAnsi="仿宋_GB2312" w:cs="仿宋_GB2312" w:eastAsia="仿宋_GB2312"/>
                      <w:sz w:val="21"/>
                    </w:rPr>
                    <w:t>具有</w:t>
                  </w:r>
                  <w:r>
                    <w:rPr>
                      <w:rFonts w:ascii="仿宋_GB2312" w:hAnsi="仿宋_GB2312" w:cs="仿宋_GB2312" w:eastAsia="仿宋_GB2312"/>
                      <w:sz w:val="21"/>
                    </w:rPr>
                    <w:t>双重门锁、超温检测、停电检测、超速检测等</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17.仪器具备动态惯量检测功能，在≈7500rpm便开始对转子的转动惯量进行测量，当转子的动能超过承受能力时立即减速。</w:t>
                  </w:r>
                </w:p>
                <w:p>
                  <w:pPr>
                    <w:pStyle w:val="null3"/>
                    <w:jc w:val="both"/>
                  </w:pPr>
                  <w:r>
                    <w:rPr>
                      <w:rFonts w:ascii="仿宋_GB2312" w:hAnsi="仿宋_GB2312" w:cs="仿宋_GB2312" w:eastAsia="仿宋_GB2312"/>
                      <w:sz w:val="21"/>
                    </w:rPr>
                    <w:t>18.具有用户锁功能，可注册≥50个操作者，具有3级用户权限管理。</w:t>
                  </w:r>
                </w:p>
                <w:p>
                  <w:pPr>
                    <w:pStyle w:val="null3"/>
                    <w:jc w:val="both"/>
                  </w:pPr>
                  <w:r>
                    <w:rPr>
                      <w:rFonts w:ascii="仿宋_GB2312" w:hAnsi="仿宋_GB2312" w:cs="仿宋_GB2312" w:eastAsia="仿宋_GB2312"/>
                      <w:sz w:val="21"/>
                    </w:rPr>
                    <w:t>19.标配有离心软件CD 盘，可安装在电脑上进行离心条件的模拟，不造成离心机的占用。软件内包含化学试剂耐受性数据库。</w:t>
                  </w:r>
                </w:p>
                <w:p>
                  <w:pPr>
                    <w:pStyle w:val="null3"/>
                    <w:jc w:val="both"/>
                  </w:pPr>
                  <w:r>
                    <w:rPr>
                      <w:rFonts w:ascii="仿宋_GB2312" w:hAnsi="仿宋_GB2312" w:cs="仿宋_GB2312" w:eastAsia="仿宋_GB2312"/>
                      <w:sz w:val="21"/>
                    </w:rPr>
                    <w:t>20.程序化操作可存储≥1000 个程序。</w:t>
                  </w:r>
                </w:p>
                <w:p>
                  <w:pPr>
                    <w:pStyle w:val="null3"/>
                    <w:jc w:val="both"/>
                  </w:pPr>
                  <w:r>
                    <w:rPr>
                      <w:rFonts w:ascii="仿宋_GB2312" w:hAnsi="仿宋_GB2312" w:cs="仿宋_GB2312" w:eastAsia="仿宋_GB2312"/>
                      <w:sz w:val="21"/>
                    </w:rPr>
                    <w:t>21.加减速模式:≥10级可变加速，≥11级减速（10级减速和1滑行减速）。</w:t>
                  </w:r>
                </w:p>
                <w:p>
                  <w:pPr>
                    <w:pStyle w:val="null3"/>
                    <w:jc w:val="both"/>
                  </w:pPr>
                  <w:r>
                    <w:rPr>
                      <w:rFonts w:ascii="仿宋_GB2312" w:hAnsi="仿宋_GB2312" w:cs="仿宋_GB2312" w:eastAsia="仿宋_GB2312"/>
                      <w:sz w:val="21"/>
                    </w:rPr>
                    <w:t>22.标准接口: USB (x2), LAN (x1)。</w:t>
                  </w:r>
                </w:p>
                <w:p>
                  <w:pPr>
                    <w:pStyle w:val="null3"/>
                    <w:jc w:val="both"/>
                  </w:pPr>
                  <w:r>
                    <w:rPr>
                      <w:rFonts w:ascii="仿宋_GB2312" w:hAnsi="仿宋_GB2312" w:cs="仿宋_GB2312" w:eastAsia="仿宋_GB2312"/>
                      <w:sz w:val="21"/>
                    </w:rPr>
                    <w:t>23.操作历史≥5100 个 ，操作历史可通过 USB 口，以CSV的形式输出。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.主机具有Stanby节能模式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.支持从运行历史中一键复制加载新的离心参数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.真空泵具有自动除水功能。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.具备再生制动系统。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.2固定角转</w:t>
                  </w:r>
                  <w:r>
                    <w:rPr>
                      <w:rFonts w:ascii="仿宋_GB2312" w:hAnsi="仿宋_GB2312" w:cs="仿宋_GB2312" w:eastAsia="仿宋_GB2312"/>
                      <w:sz w:val="21"/>
                    </w:rPr>
                    <w:t>子</w:t>
                  </w:r>
                  <w:r>
                    <w:rPr>
                      <w:rFonts w:ascii="仿宋_GB2312" w:hAnsi="仿宋_GB2312" w:cs="仿宋_GB2312" w:eastAsia="仿宋_GB2312"/>
                      <w:sz w:val="21"/>
                    </w:rPr>
                    <w:t>1个（最高转速:≥70,000rpm;最高相对离心力:≥505,000</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g;最大容量:≥40 mL × 8；K因子:≤44）；</w:t>
                  </w:r>
                </w:p>
                <w:p>
                  <w:pPr>
                    <w:pStyle w:val="null3"/>
                    <w:jc w:val="both"/>
                  </w:pPr>
                  <w:r>
                    <w:rPr>
                      <w:rFonts w:ascii="仿宋_GB2312" w:hAnsi="仿宋_GB2312" w:cs="仿宋_GB2312" w:eastAsia="仿宋_GB2312"/>
                      <w:sz w:val="21"/>
                    </w:rPr>
                    <w:t>28.3垂直转子1个（ 最高转速: ≥65,000 rpm,  离心力: ≥402,000xg, 最大容量: ≥12 mL x 10, k因子: ≤13）；</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30PC离心瓶套装2套（30PC离心瓶套装用于40 mL × 8</w:t>
                  </w:r>
                  <w:r>
                    <w:rPr>
                      <w:rFonts w:ascii="仿宋_GB2312" w:hAnsi="仿宋_GB2312" w:cs="仿宋_GB2312" w:eastAsia="仿宋_GB2312"/>
                      <w:sz w:val="21"/>
                    </w:rPr>
                    <w:t>，</w:t>
                  </w:r>
                  <w:r>
                    <w:rPr>
                      <w:rFonts w:ascii="仿宋_GB2312" w:hAnsi="仿宋_GB2312" w:cs="仿宋_GB2312" w:eastAsia="仿宋_GB2312"/>
                      <w:sz w:val="21"/>
                    </w:rPr>
                    <w:t>固定角转，</w:t>
                  </w:r>
                  <w:r>
                    <w:rPr>
                      <w:rFonts w:ascii="仿宋_GB2312" w:hAnsi="仿宋_GB2312" w:cs="仿宋_GB2312" w:eastAsia="仿宋_GB2312"/>
                      <w:sz w:val="21"/>
                    </w:rPr>
                    <w:t>6个/套）；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水平转子</w:t>
                  </w:r>
                  <w:r>
                    <w:rPr>
                      <w:rFonts w:ascii="仿宋_GB2312" w:hAnsi="仿宋_GB2312" w:cs="仿宋_GB2312" w:eastAsia="仿宋_GB2312"/>
                      <w:sz w:val="21"/>
                    </w:rPr>
                    <w:t>1个（最高转速:≥28,000 rpm;最大RCF:≥141,000</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g,最大容量:≥40 mL × 6, K因子:≤252）；</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40PA离心管200个。</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标的名称：无液氮控速冷冻系统/无液氮程序降温仪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8"/>
              <w:gridCol w:w="309"/>
              <w:gridCol w:w="1680"/>
              <w:gridCol w:w="211"/>
              <w:gridCol w:w="16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无液氮控速冷冻系统</w:t>
                  </w:r>
                  <w:r>
                    <w:rPr>
                      <w:rFonts w:ascii="仿宋_GB2312" w:hAnsi="仿宋_GB2312" w:cs="仿宋_GB2312" w:eastAsia="仿宋_GB2312"/>
                      <w:sz w:val="21"/>
                    </w:rPr>
                    <w:t>/无液氮程序降温仪</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1.无液氮控速冷冻系统，最大可降温到</w:t>
                  </w:r>
                  <w:r>
                    <w:rPr>
                      <w:rFonts w:ascii="仿宋_GB2312" w:hAnsi="仿宋_GB2312" w:cs="仿宋_GB2312" w:eastAsia="仿宋_GB2312"/>
                      <w:sz w:val="21"/>
                    </w:rPr>
                    <w:t>不高于</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2.采用低温冷冻技术，220V常用电源操作；</w:t>
                  </w:r>
                </w:p>
                <w:p>
                  <w:pPr>
                    <w:pStyle w:val="null3"/>
                    <w:jc w:val="both"/>
                  </w:pPr>
                  <w:r>
                    <w:rPr>
                      <w:rFonts w:ascii="仿宋_GB2312" w:hAnsi="仿宋_GB2312" w:cs="仿宋_GB2312" w:eastAsia="仿宋_GB2312"/>
                      <w:sz w:val="21"/>
                    </w:rPr>
                    <w:t>3.无需液氮和相应的安全防护和设施；</w:t>
                  </w:r>
                </w:p>
                <w:p>
                  <w:pPr>
                    <w:pStyle w:val="null3"/>
                    <w:jc w:val="both"/>
                  </w:pPr>
                  <w:r>
                    <w:rPr>
                      <w:rFonts w:ascii="仿宋_GB2312" w:hAnsi="仿宋_GB2312" w:cs="仿宋_GB2312" w:eastAsia="仿宋_GB2312"/>
                      <w:sz w:val="21"/>
                    </w:rPr>
                    <w:t>4.可控降温速度</w:t>
                  </w:r>
                  <w:r>
                    <w:rPr>
                      <w:rFonts w:ascii="仿宋_GB2312" w:hAnsi="仿宋_GB2312" w:cs="仿宋_GB2312" w:eastAsia="仿宋_GB2312"/>
                      <w:sz w:val="21"/>
                    </w:rPr>
                    <w:t>≥</w:t>
                  </w:r>
                  <w:r>
                    <w:rPr>
                      <w:rFonts w:ascii="仿宋_GB2312" w:hAnsi="仿宋_GB2312" w:cs="仿宋_GB2312" w:eastAsia="仿宋_GB2312"/>
                      <w:sz w:val="21"/>
                    </w:rPr>
                    <w:t>2℃/min；</w:t>
                  </w:r>
                </w:p>
                <w:p>
                  <w:pPr>
                    <w:pStyle w:val="null3"/>
                    <w:jc w:val="both"/>
                  </w:pPr>
                  <w:r>
                    <w:rPr>
                      <w:rFonts w:ascii="仿宋_GB2312" w:hAnsi="仿宋_GB2312" w:cs="仿宋_GB2312" w:eastAsia="仿宋_GB2312"/>
                      <w:sz w:val="21"/>
                    </w:rPr>
                    <w:t>5.温度控制精度</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6.容积:</w:t>
                  </w:r>
                  <w:r>
                    <w:rPr>
                      <w:rFonts w:ascii="仿宋_GB2312" w:hAnsi="仿宋_GB2312" w:cs="仿宋_GB2312" w:eastAsia="仿宋_GB2312"/>
                      <w:sz w:val="21"/>
                    </w:rPr>
                    <w:t>可兼容</w:t>
                  </w:r>
                  <w:r>
                    <w:rPr>
                      <w:rFonts w:ascii="仿宋_GB2312" w:hAnsi="仿宋_GB2312" w:cs="仿宋_GB2312" w:eastAsia="仿宋_GB2312"/>
                      <w:sz w:val="21"/>
                    </w:rPr>
                    <w:t>≥1个</w:t>
                  </w:r>
                  <w:r>
                    <w:rPr>
                      <w:rFonts w:ascii="仿宋_GB2312" w:hAnsi="仿宋_GB2312" w:cs="仿宋_GB2312" w:eastAsia="仿宋_GB2312"/>
                      <w:sz w:val="21"/>
                    </w:rPr>
                    <w:t>50ml袋子</w:t>
                  </w:r>
                  <w:r>
                    <w:rPr>
                      <w:rFonts w:ascii="仿宋_GB2312" w:hAnsi="仿宋_GB2312" w:cs="仿宋_GB2312" w:eastAsia="仿宋_GB2312"/>
                      <w:sz w:val="21"/>
                    </w:rPr>
                    <w:t>或</w:t>
                  </w:r>
                  <w:r>
                    <w:rPr>
                      <w:rFonts w:ascii="仿宋_GB2312" w:hAnsi="仿宋_GB2312" w:cs="仿宋_GB2312" w:eastAsia="仿宋_GB2312"/>
                      <w:sz w:val="21"/>
                    </w:rPr>
                    <w:t>96个1ml管子</w:t>
                  </w:r>
                  <w:r>
                    <w:rPr>
                      <w:rFonts w:ascii="仿宋_GB2312" w:hAnsi="仿宋_GB2312" w:cs="仿宋_GB2312" w:eastAsia="仿宋_GB2312"/>
                      <w:sz w:val="21"/>
                    </w:rPr>
                    <w:t>等不同样品容器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7.支持多种样本存储形式（1、2、6ml 样品管，96孔多孔板，2mm 和3mm 毛细管/精子管）和定制样品板；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8.采用空气热传导降温，保证样品间的高度一致性；</w:t>
                  </w:r>
                </w:p>
                <w:p>
                  <w:pPr>
                    <w:pStyle w:val="null3"/>
                    <w:jc w:val="both"/>
                  </w:pPr>
                  <w:r>
                    <w:rPr>
                      <w:rFonts w:ascii="仿宋_GB2312" w:hAnsi="仿宋_GB2312" w:cs="仿宋_GB2312" w:eastAsia="仿宋_GB2312"/>
                      <w:sz w:val="21"/>
                    </w:rPr>
                    <w:t>9.触摸屏操作，人机交互；</w:t>
                  </w:r>
                </w:p>
                <w:p>
                  <w:pPr>
                    <w:pStyle w:val="null3"/>
                    <w:jc w:val="both"/>
                  </w:pPr>
                  <w:r>
                    <w:rPr>
                      <w:rFonts w:ascii="仿宋_GB2312" w:hAnsi="仿宋_GB2312" w:cs="仿宋_GB2312" w:eastAsia="仿宋_GB2312"/>
                      <w:sz w:val="21"/>
                    </w:rPr>
                    <w:t>10.支持自定义新建与修改protocol；</w:t>
                  </w:r>
                </w:p>
                <w:p>
                  <w:pPr>
                    <w:pStyle w:val="null3"/>
                    <w:jc w:val="both"/>
                  </w:pPr>
                  <w:r>
                    <w:rPr>
                      <w:rFonts w:ascii="仿宋_GB2312" w:hAnsi="仿宋_GB2312" w:cs="仿宋_GB2312" w:eastAsia="仿宋_GB2312"/>
                      <w:sz w:val="21"/>
                    </w:rPr>
                    <w:t>11.多级权限设置，可进行用户管理；</w:t>
                  </w:r>
                </w:p>
                <w:p>
                  <w:pPr>
                    <w:pStyle w:val="null3"/>
                    <w:jc w:val="both"/>
                  </w:pPr>
                  <w:r>
                    <w:rPr>
                      <w:rFonts w:ascii="仿宋_GB2312" w:hAnsi="仿宋_GB2312" w:cs="仿宋_GB2312" w:eastAsia="仿宋_GB2312"/>
                      <w:sz w:val="21"/>
                    </w:rPr>
                    <w:t>12.数据可通过USB端口导出，PDF或CSV数据格式；</w:t>
                  </w:r>
                </w:p>
                <w:p>
                  <w:pPr>
                    <w:pStyle w:val="null3"/>
                    <w:jc w:val="both"/>
                  </w:pPr>
                  <w:r>
                    <w:rPr>
                      <w:rFonts w:ascii="仿宋_GB2312" w:hAnsi="仿宋_GB2312" w:cs="仿宋_GB2312" w:eastAsia="仿宋_GB2312"/>
                      <w:sz w:val="21"/>
                    </w:rPr>
                    <w:t>13.可提供IQ/OQ，支持21CFR part 11。</w:t>
                  </w:r>
                </w:p>
                <w:p>
                  <w:pPr>
                    <w:pStyle w:val="null3"/>
                    <w:jc w:val="both"/>
                  </w:pPr>
                  <w:r>
                    <w:rPr>
                      <w:rFonts w:ascii="仿宋_GB2312" w:hAnsi="仿宋_GB2312" w:cs="仿宋_GB2312" w:eastAsia="仿宋_GB2312"/>
                      <w:sz w:val="21"/>
                    </w:rPr>
                    <w:t>14.软件系统：中央冷链控制系统，可支持远程多机监控。</w:t>
                  </w:r>
                </w:p>
                <w:p>
                  <w:pPr>
                    <w:pStyle w:val="null3"/>
                    <w:jc w:val="both"/>
                  </w:pPr>
                  <w:r>
                    <w:rPr>
                      <w:rFonts w:ascii="仿宋_GB2312" w:hAnsi="仿宋_GB2312" w:cs="仿宋_GB2312" w:eastAsia="仿宋_GB2312"/>
                      <w:sz w:val="21"/>
                    </w:rPr>
                    <w:t>15.配置清单</w:t>
                  </w:r>
                </w:p>
                <w:p>
                  <w:pPr>
                    <w:pStyle w:val="null3"/>
                    <w:jc w:val="both"/>
                  </w:pPr>
                  <w:r>
                    <w:rPr>
                      <w:rFonts w:ascii="仿宋_GB2312" w:hAnsi="仿宋_GB2312" w:cs="仿宋_GB2312" w:eastAsia="仿宋_GB2312"/>
                      <w:sz w:val="21"/>
                    </w:rPr>
                    <w:t>15.1主机1台；</w:t>
                  </w:r>
                </w:p>
                <w:p>
                  <w:pPr>
                    <w:pStyle w:val="null3"/>
                    <w:jc w:val="both"/>
                  </w:pPr>
                  <w:r>
                    <w:rPr>
                      <w:rFonts w:ascii="仿宋_GB2312" w:hAnsi="仿宋_GB2312" w:cs="仿宋_GB2312" w:eastAsia="仿宋_GB2312"/>
                      <w:sz w:val="21"/>
                    </w:rPr>
                    <w:t>15.2冻存管适配器</w:t>
                  </w:r>
                  <w:r>
                    <w:rPr>
                      <w:rFonts w:ascii="仿宋_GB2312" w:hAnsi="仿宋_GB2312" w:cs="仿宋_GB2312" w:eastAsia="仿宋_GB2312"/>
                      <w:sz w:val="21"/>
                    </w:rPr>
                    <w:t>（</w:t>
                  </w:r>
                  <w:r>
                    <w:rPr>
                      <w:rFonts w:ascii="仿宋_GB2312" w:hAnsi="仿宋_GB2312" w:cs="仿宋_GB2312" w:eastAsia="仿宋_GB2312"/>
                      <w:sz w:val="21"/>
                    </w:rPr>
                    <w:t>2mL</w:t>
                  </w:r>
                  <w:r>
                    <w:rPr>
                      <w:rFonts w:ascii="仿宋_GB2312" w:hAnsi="仿宋_GB2312" w:cs="仿宋_GB2312" w:eastAsia="仿宋_GB2312"/>
                      <w:sz w:val="21"/>
                    </w:rPr>
                    <w:t>）</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15.3冻存管适配器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mL</w:t>
                  </w:r>
                  <w:r>
                    <w:rPr>
                      <w:rFonts w:ascii="仿宋_GB2312" w:hAnsi="仿宋_GB2312" w:cs="仿宋_GB2312" w:eastAsia="仿宋_GB2312"/>
                      <w:sz w:val="21"/>
                    </w:rPr>
                    <w:t>）</w:t>
                  </w:r>
                  <w:r>
                    <w:rPr>
                      <w:rFonts w:ascii="仿宋_GB2312" w:hAnsi="仿宋_GB2312" w:cs="仿宋_GB2312" w:eastAsia="仿宋_GB2312"/>
                      <w:sz w:val="21"/>
                    </w:rPr>
                    <w:t>2套。</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标的名称：全自动多功能蛋白质表达定量分析系统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8"/>
              <w:gridCol w:w="309"/>
              <w:gridCol w:w="1680"/>
              <w:gridCol w:w="211"/>
              <w:gridCol w:w="16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w:t>
                  </w:r>
                  <w:r>
                    <w:rPr>
                      <w:rFonts w:ascii="仿宋_GB2312" w:hAnsi="仿宋_GB2312" w:cs="仿宋_GB2312" w:eastAsia="仿宋_GB2312"/>
                      <w:sz w:val="24"/>
                      <w:b/>
                      <w:color w:val="0000FF"/>
                    </w:rPr>
                    <w:t>要求</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全自动多功能蛋白质表达定量分析系统</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一、表达分析模块：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制胶：可自行制胶或用预制胶；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.系统无需转膜步骤；</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.主机一体式设计：蛋白上样、分离、固定、孵育和检测都在一个单元完成；</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.实时监控：蛋白质分离过程实时监控，并以影像的形式保存，可随时回放该分离过程；</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.信号检测方式：化学发光检测法，荧光检测法（总蛋白归一化和双色荧光）；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.一次运行最大样本通量：≥40个；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.各样本通道完全独立，</w:t>
                  </w:r>
                  <w:r>
                    <w:rPr>
                      <w:rFonts w:ascii="仿宋_GB2312" w:hAnsi="仿宋_GB2312" w:cs="仿宋_GB2312" w:eastAsia="仿宋_GB2312"/>
                      <w:sz w:val="21"/>
                    </w:rPr>
                    <w:t>支持</w:t>
                  </w:r>
                  <w:r>
                    <w:rPr>
                      <w:rFonts w:ascii="仿宋_GB2312" w:hAnsi="仿宋_GB2312" w:cs="仿宋_GB2312" w:eastAsia="仿宋_GB2312"/>
                      <w:sz w:val="21"/>
                    </w:rPr>
                    <w:t>在同一轮检测实验中，每个样本通道中各自检测不同种类的蛋白质；</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.样品检测体积：≤40nL；上样体积：≤3uL；</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.检测分子量范围：2~440KD；</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.反应体系：整个检测过程都在样品管里完成，无需转印仪、干燥仪、电泳扫描单元；</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.定量重复性：定量CV≤20%；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.分子量准确性：分子量CV≤10%；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.结果分析：实验结束后，软件会自动给出蛋白分子量大小、信噪比、百分比和峰面积；</w:t>
                  </w:r>
                  <w:r>
                    <w:rPr>
                      <w:rFonts w:ascii="仿宋_GB2312" w:hAnsi="仿宋_GB2312" w:cs="仿宋_GB2312" w:eastAsia="仿宋_GB2312"/>
                      <w:sz w:val="21"/>
                    </w:rPr>
                    <w:t>能</w:t>
                  </w:r>
                  <w:r>
                    <w:rPr>
                      <w:rFonts w:ascii="仿宋_GB2312" w:hAnsi="仿宋_GB2312" w:cs="仿宋_GB2312" w:eastAsia="仿宋_GB2312"/>
                      <w:sz w:val="21"/>
                    </w:rPr>
                    <w:t>自动给出标准曲线，进行绝对定量分析；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.软件控制整个系统全自动运行，设备运行过程中无需人工分阶段操作软件；</w:t>
                  </w:r>
                  <w:r>
                    <w:rPr>
                      <w:rFonts w:ascii="仿宋_GB2312" w:hAnsi="仿宋_GB2312" w:cs="仿宋_GB2312" w:eastAsia="仿宋_GB2312"/>
                      <w:sz w:val="21"/>
                    </w:rPr>
                    <w:t>支持自</w:t>
                  </w:r>
                  <w:r>
                    <w:rPr>
                      <w:rFonts w:ascii="仿宋_GB2312" w:hAnsi="仿宋_GB2312" w:cs="仿宋_GB2312" w:eastAsia="仿宋_GB2312"/>
                      <w:sz w:val="21"/>
                    </w:rPr>
                    <w:t>定义样品，设置检测流程，以及进行准确的蛋白质表达定量分析的数据计算。</w:t>
                  </w:r>
                </w:p>
                <w:p>
                  <w:pPr>
                    <w:pStyle w:val="null3"/>
                    <w:jc w:val="both"/>
                  </w:pPr>
                  <w:r>
                    <w:rPr>
                      <w:rFonts w:ascii="仿宋_GB2312" w:hAnsi="仿宋_GB2312" w:cs="仿宋_GB2312" w:eastAsia="仿宋_GB2312"/>
                      <w:sz w:val="21"/>
                    </w:rPr>
                    <w:t>二、蛋白相互作用模块：</w:t>
                  </w:r>
                </w:p>
                <w:p>
                  <w:pPr>
                    <w:pStyle w:val="null3"/>
                    <w:jc w:val="both"/>
                  </w:pPr>
                  <w:r>
                    <w:rPr>
                      <w:rFonts w:ascii="仿宋_GB2312" w:hAnsi="仿宋_GB2312" w:cs="仿宋_GB2312" w:eastAsia="仿宋_GB2312"/>
                      <w:sz w:val="21"/>
                    </w:rPr>
                    <w:t>1.检测原理：表面等离子共振SPR原理；</w:t>
                  </w:r>
                </w:p>
                <w:p>
                  <w:pPr>
                    <w:pStyle w:val="null3"/>
                    <w:jc w:val="both"/>
                  </w:pPr>
                  <w:r>
                    <w:rPr>
                      <w:rFonts w:ascii="仿宋_GB2312" w:hAnsi="仿宋_GB2312" w:cs="仿宋_GB2312" w:eastAsia="仿宋_GB2312"/>
                      <w:sz w:val="21"/>
                    </w:rPr>
                    <w:t>2.检测范围：检测蛋白质，化合物，核酸，细胞，细菌，病毒颗粒，脂质体，血清，细胞上清样品；</w:t>
                  </w:r>
                </w:p>
                <w:p>
                  <w:pPr>
                    <w:pStyle w:val="null3"/>
                    <w:jc w:val="both"/>
                  </w:pPr>
                  <w:r>
                    <w:rPr>
                      <w:rFonts w:ascii="仿宋_GB2312" w:hAnsi="仿宋_GB2312" w:cs="仿宋_GB2312" w:eastAsia="仿宋_GB2312"/>
                      <w:sz w:val="21"/>
                    </w:rPr>
                    <w:t>3.检测方式：连续流检测（非震荡式检测）；</w:t>
                  </w:r>
                </w:p>
                <w:p>
                  <w:pPr>
                    <w:pStyle w:val="null3"/>
                    <w:jc w:val="both"/>
                  </w:pPr>
                  <w:r>
                    <w:rPr>
                      <w:rFonts w:ascii="仿宋_GB2312" w:hAnsi="仿宋_GB2312" w:cs="仿宋_GB2312" w:eastAsia="仿宋_GB2312"/>
                      <w:sz w:val="21"/>
                    </w:rPr>
                    <w:t>4.检测通道：≥2个独立检测通道，支持单通道、配对使用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5.样品仓容量：≥15个1.5 mLEP管；</w:t>
                  </w:r>
                </w:p>
                <w:p>
                  <w:pPr>
                    <w:pStyle w:val="null3"/>
                    <w:jc w:val="both"/>
                  </w:pPr>
                  <w:r>
                    <w:rPr>
                      <w:rFonts w:ascii="仿宋_GB2312" w:hAnsi="仿宋_GB2312" w:cs="仿宋_GB2312" w:eastAsia="仿宋_GB2312"/>
                      <w:sz w:val="21"/>
                    </w:rPr>
                    <w:t>6.样品一次性最大检测量≥15；</w:t>
                  </w:r>
                </w:p>
                <w:p>
                  <w:pPr>
                    <w:pStyle w:val="null3"/>
                    <w:jc w:val="both"/>
                  </w:pPr>
                  <w:r>
                    <w:rPr>
                      <w:rFonts w:ascii="仿宋_GB2312" w:hAnsi="仿宋_GB2312" w:cs="仿宋_GB2312" w:eastAsia="仿宋_GB2312"/>
                      <w:sz w:val="21"/>
                    </w:rPr>
                    <w:t>7.流通池、光学棱镜与主机一体化设计；</w:t>
                  </w:r>
                </w:p>
                <w:p>
                  <w:pPr>
                    <w:pStyle w:val="null3"/>
                    <w:jc w:val="both"/>
                  </w:pPr>
                  <w:r>
                    <w:rPr>
                      <w:rFonts w:ascii="仿宋_GB2312" w:hAnsi="仿宋_GB2312" w:cs="仿宋_GB2312" w:eastAsia="仿宋_GB2312"/>
                      <w:sz w:val="21"/>
                    </w:rPr>
                    <w:t>8.检测方式：程序进样、手动进样；</w:t>
                  </w:r>
                </w:p>
                <w:p>
                  <w:pPr>
                    <w:pStyle w:val="null3"/>
                    <w:jc w:val="both"/>
                  </w:pPr>
                  <w:r>
                    <w:rPr>
                      <w:rFonts w:ascii="仿宋_GB2312" w:hAnsi="仿宋_GB2312" w:cs="仿宋_GB2312" w:eastAsia="仿宋_GB2312"/>
                      <w:sz w:val="21"/>
                    </w:rPr>
                    <w:t>9.双信号参比系统：实时空白参比、零浓度参比；</w:t>
                  </w:r>
                </w:p>
                <w:p>
                  <w:pPr>
                    <w:pStyle w:val="null3"/>
                    <w:jc w:val="both"/>
                  </w:pPr>
                  <w:r>
                    <w:rPr>
                      <w:rFonts w:ascii="仿宋_GB2312" w:hAnsi="仿宋_GB2312" w:cs="仿宋_GB2312" w:eastAsia="仿宋_GB2312"/>
                      <w:sz w:val="21"/>
                    </w:rPr>
                    <w:t>10.具备自动在线溶液脱气功能；</w:t>
                  </w:r>
                </w:p>
                <w:p>
                  <w:pPr>
                    <w:pStyle w:val="null3"/>
                    <w:jc w:val="both"/>
                  </w:pPr>
                  <w:r>
                    <w:rPr>
                      <w:rFonts w:ascii="仿宋_GB2312" w:hAnsi="仿宋_GB2312" w:cs="仿宋_GB2312" w:eastAsia="仿宋_GB2312"/>
                      <w:sz w:val="21"/>
                    </w:rPr>
                    <w:t>11.具备自动在线背景扣除；</w:t>
                  </w:r>
                </w:p>
                <w:p>
                  <w:pPr>
                    <w:pStyle w:val="null3"/>
                    <w:jc w:val="both"/>
                  </w:pPr>
                  <w:r>
                    <w:rPr>
                      <w:rFonts w:ascii="仿宋_GB2312" w:hAnsi="仿宋_GB2312" w:cs="仿宋_GB2312" w:eastAsia="仿宋_GB2312"/>
                      <w:sz w:val="21"/>
                    </w:rPr>
                    <w:t>12.检测流速：1-100ul/min；</w:t>
                  </w:r>
                </w:p>
                <w:p>
                  <w:pPr>
                    <w:pStyle w:val="null3"/>
                    <w:jc w:val="both"/>
                  </w:pPr>
                  <w:r>
                    <w:rPr>
                      <w:rFonts w:ascii="仿宋_GB2312" w:hAnsi="仿宋_GB2312" w:cs="仿宋_GB2312" w:eastAsia="仿宋_GB2312"/>
                      <w:sz w:val="21"/>
                    </w:rPr>
                    <w:t>13.最小进样体积：≤5ul；</w:t>
                  </w:r>
                </w:p>
                <w:p>
                  <w:pPr>
                    <w:pStyle w:val="null3"/>
                    <w:jc w:val="both"/>
                  </w:pPr>
                  <w:r>
                    <w:rPr>
                      <w:rFonts w:ascii="仿宋_GB2312" w:hAnsi="仿宋_GB2312" w:cs="仿宋_GB2312" w:eastAsia="仿宋_GB2312"/>
                      <w:sz w:val="21"/>
                    </w:rPr>
                    <w:t>14.具备自动有机溶剂矫正功能，需提供软件功能截图；</w:t>
                  </w:r>
                </w:p>
                <w:p>
                  <w:pPr>
                    <w:pStyle w:val="null3"/>
                    <w:jc w:val="both"/>
                  </w:pPr>
                  <w:r>
                    <w:rPr>
                      <w:rFonts w:ascii="仿宋_GB2312" w:hAnsi="仿宋_GB2312" w:cs="仿宋_GB2312" w:eastAsia="仿宋_GB2312"/>
                      <w:sz w:val="21"/>
                    </w:rPr>
                    <w:t>15.无人值守时间≥20h；</w:t>
                  </w:r>
                </w:p>
                <w:p>
                  <w:pPr>
                    <w:pStyle w:val="null3"/>
                    <w:jc w:val="both"/>
                  </w:pPr>
                  <w:r>
                    <w:rPr>
                      <w:rFonts w:ascii="仿宋_GB2312" w:hAnsi="仿宋_GB2312" w:cs="仿宋_GB2312" w:eastAsia="仿宋_GB2312"/>
                      <w:sz w:val="21"/>
                    </w:rPr>
                    <w:t>16.基线噪声：≤0.1RU(RMS，1RU in SPR=1 pg/mm</w:t>
                  </w:r>
                  <w:r>
                    <w:rPr>
                      <w:rFonts w:ascii="仿宋_GB2312" w:hAnsi="仿宋_GB2312" w:cs="仿宋_GB2312" w:eastAsia="仿宋_GB2312"/>
                      <w:sz w:val="21"/>
                      <w:vertAlign w:val="superscript"/>
                    </w:rPr>
                    <w:t>2</w:t>
                  </w:r>
                  <w:r>
                    <w:rPr>
                      <w:rFonts w:ascii="仿宋_GB2312" w:hAnsi="仿宋_GB2312" w:cs="仿宋_GB2312" w:eastAsia="仿宋_GB2312"/>
                      <w:sz w:val="21"/>
                    </w:rPr>
                    <w:t>=1pm in BLI=1μRIU)；</w:t>
                  </w:r>
                </w:p>
                <w:p>
                  <w:pPr>
                    <w:pStyle w:val="null3"/>
                    <w:jc w:val="both"/>
                  </w:pPr>
                  <w:r>
                    <w:rPr>
                      <w:rFonts w:ascii="仿宋_GB2312" w:hAnsi="仿宋_GB2312" w:cs="仿宋_GB2312" w:eastAsia="仿宋_GB2312"/>
                      <w:sz w:val="21"/>
                    </w:rPr>
                    <w:t>17.分子量检测限制：≤120 Da；</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结合速率常数</w:t>
                  </w:r>
                  <w:r>
                    <w:rPr>
                      <w:rFonts w:ascii="仿宋_GB2312" w:hAnsi="仿宋_GB2312" w:cs="仿宋_GB2312" w:eastAsia="仿宋_GB2312"/>
                      <w:sz w:val="21"/>
                    </w:rPr>
                    <w:t>(Ka)：10</w:t>
                  </w:r>
                  <w:r>
                    <w:rPr>
                      <w:rFonts w:ascii="仿宋_GB2312" w:hAnsi="仿宋_GB2312" w:cs="仿宋_GB2312" w:eastAsia="仿宋_GB2312"/>
                      <w:sz w:val="21"/>
                      <w:vertAlign w:val="superscript"/>
                    </w:rPr>
                    <w:t>3</w:t>
                  </w:r>
                  <w:r>
                    <w:rPr>
                      <w:rFonts w:ascii="仿宋_GB2312" w:hAnsi="仿宋_GB2312" w:cs="仿宋_GB2312" w:eastAsia="仿宋_GB2312"/>
                      <w:sz w:val="21"/>
                    </w:rPr>
                    <w:t>-3×10</w:t>
                  </w:r>
                  <w:r>
                    <w:rPr>
                      <w:rFonts w:ascii="仿宋_GB2312" w:hAnsi="仿宋_GB2312" w:cs="仿宋_GB2312" w:eastAsia="仿宋_GB2312"/>
                      <w:sz w:val="21"/>
                      <w:vertAlign w:val="superscript"/>
                    </w:rPr>
                    <w:t>7</w:t>
                  </w:r>
                  <w:r>
                    <w:rPr>
                      <w:rFonts w:ascii="仿宋_GB2312" w:hAnsi="仿宋_GB2312" w:cs="仿宋_GB2312" w:eastAsia="仿宋_GB2312"/>
                      <w:sz w:val="21"/>
                    </w:rPr>
                    <w:t xml:space="preserve"> </w:t>
                  </w:r>
                  <w:r>
                    <w:rPr>
                      <w:rFonts w:ascii="仿宋_GB2312" w:hAnsi="仿宋_GB2312" w:cs="仿宋_GB2312" w:eastAsia="仿宋_GB2312"/>
                      <w:sz w:val="21"/>
                    </w:rPr>
                    <w:t>M</w:t>
                  </w:r>
                  <w:r>
                    <w:rPr>
                      <w:rFonts w:ascii="仿宋_GB2312" w:hAnsi="仿宋_GB2312" w:cs="仿宋_GB2312" w:eastAsia="仿宋_GB2312"/>
                      <w:sz w:val="21"/>
                      <w:vertAlign w:val="superscript"/>
                    </w:rPr>
                    <w:t>-1</w:t>
                  </w:r>
                  <w:r>
                    <w:rPr>
                      <w:rFonts w:ascii="仿宋_GB2312" w:hAnsi="仿宋_GB2312" w:cs="仿宋_GB2312" w:eastAsia="仿宋_GB2312"/>
                      <w:sz w:val="21"/>
                    </w:rPr>
                    <w:t>s</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解离速率常数</w:t>
                  </w:r>
                  <w:r>
                    <w:rPr>
                      <w:rFonts w:ascii="仿宋_GB2312" w:hAnsi="仿宋_GB2312" w:cs="仿宋_GB2312" w:eastAsia="仿宋_GB2312"/>
                      <w:sz w:val="21"/>
                    </w:rPr>
                    <w:t>(Kd)：</w:t>
                  </w:r>
                  <w:r>
                    <w:rPr>
                      <w:rFonts w:ascii="仿宋_GB2312" w:hAnsi="仿宋_GB2312" w:cs="仿宋_GB2312" w:eastAsia="仿宋_GB2312"/>
                      <w:sz w:val="21"/>
                    </w:rPr>
                    <w:t>10</w:t>
                  </w:r>
                  <w:r>
                    <w:rPr>
                      <w:rFonts w:ascii="仿宋_GB2312" w:hAnsi="仿宋_GB2312" w:cs="仿宋_GB2312" w:eastAsia="仿宋_GB2312"/>
                      <w:sz w:val="21"/>
                      <w:vertAlign w:val="superscript"/>
                    </w:rPr>
                    <w:t>-5</w:t>
                  </w:r>
                  <w:r>
                    <w:rPr>
                      <w:rFonts w:ascii="仿宋_GB2312" w:hAnsi="仿宋_GB2312" w:cs="仿宋_GB2312" w:eastAsia="仿宋_GB2312"/>
                      <w:sz w:val="21"/>
                    </w:rPr>
                    <w:t>–0.1 s</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亲和力常数（</w:t>
                  </w:r>
                  <w:r>
                    <w:rPr>
                      <w:rFonts w:ascii="仿宋_GB2312" w:hAnsi="仿宋_GB2312" w:cs="仿宋_GB2312" w:eastAsia="仿宋_GB2312"/>
                      <w:sz w:val="21"/>
                    </w:rPr>
                    <w:t>KD）：10</w:t>
                  </w:r>
                  <w:r>
                    <w:rPr>
                      <w:rFonts w:ascii="仿宋_GB2312" w:hAnsi="仿宋_GB2312" w:cs="仿宋_GB2312" w:eastAsia="仿宋_GB2312"/>
                      <w:sz w:val="21"/>
                      <w:vertAlign w:val="superscript"/>
                    </w:rPr>
                    <w:t>-4</w:t>
                  </w:r>
                  <w:r>
                    <w:rPr>
                      <w:rFonts w:ascii="仿宋_GB2312" w:hAnsi="仿宋_GB2312" w:cs="仿宋_GB2312" w:eastAsia="仿宋_GB2312"/>
                      <w:sz w:val="21"/>
                    </w:rPr>
                    <w:t>-10</w:t>
                  </w:r>
                  <w:r>
                    <w:rPr>
                      <w:rFonts w:ascii="仿宋_GB2312" w:hAnsi="仿宋_GB2312" w:cs="仿宋_GB2312" w:eastAsia="仿宋_GB2312"/>
                      <w:sz w:val="21"/>
                      <w:vertAlign w:val="superscript"/>
                    </w:rPr>
                    <w:t>-12</w:t>
                  </w:r>
                  <w:r>
                    <w:rPr>
                      <w:rFonts w:ascii="仿宋_GB2312" w:hAnsi="仿宋_GB2312" w:cs="仿宋_GB2312" w:eastAsia="仿宋_GB2312"/>
                      <w:sz w:val="21"/>
                    </w:rPr>
                    <w:t xml:space="preserve"> </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样品浓度检测下限</w:t>
                  </w:r>
                  <w:r>
                    <w:rPr>
                      <w:rFonts w:ascii="仿宋_GB2312" w:hAnsi="仿宋_GB2312" w:cs="仿宋_GB2312" w:eastAsia="仿宋_GB2312"/>
                      <w:sz w:val="21"/>
                    </w:rPr>
                    <w:t>≤10pM；</w:t>
                  </w:r>
                </w:p>
                <w:p>
                  <w:pPr>
                    <w:pStyle w:val="null3"/>
                    <w:jc w:val="both"/>
                  </w:pPr>
                  <w:r>
                    <w:rPr>
                      <w:rFonts w:ascii="仿宋_GB2312" w:hAnsi="仿宋_GB2312" w:cs="仿宋_GB2312" w:eastAsia="仿宋_GB2312"/>
                      <w:sz w:val="21"/>
                    </w:rPr>
                    <w:t>22.浓度分析模式：</w:t>
                  </w:r>
                  <w:r>
                    <w:rPr>
                      <w:rFonts w:ascii="仿宋_GB2312" w:hAnsi="仿宋_GB2312" w:cs="仿宋_GB2312" w:eastAsia="仿宋_GB2312"/>
                      <w:sz w:val="21"/>
                    </w:rPr>
                    <w:t>包括</w:t>
                  </w:r>
                  <w:r>
                    <w:rPr>
                      <w:rFonts w:ascii="仿宋_GB2312" w:hAnsi="仿宋_GB2312" w:cs="仿宋_GB2312" w:eastAsia="仿宋_GB2312"/>
                      <w:sz w:val="21"/>
                    </w:rPr>
                    <w:t>基于标准曲线的浓度分析</w:t>
                  </w:r>
                  <w:r>
                    <w:rPr>
                      <w:rFonts w:ascii="仿宋_GB2312" w:hAnsi="仿宋_GB2312" w:cs="仿宋_GB2312" w:eastAsia="仿宋_GB2312"/>
                      <w:sz w:val="21"/>
                    </w:rPr>
                    <w:t>和</w:t>
                  </w:r>
                  <w:r>
                    <w:rPr>
                      <w:rFonts w:ascii="仿宋_GB2312" w:hAnsi="仿宋_GB2312" w:cs="仿宋_GB2312" w:eastAsia="仿宋_GB2312"/>
                      <w:sz w:val="21"/>
                    </w:rPr>
                    <w:t>无需标准曲线的浓度分析；</w:t>
                  </w:r>
                </w:p>
                <w:p>
                  <w:pPr>
                    <w:pStyle w:val="null3"/>
                    <w:jc w:val="both"/>
                  </w:pPr>
                  <w:r>
                    <w:rPr>
                      <w:rFonts w:ascii="仿宋_GB2312" w:hAnsi="仿宋_GB2312" w:cs="仿宋_GB2312" w:eastAsia="仿宋_GB2312"/>
                      <w:sz w:val="21"/>
                    </w:rPr>
                    <w:t>23.样品分析温控：4-40℃，无需空调或冷却水循环；</w:t>
                  </w:r>
                </w:p>
                <w:p>
                  <w:pPr>
                    <w:pStyle w:val="null3"/>
                    <w:jc w:val="both"/>
                  </w:pPr>
                  <w:r>
                    <w:rPr>
                      <w:rFonts w:ascii="仿宋_GB2312" w:hAnsi="仿宋_GB2312" w:cs="仿宋_GB2312" w:eastAsia="仿宋_GB2312"/>
                      <w:sz w:val="21"/>
                    </w:rPr>
                    <w:t>24.动力学检测模式：单循环、多循环检测模式；</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支持</w:t>
                  </w:r>
                  <w:r>
                    <w:rPr>
                      <w:rFonts w:ascii="仿宋_GB2312" w:hAnsi="仿宋_GB2312" w:cs="仿宋_GB2312" w:eastAsia="仿宋_GB2312"/>
                      <w:sz w:val="21"/>
                    </w:rPr>
                    <w:t>实时检测和采集数据，并且进样时间、进样位置、流速、流路等反应参数</w:t>
                  </w:r>
                  <w:r>
                    <w:rPr>
                      <w:rFonts w:ascii="仿宋_GB2312" w:hAnsi="仿宋_GB2312" w:cs="仿宋_GB2312" w:eastAsia="仿宋_GB2312"/>
                      <w:sz w:val="21"/>
                    </w:rPr>
                    <w:t>支持</w:t>
                  </w:r>
                  <w:r>
                    <w:rPr>
                      <w:rFonts w:ascii="仿宋_GB2312" w:hAnsi="仿宋_GB2312" w:cs="仿宋_GB2312" w:eastAsia="仿宋_GB2312"/>
                      <w:sz w:val="21"/>
                    </w:rPr>
                    <w:t>实时自由设置，</w:t>
                  </w:r>
                  <w:r>
                    <w:rPr>
                      <w:rFonts w:ascii="仿宋_GB2312" w:hAnsi="仿宋_GB2312" w:cs="仿宋_GB2312" w:eastAsia="仿宋_GB2312"/>
                      <w:sz w:val="21"/>
                    </w:rPr>
                    <w:t>支持</w:t>
                  </w:r>
                  <w:r>
                    <w:rPr>
                      <w:rFonts w:ascii="仿宋_GB2312" w:hAnsi="仿宋_GB2312" w:cs="仿宋_GB2312" w:eastAsia="仿宋_GB2312"/>
                      <w:sz w:val="21"/>
                    </w:rPr>
                    <w:t>实时显示样品名称、种类、体积，</w:t>
                  </w:r>
                  <w:r>
                    <w:rPr>
                      <w:rFonts w:ascii="仿宋_GB2312" w:hAnsi="仿宋_GB2312" w:cs="仿宋_GB2312" w:eastAsia="仿宋_GB2312"/>
                      <w:sz w:val="21"/>
                    </w:rPr>
                    <w:t>支持</w:t>
                  </w:r>
                  <w:r>
                    <w:rPr>
                      <w:rFonts w:ascii="仿宋_GB2312" w:hAnsi="仿宋_GB2312" w:cs="仿宋_GB2312" w:eastAsia="仿宋_GB2312"/>
                      <w:sz w:val="21"/>
                    </w:rPr>
                    <w:t>进行连续流控制，并自动扣减背景；</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支持</w:t>
                  </w:r>
                  <w:r>
                    <w:rPr>
                      <w:rFonts w:ascii="仿宋_GB2312" w:hAnsi="仿宋_GB2312" w:cs="仿宋_GB2312" w:eastAsia="仿宋_GB2312"/>
                      <w:sz w:val="21"/>
                    </w:rPr>
                    <w:t>在进样过程中暂停进样，用户可根据结果选择继续进样或放弃进样。需要提供软件截图；</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支持</w:t>
                  </w:r>
                  <w:r>
                    <w:rPr>
                      <w:rFonts w:ascii="仿宋_GB2312" w:hAnsi="仿宋_GB2312" w:cs="仿宋_GB2312" w:eastAsia="仿宋_GB2312"/>
                      <w:sz w:val="21"/>
                    </w:rPr>
                    <w:t>模块化、批量分析动力学等结果，自由选择分析、拟合模式，并自动拟合分析；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28.偶联实验中，除了设置偶联时间外，还可设置目标偶联量，软件可智能化控制进样时间以达到目标偶联量。需要提供软件截图；</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支持</w:t>
                  </w:r>
                  <w:r>
                    <w:rPr>
                      <w:rFonts w:ascii="仿宋_GB2312" w:hAnsi="仿宋_GB2312" w:cs="仿宋_GB2312" w:eastAsia="仿宋_GB2312"/>
                      <w:sz w:val="21"/>
                    </w:rPr>
                    <w:t>进行动力学、亲和力筛选数据分析，拟合分析，并且具有</w:t>
                  </w:r>
                  <w:r>
                    <w:rPr>
                      <w:rFonts w:ascii="仿宋_GB2312" w:hAnsi="仿宋_GB2312" w:cs="仿宋_GB2312" w:eastAsia="仿宋_GB2312"/>
                      <w:sz w:val="21"/>
                    </w:rPr>
                    <w:t>≥6种（合计）拟合模型可供选择，包括但不限于：1：1 binding（1:1结合），Bivalent analyte（二价分析物），Heterogeneous ligand（多聚体分析），Heterogeneous Analyte（多聚分析物分析），Two-state reaction(协同效应)，Steady state affinity（稳态法）；</w:t>
                  </w:r>
                </w:p>
                <w:p>
                  <w:pPr>
                    <w:pStyle w:val="null3"/>
                    <w:jc w:val="both"/>
                  </w:pPr>
                  <w:r>
                    <w:rPr>
                      <w:rFonts w:ascii="仿宋_GB2312" w:hAnsi="仿宋_GB2312" w:cs="仿宋_GB2312" w:eastAsia="仿宋_GB2312"/>
                      <w:sz w:val="21"/>
                    </w:rPr>
                    <w:t>30.具有智能数据质量评估系统，</w:t>
                  </w:r>
                  <w:r>
                    <w:rPr>
                      <w:rFonts w:ascii="仿宋_GB2312" w:hAnsi="仿宋_GB2312" w:cs="仿宋_GB2312" w:eastAsia="仿宋_GB2312"/>
                      <w:sz w:val="21"/>
                    </w:rPr>
                    <w:t>支持</w:t>
                  </w:r>
                  <w:r>
                    <w:rPr>
                      <w:rFonts w:ascii="仿宋_GB2312" w:hAnsi="仿宋_GB2312" w:cs="仿宋_GB2312" w:eastAsia="仿宋_GB2312"/>
                      <w:sz w:val="21"/>
                    </w:rPr>
                    <w:t>图形化显示评估结果。能够对结果自动进行统计学分析，并给出相应参数。需要提供软件截图；</w:t>
                  </w:r>
                </w:p>
                <w:p>
                  <w:pPr>
                    <w:pStyle w:val="null3"/>
                    <w:jc w:val="both"/>
                  </w:pPr>
                  <w:r>
                    <w:rPr>
                      <w:rFonts w:ascii="仿宋_GB2312" w:hAnsi="仿宋_GB2312" w:cs="仿宋_GB2312" w:eastAsia="仿宋_GB2312"/>
                      <w:sz w:val="21"/>
                    </w:rPr>
                    <w:t>31.传感器芯片可多次再生，再生100次的变异系数要＜5%。</w:t>
                  </w:r>
                </w:p>
                <w:p>
                  <w:pPr>
                    <w:pStyle w:val="null3"/>
                    <w:jc w:val="both"/>
                  </w:pPr>
                  <w:r>
                    <w:rPr>
                      <w:rFonts w:ascii="仿宋_GB2312" w:hAnsi="仿宋_GB2312" w:cs="仿宋_GB2312" w:eastAsia="仿宋_GB2312"/>
                      <w:sz w:val="21"/>
                    </w:rPr>
                    <w:t>33.原厂传感器芯片种类≥15种，</w:t>
                  </w:r>
                  <w:r>
                    <w:rPr>
                      <w:rFonts w:ascii="仿宋_GB2312" w:hAnsi="仿宋_GB2312" w:cs="仿宋_GB2312" w:eastAsia="仿宋_GB2312"/>
                      <w:sz w:val="21"/>
                    </w:rPr>
                    <w:t>包括</w:t>
                  </w:r>
                  <w:r>
                    <w:rPr>
                      <w:rFonts w:ascii="仿宋_GB2312" w:hAnsi="仿宋_GB2312" w:cs="仿宋_GB2312" w:eastAsia="仿宋_GB2312"/>
                      <w:sz w:val="21"/>
                    </w:rPr>
                    <w:t>针对生物素分子的可逆捕获芯片、特异性捕获疏水分子、裸金表面的原厂芯片</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34.配置要求</w:t>
                  </w:r>
                </w:p>
                <w:p>
                  <w:pPr>
                    <w:pStyle w:val="null3"/>
                    <w:jc w:val="both"/>
                  </w:pPr>
                  <w:r>
                    <w:rPr>
                      <w:rFonts w:ascii="仿宋_GB2312" w:hAnsi="仿宋_GB2312" w:cs="仿宋_GB2312" w:eastAsia="仿宋_GB2312"/>
                      <w:sz w:val="21"/>
                    </w:rPr>
                    <w:t>34.1表达分析模块：1台；</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2</w:t>
                  </w:r>
                  <w:r>
                    <w:rPr>
                      <w:rFonts w:ascii="仿宋_GB2312" w:hAnsi="仿宋_GB2312" w:cs="仿宋_GB2312" w:eastAsia="仿宋_GB2312"/>
                      <w:sz w:val="21"/>
                    </w:rPr>
                    <w:t>蛋白相互作用模块：</w:t>
                  </w:r>
                  <w:r>
                    <w:rPr>
                      <w:rFonts w:ascii="仿宋_GB2312" w:hAnsi="仿宋_GB2312" w:cs="仿宋_GB2312" w:eastAsia="仿宋_GB2312"/>
                      <w:sz w:val="21"/>
                    </w:rPr>
                    <w:t>1台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3</w:t>
                  </w:r>
                  <w:r>
                    <w:rPr>
                      <w:rFonts w:ascii="仿宋_GB2312" w:hAnsi="仿宋_GB2312" w:cs="仿宋_GB2312" w:eastAsia="仿宋_GB2312"/>
                      <w:sz w:val="21"/>
                    </w:rPr>
                    <w:t>专业数据处理终端（</w:t>
                  </w:r>
                  <w:r>
                    <w:rPr>
                      <w:rFonts w:ascii="仿宋_GB2312" w:hAnsi="仿宋_GB2312" w:cs="仿宋_GB2312" w:eastAsia="仿宋_GB2312"/>
                      <w:sz w:val="21"/>
                    </w:rPr>
                    <w:t>≥8GB内存 RAM、≥256GB固态硬盘、≥24英寸显示器,不低于Windows 11系统）</w:t>
                  </w:r>
                  <w:r>
                    <w:rPr>
                      <w:rFonts w:ascii="仿宋_GB2312" w:hAnsi="仿宋_GB2312" w:cs="仿宋_GB2312" w:eastAsia="仿宋_GB2312"/>
                      <w:sz w:val="21"/>
                    </w:rPr>
                    <w:t>1台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4</w:t>
                  </w:r>
                  <w:r>
                    <w:rPr>
                      <w:rFonts w:ascii="仿宋_GB2312" w:hAnsi="仿宋_GB2312" w:cs="仿宋_GB2312" w:eastAsia="仿宋_GB2312"/>
                      <w:sz w:val="21"/>
                    </w:rPr>
                    <w:t>安装培训试剂盒：</w:t>
                  </w:r>
                  <w:r>
                    <w:rPr>
                      <w:rFonts w:ascii="仿宋_GB2312" w:hAnsi="仿宋_GB2312" w:cs="仿宋_GB2312" w:eastAsia="仿宋_GB2312"/>
                      <w:sz w:val="21"/>
                    </w:rPr>
                    <w:t>1套</w:t>
                  </w:r>
                  <w:r>
                    <w:rPr>
                      <w:rFonts w:ascii="仿宋_GB2312" w:hAnsi="仿宋_GB2312" w:cs="仿宋_GB2312" w:eastAsia="仿宋_GB2312"/>
                      <w:sz w:val="21"/>
                    </w:rPr>
                    <w:t>。</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标的名称：超灵敏多功能成像仪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8"/>
              <w:gridCol w:w="309"/>
              <w:gridCol w:w="1680"/>
              <w:gridCol w:w="211"/>
              <w:gridCol w:w="16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w:t>
                  </w:r>
                  <w:r>
                    <w:rPr>
                      <w:rFonts w:ascii="仿宋_GB2312" w:hAnsi="仿宋_GB2312" w:cs="仿宋_GB2312" w:eastAsia="仿宋_GB2312"/>
                      <w:sz w:val="24"/>
                      <w:b/>
                      <w:color w:val="0000FF"/>
                    </w:rPr>
                    <w:t>要求</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超灵敏多功能成像仪</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1.一体化触摸屏设计，配置Windows 10系统；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2.全自动定焦镜头，F≤0.74，焦距≥38mm；</w:t>
                  </w:r>
                </w:p>
                <w:p>
                  <w:pPr>
                    <w:pStyle w:val="null3"/>
                    <w:jc w:val="both"/>
                  </w:pPr>
                  <w:r>
                    <w:rPr>
                      <w:rFonts w:ascii="仿宋_GB2312" w:hAnsi="仿宋_GB2312" w:cs="仿宋_GB2312" w:eastAsia="仿宋_GB2312"/>
                      <w:sz w:val="21"/>
                    </w:rPr>
                    <w:t>3.CCD物理像素≥830万，非像素合并或软件计算；</w:t>
                  </w:r>
                </w:p>
                <w:p>
                  <w:pPr>
                    <w:pStyle w:val="null3"/>
                    <w:jc w:val="both"/>
                  </w:pPr>
                  <w:r>
                    <w:rPr>
                      <w:rFonts w:ascii="仿宋_GB2312" w:hAnsi="仿宋_GB2312" w:cs="仿宋_GB2312" w:eastAsia="仿宋_GB2312"/>
                      <w:sz w:val="21"/>
                    </w:rPr>
                    <w:t>4.CCD冷却时间＜5分钟，可达到绝对温度–25ºC；</w:t>
                  </w:r>
                </w:p>
                <w:p>
                  <w:pPr>
                    <w:pStyle w:val="null3"/>
                    <w:jc w:val="both"/>
                  </w:pPr>
                  <w:r>
                    <w:rPr>
                      <w:rFonts w:ascii="仿宋_GB2312" w:hAnsi="仿宋_GB2312" w:cs="仿宋_GB2312" w:eastAsia="仿宋_GB2312"/>
                      <w:sz w:val="21"/>
                    </w:rPr>
                    <w:t>5.像素合并方式：1×1、2×2、3×3、4×4、5×5、8×8及16×16等7种像素合并方式；</w:t>
                  </w:r>
                </w:p>
                <w:p>
                  <w:pPr>
                    <w:pStyle w:val="null3"/>
                    <w:jc w:val="both"/>
                  </w:pPr>
                  <w:r>
                    <w:rPr>
                      <w:rFonts w:ascii="仿宋_GB2312" w:hAnsi="仿宋_GB2312" w:cs="仿宋_GB2312" w:eastAsia="仿宋_GB2312"/>
                      <w:sz w:val="21"/>
                    </w:rPr>
                    <w:t>6.动态范围≥4.8 OD，16-bit；</w:t>
                  </w:r>
                </w:p>
                <w:p>
                  <w:pPr>
                    <w:pStyle w:val="null3"/>
                    <w:jc w:val="both"/>
                  </w:pPr>
                  <w:r>
                    <w:rPr>
                      <w:rFonts w:ascii="仿宋_GB2312" w:hAnsi="仿宋_GB2312" w:cs="仿宋_GB2312" w:eastAsia="仿宋_GB2312"/>
                      <w:sz w:val="21"/>
                    </w:rPr>
                    <w:t>7.支持全自动（带预曝光功能）、手动、累加（Time series）及SNOW（信噪比优化）等4种成像模式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8.自动获取真彩色的Marker条带，展示并保存重叠的结果；</w:t>
                  </w:r>
                </w:p>
                <w:p>
                  <w:pPr>
                    <w:pStyle w:val="null3"/>
                    <w:jc w:val="both"/>
                  </w:pPr>
                  <w:r>
                    <w:rPr>
                      <w:rFonts w:ascii="仿宋_GB2312" w:hAnsi="仿宋_GB2312" w:cs="仿宋_GB2312" w:eastAsia="仿宋_GB2312"/>
                      <w:sz w:val="21"/>
                    </w:rPr>
                    <w:t>9.具备SNOW模式（信噪比优化模式）：对图像进行实时叠加处理，平均背景噪音以提高信噪比</w:t>
                  </w:r>
                </w:p>
                <w:p>
                  <w:pPr>
                    <w:pStyle w:val="null3"/>
                    <w:jc w:val="both"/>
                  </w:pPr>
                  <w:r>
                    <w:rPr>
                      <w:rFonts w:ascii="仿宋_GB2312" w:hAnsi="仿宋_GB2312" w:cs="仿宋_GB2312" w:eastAsia="仿宋_GB2312"/>
                      <w:sz w:val="21"/>
                    </w:rPr>
                    <w:t>10.成像面积≥22x16cm；</w:t>
                  </w:r>
                </w:p>
                <w:p>
                  <w:pPr>
                    <w:pStyle w:val="null3"/>
                    <w:jc w:val="both"/>
                  </w:pPr>
                  <w:r>
                    <w:rPr>
                      <w:rFonts w:ascii="仿宋_GB2312" w:hAnsi="仿宋_GB2312" w:cs="仿宋_GB2312" w:eastAsia="仿宋_GB2312"/>
                      <w:sz w:val="21"/>
                    </w:rPr>
                    <w:t>11.配有金属样品盘及玻璃样品盘，可清洗；</w:t>
                  </w:r>
                </w:p>
                <w:p>
                  <w:pPr>
                    <w:pStyle w:val="null3"/>
                    <w:jc w:val="both"/>
                  </w:pPr>
                  <w:r>
                    <w:rPr>
                      <w:rFonts w:ascii="仿宋_GB2312" w:hAnsi="仿宋_GB2312" w:cs="仿宋_GB2312" w:eastAsia="仿宋_GB2312"/>
                      <w:sz w:val="21"/>
                    </w:rPr>
                    <w:t>12.远程控制软件：</w:t>
                  </w:r>
                  <w:r>
                    <w:rPr>
                      <w:rFonts w:ascii="仿宋_GB2312" w:hAnsi="仿宋_GB2312" w:cs="仿宋_GB2312" w:eastAsia="仿宋_GB2312"/>
                      <w:sz w:val="21"/>
                    </w:rPr>
                    <w:t>支持</w:t>
                  </w:r>
                  <w:r>
                    <w:rPr>
                      <w:rFonts w:ascii="仿宋_GB2312" w:hAnsi="仿宋_GB2312" w:cs="仿宋_GB2312" w:eastAsia="仿宋_GB2312"/>
                      <w:sz w:val="21"/>
                    </w:rPr>
                    <w:t>远程查看连接到相同局域网的所有仪器的状态，复制结果图像，预约上机时间；</w:t>
                  </w:r>
                </w:p>
                <w:p>
                  <w:pPr>
                    <w:pStyle w:val="null3"/>
                    <w:jc w:val="both"/>
                  </w:pPr>
                  <w:r>
                    <w:rPr>
                      <w:rFonts w:ascii="仿宋_GB2312" w:hAnsi="仿宋_GB2312" w:cs="仿宋_GB2312" w:eastAsia="仿宋_GB2312"/>
                      <w:sz w:val="21"/>
                    </w:rPr>
                    <w:t>13.标配独立的白光反射光源、紫外反射光源、白光透射光源、红、绿、蓝三色可见光反射光源及双通道近红外反射光源，无需任何光源转换板；</w:t>
                  </w:r>
                </w:p>
                <w:p>
                  <w:pPr>
                    <w:pStyle w:val="null3"/>
                    <w:jc w:val="both"/>
                  </w:pPr>
                  <w:r>
                    <w:rPr>
                      <w:rFonts w:ascii="仿宋_GB2312" w:hAnsi="仿宋_GB2312" w:cs="仿宋_GB2312" w:eastAsia="仿宋_GB2312"/>
                      <w:sz w:val="21"/>
                    </w:rPr>
                    <w:t>14.标配Cy2: 525BP20、Cy3/EtBr: 605BP40、Cy5: 705BP40、IR short：715BP30；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IR long：836BP46共5块滤光片；</w:t>
                  </w:r>
                </w:p>
                <w:p>
                  <w:pPr>
                    <w:pStyle w:val="null3"/>
                    <w:jc w:val="both"/>
                  </w:pPr>
                  <w:r>
                    <w:rPr>
                      <w:rFonts w:ascii="仿宋_GB2312" w:hAnsi="仿宋_GB2312" w:cs="仿宋_GB2312" w:eastAsia="仿宋_GB2312"/>
                      <w:sz w:val="21"/>
                    </w:rPr>
                    <w:t>15.电动滤光片轮≥8位，支持自行安装更换；</w:t>
                  </w:r>
                </w:p>
                <w:p>
                  <w:pPr>
                    <w:pStyle w:val="null3"/>
                    <w:jc w:val="both"/>
                  </w:pPr>
                  <w:r>
                    <w:rPr>
                      <w:rFonts w:ascii="仿宋_GB2312" w:hAnsi="仿宋_GB2312" w:cs="仿宋_GB2312" w:eastAsia="仿宋_GB2312"/>
                      <w:sz w:val="21"/>
                    </w:rPr>
                    <w:t>16.具备校准后的白光透射成像功能，OD值定量检测；</w:t>
                  </w:r>
                </w:p>
                <w:p>
                  <w:pPr>
                    <w:pStyle w:val="null3"/>
                    <w:jc w:val="both"/>
                  </w:pPr>
                  <w:r>
                    <w:rPr>
                      <w:rFonts w:ascii="仿宋_GB2312" w:hAnsi="仿宋_GB2312" w:cs="仿宋_GB2312" w:eastAsia="仿宋_GB2312"/>
                      <w:sz w:val="21"/>
                    </w:rPr>
                    <w:t>17.数据输出方式：USB、WAN广域网口、远程传输、打印机等；</w:t>
                  </w:r>
                </w:p>
                <w:p>
                  <w:pPr>
                    <w:pStyle w:val="null3"/>
                    <w:jc w:val="both"/>
                  </w:pPr>
                  <w:r>
                    <w:rPr>
                      <w:rFonts w:ascii="仿宋_GB2312" w:hAnsi="仿宋_GB2312" w:cs="仿宋_GB2312" w:eastAsia="仿宋_GB2312"/>
                      <w:sz w:val="21"/>
                    </w:rPr>
                    <w:t>18.可设置登陆账户及密码，多用户操作及权限管理；</w:t>
                  </w:r>
                </w:p>
                <w:p>
                  <w:pPr>
                    <w:pStyle w:val="null3"/>
                    <w:jc w:val="both"/>
                  </w:pPr>
                  <w:r>
                    <w:rPr>
                      <w:rFonts w:ascii="仿宋_GB2312" w:hAnsi="仿宋_GB2312" w:cs="仿宋_GB2312" w:eastAsia="仿宋_GB2312"/>
                      <w:sz w:val="21"/>
                    </w:rPr>
                    <w:t>19.全自动控制软件，</w:t>
                  </w:r>
                  <w:r>
                    <w:rPr>
                      <w:rFonts w:ascii="仿宋_GB2312" w:hAnsi="仿宋_GB2312" w:cs="仿宋_GB2312" w:eastAsia="仿宋_GB2312"/>
                      <w:sz w:val="21"/>
                    </w:rPr>
                    <w:t>支持</w:t>
                  </w:r>
                  <w:r>
                    <w:rPr>
                      <w:rFonts w:ascii="仿宋_GB2312" w:hAnsi="仿宋_GB2312" w:cs="仿宋_GB2312" w:eastAsia="仿宋_GB2312"/>
                      <w:sz w:val="21"/>
                    </w:rPr>
                    <w:t>对系统进行自动控制，包括成像、优化、定量及结果保存；</w:t>
                  </w:r>
                </w:p>
                <w:p>
                  <w:pPr>
                    <w:pStyle w:val="null3"/>
                    <w:jc w:val="both"/>
                  </w:pPr>
                  <w:r>
                    <w:rPr>
                      <w:rFonts w:ascii="仿宋_GB2312" w:hAnsi="仿宋_GB2312" w:cs="仿宋_GB2312" w:eastAsia="仿宋_GB2312"/>
                      <w:sz w:val="21"/>
                    </w:rPr>
                    <w:t>20.分析软件：</w:t>
                  </w:r>
                </w:p>
                <w:p>
                  <w:pPr>
                    <w:pStyle w:val="null3"/>
                    <w:jc w:val="both"/>
                  </w:pPr>
                  <w:r>
                    <w:rPr>
                      <w:rFonts w:ascii="仿宋_GB2312" w:hAnsi="仿宋_GB2312" w:cs="仿宋_GB2312" w:eastAsia="仿宋_GB2312"/>
                      <w:sz w:val="21"/>
                    </w:rPr>
                    <w:t>20.1自动或手动完成泳道识别、条带定位、背景扣除并计算相对含量和归一化定量分析；</w:t>
                  </w:r>
                </w:p>
                <w:p>
                  <w:pPr>
                    <w:pStyle w:val="null3"/>
                    <w:jc w:val="both"/>
                  </w:pPr>
                  <w:r>
                    <w:rPr>
                      <w:rFonts w:ascii="仿宋_GB2312" w:hAnsi="仿宋_GB2312" w:cs="仿宋_GB2312" w:eastAsia="仿宋_GB2312"/>
                      <w:sz w:val="21"/>
                    </w:rPr>
                    <w:t>20.2</w:t>
                  </w:r>
                  <w:r>
                    <w:rPr>
                      <w:rFonts w:ascii="仿宋_GB2312" w:hAnsi="仿宋_GB2312" w:cs="仿宋_GB2312" w:eastAsia="仿宋_GB2312"/>
                      <w:sz w:val="21"/>
                    </w:rPr>
                    <w:t>支持</w:t>
                  </w:r>
                  <w:r>
                    <w:rPr>
                      <w:rFonts w:ascii="仿宋_GB2312" w:hAnsi="仿宋_GB2312" w:cs="仿宋_GB2312" w:eastAsia="仿宋_GB2312"/>
                      <w:sz w:val="21"/>
                    </w:rPr>
                    <w:t>导入色谱曲线分析蛋白纯度，并将凝胶样品编号标记在色谱图中以</w:t>
                  </w:r>
                  <w:r>
                    <w:rPr>
                      <w:rFonts w:ascii="仿宋_GB2312" w:hAnsi="仿宋_GB2312" w:cs="仿宋_GB2312" w:eastAsia="仿宋_GB2312"/>
                      <w:sz w:val="21"/>
                    </w:rPr>
                    <w:t>PDF报告导出；</w:t>
                  </w:r>
                </w:p>
                <w:p>
                  <w:pPr>
                    <w:pStyle w:val="null3"/>
                    <w:jc w:val="both"/>
                  </w:pPr>
                  <w:r>
                    <w:rPr>
                      <w:rFonts w:ascii="仿宋_GB2312" w:hAnsi="仿宋_GB2312" w:cs="仿宋_GB2312" w:eastAsia="仿宋_GB2312"/>
                      <w:sz w:val="21"/>
                    </w:rPr>
                    <w:t>20.3支持菌落计数、孔板计数</w:t>
                  </w:r>
                </w:p>
                <w:p>
                  <w:pPr>
                    <w:pStyle w:val="null3"/>
                    <w:jc w:val="both"/>
                  </w:pPr>
                  <w:r>
                    <w:rPr>
                      <w:rFonts w:ascii="仿宋_GB2312" w:hAnsi="仿宋_GB2312" w:cs="仿宋_GB2312" w:eastAsia="仿宋_GB2312"/>
                      <w:sz w:val="21"/>
                    </w:rPr>
                    <w:t>21.配置清单</w:t>
                  </w:r>
                </w:p>
                <w:p>
                  <w:pPr>
                    <w:pStyle w:val="null3"/>
                    <w:jc w:val="both"/>
                  </w:pPr>
                  <w:r>
                    <w:rPr>
                      <w:rFonts w:ascii="仿宋_GB2312" w:hAnsi="仿宋_GB2312" w:cs="仿宋_GB2312" w:eastAsia="仿宋_GB2312"/>
                      <w:sz w:val="21"/>
                    </w:rPr>
                    <w:t>21.1主机1台；</w:t>
                  </w:r>
                </w:p>
                <w:p>
                  <w:pPr>
                    <w:pStyle w:val="null3"/>
                    <w:jc w:val="both"/>
                  </w:pPr>
                  <w:r>
                    <w:rPr>
                      <w:rFonts w:ascii="仿宋_GB2312" w:hAnsi="仿宋_GB2312" w:cs="仿宋_GB2312" w:eastAsia="仿宋_GB2312"/>
                      <w:sz w:val="21"/>
                    </w:rPr>
                    <w:t>21.2光源1套（白光反射光源、紫外反射光源、白光透射光源、红、绿、蓝三色可见光反射光源及双通道近红外反射光源、滤光片轮及化学发光样品盘、白光透射样品盘）；</w:t>
                  </w:r>
                </w:p>
                <w:p>
                  <w:pPr>
                    <w:pStyle w:val="null3"/>
                    <w:jc w:val="both"/>
                  </w:pPr>
                  <w:r>
                    <w:rPr>
                      <w:rFonts w:ascii="仿宋_GB2312" w:hAnsi="仿宋_GB2312" w:cs="仿宋_GB2312" w:eastAsia="仿宋_GB2312"/>
                      <w:sz w:val="21"/>
                    </w:rPr>
                    <w:t>21.3控制软件1套；</w:t>
                  </w:r>
                </w:p>
                <w:p>
                  <w:pPr>
                    <w:pStyle w:val="null3"/>
                    <w:jc w:val="both"/>
                  </w:pPr>
                  <w:r>
                    <w:rPr>
                      <w:rFonts w:ascii="仿宋_GB2312" w:hAnsi="仿宋_GB2312" w:cs="仿宋_GB2312" w:eastAsia="仿宋_GB2312"/>
                      <w:sz w:val="21"/>
                    </w:rPr>
                    <w:t>21.4垂直</w:t>
                  </w:r>
                  <w:r>
                    <w:rPr>
                      <w:rFonts w:ascii="仿宋_GB2312" w:hAnsi="仿宋_GB2312" w:cs="仿宋_GB2312" w:eastAsia="仿宋_GB2312"/>
                      <w:sz w:val="21"/>
                    </w:rPr>
                    <w:t>电泳</w:t>
                  </w:r>
                  <w:r>
                    <w:rPr>
                      <w:rFonts w:ascii="仿宋_GB2312" w:hAnsi="仿宋_GB2312" w:cs="仿宋_GB2312" w:eastAsia="仿宋_GB2312"/>
                      <w:sz w:val="21"/>
                    </w:rPr>
                    <w:t>(</w:t>
                  </w:r>
                  <w:r>
                    <w:rPr>
                      <w:rFonts w:ascii="仿宋_GB2312" w:hAnsi="仿宋_GB2312" w:cs="仿宋_GB2312" w:eastAsia="仿宋_GB2312"/>
                      <w:sz w:val="21"/>
                    </w:rPr>
                    <w:t>可容纳</w:t>
                  </w:r>
                  <w:r>
                    <w:rPr>
                      <w:rFonts w:ascii="仿宋_GB2312" w:hAnsi="仿宋_GB2312" w:cs="仿宋_GB2312" w:eastAsia="仿宋_GB2312"/>
                      <w:sz w:val="21"/>
                    </w:rPr>
                    <w:t>1-2块预制胶，1小时内完成2块小型预制胶电泳</w:t>
                  </w:r>
                  <w:r>
                    <w:rPr>
                      <w:rFonts w:ascii="仿宋_GB2312" w:hAnsi="仿宋_GB2312" w:cs="仿宋_GB2312" w:eastAsia="仿宋_GB2312"/>
                      <w:sz w:val="21"/>
                    </w:rPr>
                    <w:t>)</w:t>
                  </w:r>
                  <w:r>
                    <w:rPr>
                      <w:rFonts w:ascii="仿宋_GB2312" w:hAnsi="仿宋_GB2312" w:cs="仿宋_GB2312" w:eastAsia="仿宋_GB2312"/>
                      <w:sz w:val="21"/>
                    </w:rPr>
                    <w:t>、水平电泳</w:t>
                  </w:r>
                  <w:r>
                    <w:rPr>
                      <w:rFonts w:ascii="仿宋_GB2312" w:hAnsi="仿宋_GB2312" w:cs="仿宋_GB2312" w:eastAsia="仿宋_GB2312"/>
                      <w:sz w:val="21"/>
                    </w:rPr>
                    <w:t>（梳子</w:t>
                  </w:r>
                  <w:r>
                    <w:rPr>
                      <w:rFonts w:ascii="仿宋_GB2312" w:hAnsi="仿宋_GB2312" w:cs="仿宋_GB2312" w:eastAsia="仿宋_GB2312"/>
                      <w:sz w:val="21"/>
                    </w:rPr>
                    <w:t>1mm25齿*4排）</w:t>
                  </w:r>
                  <w:r>
                    <w:rPr>
                      <w:rFonts w:ascii="仿宋_GB2312" w:hAnsi="仿宋_GB2312" w:cs="仿宋_GB2312" w:eastAsia="仿宋_GB2312"/>
                      <w:sz w:val="21"/>
                    </w:rPr>
                    <w:t>各</w:t>
                  </w:r>
                  <w:r>
                    <w:rPr>
                      <w:rFonts w:ascii="仿宋_GB2312" w:hAnsi="仿宋_GB2312" w:cs="仿宋_GB2312" w:eastAsia="仿宋_GB2312"/>
                      <w:sz w:val="21"/>
                    </w:rPr>
                    <w:t>1台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21.5发光液：2套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21.6 PVDF膜：2套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21.7 GB005滤纸：2套</w:t>
                  </w:r>
                  <w:r>
                    <w:rPr>
                      <w:rFonts w:ascii="仿宋_GB2312" w:hAnsi="仿宋_GB2312" w:cs="仿宋_GB2312" w:eastAsia="仿宋_GB2312"/>
                      <w:sz w:val="21"/>
                    </w:rPr>
                    <w:t>。</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标的名称：实时荧光定量PCR系统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8"/>
              <w:gridCol w:w="309"/>
              <w:gridCol w:w="1680"/>
              <w:gridCol w:w="211"/>
              <w:gridCol w:w="16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w:t>
                  </w:r>
                  <w:r>
                    <w:rPr>
                      <w:rFonts w:ascii="仿宋_GB2312" w:hAnsi="仿宋_GB2312" w:cs="仿宋_GB2312" w:eastAsia="仿宋_GB2312"/>
                      <w:sz w:val="24"/>
                      <w:b/>
                      <w:color w:val="0000FF"/>
                    </w:rPr>
                    <w:t>要求</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实时荧光定量</w:t>
                  </w:r>
                  <w:r>
                    <w:rPr>
                      <w:rFonts w:ascii="仿宋_GB2312" w:hAnsi="仿宋_GB2312" w:cs="仿宋_GB2312" w:eastAsia="仿宋_GB2312"/>
                      <w:sz w:val="21"/>
                    </w:rPr>
                    <w:t>PCR系统</w:t>
                  </w:r>
                </w:p>
              </w:tc>
              <w:tc>
                <w:tcPr>
                  <w:tcW w:type="dxa" w:w="1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最高升温速率：</w:t>
                  </w:r>
                  <w:r>
                    <w:rPr>
                      <w:rFonts w:ascii="仿宋_GB2312" w:hAnsi="仿宋_GB2312" w:cs="仿宋_GB2312" w:eastAsia="仿宋_GB2312"/>
                      <w:sz w:val="21"/>
                    </w:rPr>
                    <w:t>≥</w:t>
                  </w:r>
                  <w:r>
                    <w:rPr>
                      <w:rFonts w:ascii="仿宋_GB2312" w:hAnsi="仿宋_GB2312" w:cs="仿宋_GB2312" w:eastAsia="仿宋_GB2312"/>
                      <w:sz w:val="21"/>
                    </w:rPr>
                    <w:t>6.3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秒</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温控范围：</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99</w:t>
                  </w:r>
                  <w:r>
                    <w:rPr>
                      <w:rFonts w:ascii="仿宋_GB2312" w:hAnsi="仿宋_GB2312" w:cs="仿宋_GB2312" w:eastAsia="仿宋_GB2312"/>
                      <w:sz w:val="21"/>
                    </w:rPr>
                    <w:t xml:space="preserve">℃，温控模块在实验运行前及实验运行后，均可保持 </w:t>
                  </w:r>
                  <w:r>
                    <w:rPr>
                      <w:rFonts w:ascii="仿宋_GB2312" w:hAnsi="仿宋_GB2312" w:cs="仿宋_GB2312" w:eastAsia="仿宋_GB2312"/>
                      <w:sz w:val="21"/>
                    </w:rPr>
                    <w:t>4</w:t>
                  </w:r>
                  <w:r>
                    <w:rPr>
                      <w:rFonts w:ascii="仿宋_GB2312" w:hAnsi="仿宋_GB2312" w:cs="仿宋_GB2312" w:eastAsia="仿宋_GB2312"/>
                      <w:sz w:val="21"/>
                    </w:rPr>
                    <w:t>℃恒温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通道数：</w:t>
                  </w:r>
                  <w:r>
                    <w:rPr>
                      <w:rFonts w:ascii="仿宋_GB2312" w:hAnsi="仿宋_GB2312" w:cs="仿宋_GB2312" w:eastAsia="仿宋_GB2312"/>
                      <w:sz w:val="21"/>
                    </w:rPr>
                    <w:t>6</w:t>
                  </w:r>
                  <w:r>
                    <w:rPr>
                      <w:rFonts w:ascii="仿宋_GB2312" w:hAnsi="仿宋_GB2312" w:cs="仿宋_GB2312" w:eastAsia="仿宋_GB2312"/>
                      <w:sz w:val="21"/>
                    </w:rPr>
                    <w:t>色激发光滤光片和</w:t>
                  </w:r>
                  <w:r>
                    <w:rPr>
                      <w:rFonts w:ascii="仿宋_GB2312" w:hAnsi="仿宋_GB2312" w:cs="仿宋_GB2312" w:eastAsia="仿宋_GB2312"/>
                      <w:sz w:val="21"/>
                    </w:rPr>
                    <w:t>6</w:t>
                  </w:r>
                  <w:r>
                    <w:rPr>
                      <w:rFonts w:ascii="仿宋_GB2312" w:hAnsi="仿宋_GB2312" w:cs="仿宋_GB2312" w:eastAsia="仿宋_GB2312"/>
                      <w:sz w:val="21"/>
                    </w:rPr>
                    <w:t>色检测光滤光片可自由组合。≥</w:t>
                  </w:r>
                  <w:r>
                    <w:rPr>
                      <w:rFonts w:ascii="仿宋_GB2312" w:hAnsi="仿宋_GB2312" w:cs="仿宋_GB2312" w:eastAsia="仿宋_GB2312"/>
                      <w:sz w:val="21"/>
                    </w:rPr>
                    <w:t>21</w:t>
                  </w:r>
                  <w:r>
                    <w:rPr>
                      <w:rFonts w:ascii="仿宋_GB2312" w:hAnsi="仿宋_GB2312" w:cs="仿宋_GB2312" w:eastAsia="仿宋_GB2312"/>
                      <w:sz w:val="21"/>
                    </w:rPr>
                    <w:t>种荧光检测</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模块规格：系统至少可以支持标准</w:t>
                  </w:r>
                  <w:r>
                    <w:rPr>
                      <w:rFonts w:ascii="仿宋_GB2312" w:hAnsi="仿宋_GB2312" w:cs="仿宋_GB2312" w:eastAsia="仿宋_GB2312"/>
                      <w:sz w:val="21"/>
                    </w:rPr>
                    <w:t>96</w:t>
                  </w:r>
                  <w:r>
                    <w:rPr>
                      <w:rFonts w:ascii="仿宋_GB2312" w:hAnsi="仿宋_GB2312" w:cs="仿宋_GB2312" w:eastAsia="仿宋_GB2312"/>
                      <w:sz w:val="21"/>
                    </w:rPr>
                    <w:t>孔模块、</w:t>
                  </w:r>
                  <w:r>
                    <w:rPr>
                      <w:rFonts w:ascii="仿宋_GB2312" w:hAnsi="仿宋_GB2312" w:cs="仿宋_GB2312" w:eastAsia="仿宋_GB2312"/>
                      <w:sz w:val="21"/>
                    </w:rPr>
                    <w:t>384</w:t>
                  </w:r>
                  <w:r>
                    <w:rPr>
                      <w:rFonts w:ascii="仿宋_GB2312" w:hAnsi="仿宋_GB2312" w:cs="仿宋_GB2312" w:eastAsia="仿宋_GB2312"/>
                      <w:sz w:val="21"/>
                    </w:rPr>
                    <w:t>孔模块、</w:t>
                  </w:r>
                  <w:r>
                    <w:rPr>
                      <w:rFonts w:ascii="仿宋_GB2312" w:hAnsi="仿宋_GB2312" w:cs="仿宋_GB2312" w:eastAsia="仿宋_GB2312"/>
                      <w:sz w:val="21"/>
                    </w:rPr>
                    <w:t>TaqMan</w:t>
                  </w:r>
                  <w:r>
                    <w:rPr>
                      <w:rFonts w:ascii="仿宋_GB2312" w:hAnsi="仿宋_GB2312" w:cs="仿宋_GB2312" w:eastAsia="仿宋_GB2312"/>
                      <w:sz w:val="21"/>
                    </w:rPr>
                    <w:t>微流体芯片模块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反应体积：支持</w:t>
                  </w:r>
                  <w:r>
                    <w:rPr>
                      <w:rFonts w:ascii="仿宋_GB2312" w:hAnsi="仿宋_GB2312" w:cs="仿宋_GB2312" w:eastAsia="仿宋_GB2312"/>
                      <w:sz w:val="21"/>
                    </w:rPr>
                    <w:t>2ul</w:t>
                  </w:r>
                  <w:r>
                    <w:rPr>
                      <w:rFonts w:ascii="仿宋_GB2312" w:hAnsi="仿宋_GB2312" w:cs="仿宋_GB2312" w:eastAsia="仿宋_GB2312"/>
                      <w:sz w:val="21"/>
                    </w:rPr>
                    <w:t>—</w:t>
                  </w:r>
                  <w:r>
                    <w:rPr>
                      <w:rFonts w:ascii="仿宋_GB2312" w:hAnsi="仿宋_GB2312" w:cs="仿宋_GB2312" w:eastAsia="仿宋_GB2312"/>
                      <w:sz w:val="21"/>
                    </w:rPr>
                    <w:t>100ul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多基因检测：支持单孔内同时完成单个样品</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个基因位点检测</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检测器：</w:t>
                  </w:r>
                  <w:r>
                    <w:rPr>
                      <w:rFonts w:ascii="仿宋_GB2312" w:hAnsi="仿宋_GB2312" w:cs="仿宋_GB2312" w:eastAsia="仿宋_GB2312"/>
                      <w:sz w:val="21"/>
                    </w:rPr>
                    <w:t>CMOS</w:t>
                  </w:r>
                  <w:r>
                    <w:rPr>
                      <w:rFonts w:ascii="仿宋_GB2312" w:hAnsi="仿宋_GB2312" w:cs="仿宋_GB2312" w:eastAsia="仿宋_GB2312"/>
                      <w:sz w:val="21"/>
                    </w:rPr>
                    <w:t>技术，所有反应孔可以同时采集荧光数据，不同孔之间不存在时间差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触摸屏：无需外接电脑，仪器主机自带触摸屏控制机器运行</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具备云服务平台功能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检测分辨率：在单重反应中可区</w:t>
                  </w:r>
                  <w:r>
                    <w:rPr>
                      <w:rFonts w:ascii="仿宋_GB2312" w:hAnsi="仿宋_GB2312" w:cs="仿宋_GB2312" w:eastAsia="仿宋_GB2312"/>
                      <w:sz w:val="21"/>
                    </w:rPr>
                    <w:t>分</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倍拷贝数差异；</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人脸识别：机器具备智能人脸识别</w:t>
                  </w:r>
                  <w:r>
                    <w:rPr>
                      <w:rFonts w:ascii="仿宋_GB2312" w:hAnsi="仿宋_GB2312" w:cs="仿宋_GB2312" w:eastAsia="仿宋_GB2312"/>
                      <w:sz w:val="21"/>
                    </w:rPr>
                    <w:t>登录</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语音操控：</w:t>
                  </w:r>
                  <w:r>
                    <w:rPr>
                      <w:rFonts w:ascii="仿宋_GB2312" w:hAnsi="仿宋_GB2312" w:cs="仿宋_GB2312" w:eastAsia="仿宋_GB2312"/>
                      <w:sz w:val="21"/>
                    </w:rPr>
                    <w:t>支持</w:t>
                  </w:r>
                  <w:r>
                    <w:rPr>
                      <w:rFonts w:ascii="仿宋_GB2312" w:hAnsi="仿宋_GB2312" w:cs="仿宋_GB2312" w:eastAsia="仿宋_GB2312"/>
                      <w:sz w:val="21"/>
                    </w:rPr>
                    <w:t>语音命令执行基本仪器操作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射频识别：嵌入式射频识别阅读器智能检测识别</w:t>
                  </w:r>
                  <w:r>
                    <w:rPr>
                      <w:rFonts w:ascii="仿宋_GB2312" w:hAnsi="仿宋_GB2312" w:cs="仿宋_GB2312" w:eastAsia="仿宋_GB2312"/>
                      <w:sz w:val="21"/>
                    </w:rPr>
                    <w:t>TaqMan</w:t>
                  </w:r>
                  <w:r>
                    <w:rPr>
                      <w:rFonts w:ascii="仿宋_GB2312" w:hAnsi="仿宋_GB2312" w:cs="仿宋_GB2312" w:eastAsia="仿宋_GB2312"/>
                      <w:sz w:val="21"/>
                    </w:rPr>
                    <w:t>微流体芯片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智能帮助：智能远程支持，实时音频</w:t>
                  </w:r>
                  <w:r>
                    <w:rPr>
                      <w:rFonts w:ascii="仿宋_GB2312" w:hAnsi="仿宋_GB2312" w:cs="仿宋_GB2312" w:eastAsia="仿宋_GB2312"/>
                      <w:sz w:val="21"/>
                    </w:rPr>
                    <w:t>/</w:t>
                  </w:r>
                  <w:r>
                    <w:rPr>
                      <w:rFonts w:ascii="仿宋_GB2312" w:hAnsi="仿宋_GB2312" w:cs="仿宋_GB2312" w:eastAsia="仿宋_GB2312"/>
                      <w:sz w:val="21"/>
                    </w:rPr>
                    <w:t>视频协作和高级远程桌面支持工具</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配置清单：</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提供原厂引物探针设计合成软件</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专业数据处理终端（</w:t>
                  </w:r>
                  <w:r>
                    <w:rPr>
                      <w:rFonts w:ascii="仿宋_GB2312" w:hAnsi="仿宋_GB2312" w:cs="仿宋_GB2312" w:eastAsia="仿宋_GB2312"/>
                      <w:sz w:val="21"/>
                    </w:rPr>
                    <w:t>≥</w:t>
                  </w:r>
                  <w:r>
                    <w:rPr>
                      <w:rFonts w:ascii="仿宋_GB2312" w:hAnsi="仿宋_GB2312" w:cs="仿宋_GB2312" w:eastAsia="仿宋_GB2312"/>
                      <w:sz w:val="21"/>
                    </w:rPr>
                    <w:t>I7</w:t>
                  </w:r>
                  <w:r>
                    <w:rPr>
                      <w:rFonts w:ascii="仿宋_GB2312" w:hAnsi="仿宋_GB2312" w:cs="仿宋_GB2312" w:eastAsia="仿宋_GB2312"/>
                      <w:sz w:val="21"/>
                    </w:rPr>
                    <w:t>处理器，≥</w:t>
                  </w:r>
                  <w:r>
                    <w:rPr>
                      <w:rFonts w:ascii="仿宋_GB2312" w:hAnsi="仿宋_GB2312" w:cs="仿宋_GB2312" w:eastAsia="仿宋_GB2312"/>
                      <w:sz w:val="21"/>
                    </w:rPr>
                    <w:t xml:space="preserve">500G </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硬盘，≥</w:t>
                  </w:r>
                  <w:r>
                    <w:rPr>
                      <w:rFonts w:ascii="仿宋_GB2312" w:hAnsi="仿宋_GB2312" w:cs="仿宋_GB2312" w:eastAsia="仿宋_GB2312"/>
                      <w:sz w:val="21"/>
                    </w:rPr>
                    <w:t>16G</w:t>
                  </w:r>
                  <w:r>
                    <w:rPr>
                      <w:rFonts w:ascii="仿宋_GB2312" w:hAnsi="仿宋_GB2312" w:cs="仿宋_GB2312" w:eastAsia="仿宋_GB2312"/>
                      <w:sz w:val="21"/>
                    </w:rPr>
                    <w:t>内存）：</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低速台式</w:t>
                  </w:r>
                  <w:r>
                    <w:rPr>
                      <w:rFonts w:ascii="仿宋_GB2312" w:hAnsi="仿宋_GB2312" w:cs="仿宋_GB2312" w:eastAsia="仿宋_GB2312"/>
                      <w:sz w:val="21"/>
                    </w:rPr>
                    <w:t>96</w:t>
                  </w:r>
                  <w:r>
                    <w:rPr>
                      <w:rFonts w:ascii="仿宋_GB2312" w:hAnsi="仿宋_GB2312" w:cs="仿宋_GB2312" w:eastAsia="仿宋_GB2312"/>
                      <w:sz w:val="21"/>
                    </w:rPr>
                    <w:t>孔</w:t>
                  </w:r>
                  <w:r>
                    <w:rPr>
                      <w:rFonts w:ascii="仿宋_GB2312" w:hAnsi="仿宋_GB2312" w:cs="仿宋_GB2312" w:eastAsia="仿宋_GB2312"/>
                      <w:sz w:val="21"/>
                    </w:rPr>
                    <w:t>/384</w:t>
                  </w:r>
                  <w:r>
                    <w:rPr>
                      <w:rFonts w:ascii="仿宋_GB2312" w:hAnsi="仿宋_GB2312" w:cs="仿宋_GB2312" w:eastAsia="仿宋_GB2312"/>
                      <w:sz w:val="21"/>
                    </w:rPr>
                    <w:t>孔</w:t>
                  </w:r>
                  <w:r>
                    <w:rPr>
                      <w:rFonts w:ascii="仿宋_GB2312" w:hAnsi="仿宋_GB2312" w:cs="仿宋_GB2312" w:eastAsia="仿宋_GB2312"/>
                      <w:sz w:val="21"/>
                    </w:rPr>
                    <w:t>PCR</w:t>
                  </w:r>
                  <w:r>
                    <w:rPr>
                      <w:rFonts w:ascii="仿宋_GB2312" w:hAnsi="仿宋_GB2312" w:cs="仿宋_GB2312" w:eastAsia="仿宋_GB2312"/>
                      <w:sz w:val="21"/>
                    </w:rPr>
                    <w:t>板瞬时离心机：</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18. 96</w:t>
                  </w:r>
                  <w:r>
                    <w:rPr>
                      <w:rFonts w:ascii="仿宋_GB2312" w:hAnsi="仿宋_GB2312" w:cs="仿宋_GB2312" w:eastAsia="仿宋_GB2312"/>
                      <w:sz w:val="21"/>
                    </w:rPr>
                    <w:t>孔</w:t>
                  </w:r>
                  <w:r>
                    <w:rPr>
                      <w:rFonts w:ascii="仿宋_GB2312" w:hAnsi="仿宋_GB2312" w:cs="仿宋_GB2312" w:eastAsia="仿宋_GB2312"/>
                      <w:sz w:val="21"/>
                    </w:rPr>
                    <w:t>PCR</w:t>
                  </w:r>
                  <w:r>
                    <w:rPr>
                      <w:rFonts w:ascii="仿宋_GB2312" w:hAnsi="仿宋_GB2312" w:cs="仿宋_GB2312" w:eastAsia="仿宋_GB2312"/>
                      <w:sz w:val="21"/>
                    </w:rPr>
                    <w:t>板</w:t>
                  </w:r>
                  <w:r>
                    <w:rPr>
                      <w:rFonts w:ascii="仿宋_GB2312" w:hAnsi="仿宋_GB2312" w:cs="仿宋_GB2312" w:eastAsia="仿宋_GB2312"/>
                      <w:sz w:val="21"/>
                    </w:rPr>
                    <w:t>8</w:t>
                  </w:r>
                  <w:r>
                    <w:rPr>
                      <w:rFonts w:ascii="仿宋_GB2312" w:hAnsi="仿宋_GB2312" w:cs="仿宋_GB2312" w:eastAsia="仿宋_GB2312"/>
                      <w:sz w:val="21"/>
                    </w:rPr>
                    <w:t>联排</w:t>
                  </w:r>
                  <w:r>
                    <w:rPr>
                      <w:rFonts w:ascii="仿宋_GB2312" w:hAnsi="仿宋_GB2312" w:cs="仿宋_GB2312" w:eastAsia="仿宋_GB2312"/>
                      <w:sz w:val="21"/>
                    </w:rPr>
                    <w:t>20</w:t>
                  </w:r>
                  <w:r>
                    <w:rPr>
                      <w:rFonts w:ascii="仿宋_GB2312" w:hAnsi="仿宋_GB2312" w:cs="仿宋_GB2312" w:eastAsia="仿宋_GB2312"/>
                      <w:sz w:val="21"/>
                    </w:rPr>
                    <w:t>盒（无</w:t>
                  </w:r>
                  <w:r>
                    <w:rPr>
                      <w:rFonts w:ascii="仿宋_GB2312" w:hAnsi="仿宋_GB2312" w:cs="仿宋_GB2312" w:eastAsia="仿宋_GB2312"/>
                      <w:sz w:val="21"/>
                    </w:rPr>
                    <w:t>RNase</w:t>
                  </w:r>
                  <w:r>
                    <w:rPr>
                      <w:rFonts w:ascii="仿宋_GB2312" w:hAnsi="仿宋_GB2312" w:cs="仿宋_GB2312" w:eastAsia="仿宋_GB2312"/>
                      <w:sz w:val="21"/>
                    </w:rPr>
                    <w:t>，</w:t>
                  </w:r>
                  <w:r>
                    <w:rPr>
                      <w:rFonts w:ascii="仿宋_GB2312" w:hAnsi="仿宋_GB2312" w:cs="仿宋_GB2312" w:eastAsia="仿宋_GB2312"/>
                      <w:sz w:val="21"/>
                    </w:rPr>
                    <w:t>0.2mL</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19. 384</w:t>
                  </w:r>
                  <w:r>
                    <w:rPr>
                      <w:rFonts w:ascii="仿宋_GB2312" w:hAnsi="仿宋_GB2312" w:cs="仿宋_GB2312" w:eastAsia="仿宋_GB2312"/>
                      <w:sz w:val="21"/>
                    </w:rPr>
                    <w:t>孔</w:t>
                  </w:r>
                  <w:r>
                    <w:rPr>
                      <w:rFonts w:ascii="仿宋_GB2312" w:hAnsi="仿宋_GB2312" w:cs="仿宋_GB2312" w:eastAsia="仿宋_GB2312"/>
                      <w:sz w:val="21"/>
                    </w:rPr>
                    <w:t>PCR</w:t>
                  </w:r>
                  <w:r>
                    <w:rPr>
                      <w:rFonts w:ascii="仿宋_GB2312" w:hAnsi="仿宋_GB2312" w:cs="仿宋_GB2312" w:eastAsia="仿宋_GB2312"/>
                      <w:sz w:val="21"/>
                    </w:rPr>
                    <w:t>板</w:t>
                  </w:r>
                  <w:r>
                    <w:rPr>
                      <w:rFonts w:ascii="仿宋_GB2312" w:hAnsi="仿宋_GB2312" w:cs="仿宋_GB2312" w:eastAsia="仿宋_GB2312"/>
                      <w:sz w:val="21"/>
                    </w:rPr>
                    <w:t>10</w:t>
                  </w:r>
                  <w:r>
                    <w:rPr>
                      <w:rFonts w:ascii="仿宋_GB2312" w:hAnsi="仿宋_GB2312" w:cs="仿宋_GB2312" w:eastAsia="仿宋_GB2312"/>
                      <w:sz w:val="21"/>
                    </w:rPr>
                    <w:t>盒</w:t>
                  </w:r>
                  <w:r>
                    <w:rPr>
                      <w:rFonts w:ascii="仿宋_GB2312" w:hAnsi="仿宋_GB2312" w:cs="仿宋_GB2312" w:eastAsia="仿宋_GB2312"/>
                      <w:sz w:val="21"/>
                    </w:rPr>
                    <w:t>(50</w:t>
                  </w:r>
                  <w:r>
                    <w:rPr>
                      <w:rFonts w:ascii="仿宋_GB2312" w:hAnsi="仿宋_GB2312" w:cs="仿宋_GB2312" w:eastAsia="仿宋_GB2312"/>
                      <w:sz w:val="21"/>
                    </w:rPr>
                    <w:t>板</w:t>
                  </w:r>
                  <w:r>
                    <w:rPr>
                      <w:rFonts w:ascii="仿宋_GB2312" w:hAnsi="仿宋_GB2312" w:cs="仿宋_GB2312" w:eastAsia="仿宋_GB2312"/>
                      <w:sz w:val="21"/>
                    </w:rPr>
                    <w:t>/</w:t>
                  </w:r>
                  <w:r>
                    <w:rPr>
                      <w:rFonts w:ascii="仿宋_GB2312" w:hAnsi="仿宋_GB2312" w:cs="仿宋_GB2312" w:eastAsia="仿宋_GB2312"/>
                      <w:sz w:val="21"/>
                    </w:rPr>
                    <w:t>盒，无</w:t>
                  </w:r>
                  <w:r>
                    <w:rPr>
                      <w:rFonts w:ascii="仿宋_GB2312" w:hAnsi="仿宋_GB2312" w:cs="仿宋_GB2312" w:eastAsia="仿宋_GB2312"/>
                      <w:sz w:val="21"/>
                    </w:rPr>
                    <w:t>RNase</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自动加样器</w:t>
                  </w:r>
                  <w:r>
                    <w:rPr>
                      <w:rFonts w:ascii="仿宋_GB2312" w:hAnsi="仿宋_GB2312" w:cs="仿宋_GB2312" w:eastAsia="仿宋_GB2312"/>
                      <w:sz w:val="21"/>
                    </w:rPr>
                    <w:t>（</w:t>
                  </w:r>
                  <w:r>
                    <w:rPr>
                      <w:rFonts w:ascii="仿宋_GB2312" w:hAnsi="仿宋_GB2312" w:cs="仿宋_GB2312" w:eastAsia="仿宋_GB2312"/>
                      <w:sz w:val="21"/>
                    </w:rPr>
                    <w:t>量程</w:t>
                  </w:r>
                  <w:r>
                    <w:rPr>
                      <w:rFonts w:ascii="仿宋_GB2312" w:hAnsi="仿宋_GB2312" w:cs="仿宋_GB2312" w:eastAsia="仿宋_GB2312"/>
                      <w:sz w:val="21"/>
                    </w:rPr>
                    <w:t>0.1-2.5uL/0.5-10uL/2-20uL/10-100uL/20-200uL</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标的名称：激光共聚焦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324"/>
              <w:gridCol w:w="1667"/>
              <w:gridCol w:w="211"/>
              <w:gridCol w:w="166"/>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w:t>
                  </w:r>
                  <w:r>
                    <w:rPr>
                      <w:rFonts w:ascii="仿宋_GB2312" w:hAnsi="仿宋_GB2312" w:cs="仿宋_GB2312" w:eastAsia="仿宋_GB2312"/>
                      <w:sz w:val="24"/>
                      <w:b/>
                      <w:color w:val="0000FF"/>
                    </w:rPr>
                    <w:t>要求</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激光共聚焦</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1、连续谱线激光器</w:t>
                  </w:r>
                </w:p>
                <w:p>
                  <w:pPr>
                    <w:pStyle w:val="null3"/>
                    <w:jc w:val="left"/>
                  </w:pPr>
                  <w:r>
                    <w:rPr>
                      <w:rFonts w:ascii="仿宋_GB2312" w:hAnsi="仿宋_GB2312" w:cs="仿宋_GB2312" w:eastAsia="仿宋_GB2312"/>
                      <w:sz w:val="21"/>
                    </w:rPr>
                    <w:t>405nm：最大功率≥50mW；</w:t>
                  </w:r>
                </w:p>
                <w:p>
                  <w:pPr>
                    <w:pStyle w:val="null3"/>
                    <w:jc w:val="left"/>
                  </w:pPr>
                  <w:r>
                    <w:rPr>
                      <w:rFonts w:ascii="仿宋_GB2312" w:hAnsi="仿宋_GB2312" w:cs="仿宋_GB2312" w:eastAsia="仿宋_GB2312"/>
                      <w:sz w:val="21"/>
                    </w:rPr>
                    <w:t>488nm：最大功率≥20mW；</w:t>
                  </w:r>
                </w:p>
                <w:p>
                  <w:pPr>
                    <w:pStyle w:val="null3"/>
                    <w:jc w:val="left"/>
                  </w:pPr>
                  <w:r>
                    <w:rPr>
                      <w:rFonts w:ascii="仿宋_GB2312" w:hAnsi="仿宋_GB2312" w:cs="仿宋_GB2312" w:eastAsia="仿宋_GB2312"/>
                      <w:sz w:val="21"/>
                    </w:rPr>
                    <w:t>561nm</w:t>
                  </w:r>
                  <w:r>
                    <w:rPr>
                      <w:rFonts w:ascii="仿宋_GB2312" w:hAnsi="仿宋_GB2312" w:cs="仿宋_GB2312" w:eastAsia="仿宋_GB2312"/>
                      <w:sz w:val="21"/>
                      <w:color w:val="000000"/>
                    </w:rPr>
                    <w:t>：最大功率</w:t>
                  </w:r>
                  <w:r>
                    <w:rPr>
                      <w:rFonts w:ascii="仿宋_GB2312" w:hAnsi="仿宋_GB2312" w:cs="仿宋_GB2312" w:eastAsia="仿宋_GB2312"/>
                      <w:sz w:val="21"/>
                      <w:color w:val="000000"/>
                    </w:rPr>
                    <w:t>≥30mW；</w:t>
                  </w:r>
                </w:p>
                <w:p>
                  <w:pPr>
                    <w:pStyle w:val="null3"/>
                    <w:jc w:val="both"/>
                  </w:pPr>
                  <w:r>
                    <w:rPr>
                      <w:rFonts w:ascii="仿宋_GB2312" w:hAnsi="仿宋_GB2312" w:cs="仿宋_GB2312" w:eastAsia="仿宋_GB2312"/>
                      <w:sz w:val="21"/>
                      <w:color w:val="000000"/>
                    </w:rPr>
                    <w:t>2、脉冲激光器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2.1配备脉冲式全光谱激光器一套或一组脉冲式固体激光器；脉冲式全光谱激光器：范围覆盖490-680nm，步进精度≤1 nm，自由选择激发谱线进行成像；或者配备一组脉冲式固体激光器，脉冲式激发光谱线≥8条，至少包括 488±5 nm、514±5 nm、543±5 nm、561±5 nm、594±5 nm、639±5 nm；</w:t>
                  </w:r>
                </w:p>
                <w:p>
                  <w:pPr>
                    <w:pStyle w:val="null3"/>
                    <w:jc w:val="both"/>
                  </w:pPr>
                  <w:r>
                    <w:rPr>
                      <w:rFonts w:ascii="仿宋_GB2312" w:hAnsi="仿宋_GB2312" w:cs="仿宋_GB2312" w:eastAsia="仿宋_GB2312"/>
                      <w:sz w:val="21"/>
                      <w:color w:val="000000"/>
                    </w:rPr>
                    <w:t>2.2激发谱线：由声光器件控制，无需滤光片和机械切换，最多可同时调节出8根激发</w:t>
                  </w:r>
                  <w:r>
                    <w:rPr>
                      <w:rFonts w:ascii="仿宋_GB2312" w:hAnsi="仿宋_GB2312" w:cs="仿宋_GB2312" w:eastAsia="仿宋_GB2312"/>
                      <w:sz w:val="21"/>
                    </w:rPr>
                    <w:t>谱线，每根激发谱线的强度均可独立调节，调节精度</w:t>
                  </w:r>
                  <w:r>
                    <w:rPr>
                      <w:rFonts w:ascii="仿宋_GB2312" w:hAnsi="仿宋_GB2312" w:cs="仿宋_GB2312" w:eastAsia="仿宋_GB2312"/>
                      <w:sz w:val="21"/>
                    </w:rPr>
                    <w:t>≤0.01%</w:t>
                  </w:r>
                </w:p>
                <w:p>
                  <w:pPr>
                    <w:pStyle w:val="null3"/>
                    <w:jc w:val="both"/>
                  </w:pPr>
                  <w:r>
                    <w:rPr>
                      <w:rFonts w:ascii="仿宋_GB2312" w:hAnsi="仿宋_GB2312" w:cs="仿宋_GB2312" w:eastAsia="仿宋_GB2312"/>
                      <w:sz w:val="21"/>
                    </w:rPr>
                    <w:t>3共聚焦扫描系统</w:t>
                  </w:r>
                </w:p>
                <w:p>
                  <w:pPr>
                    <w:pStyle w:val="null3"/>
                    <w:jc w:val="both"/>
                  </w:pPr>
                  <w:r>
                    <w:rPr>
                      <w:rFonts w:ascii="仿宋_GB2312" w:hAnsi="仿宋_GB2312" w:cs="仿宋_GB2312" w:eastAsia="仿宋_GB2312"/>
                      <w:sz w:val="21"/>
                    </w:rPr>
                    <w:t>3.1常规扫描方式：能够进行 X、Y、Z、T、θ（旋转角度）、I（光强度）、A（区域）等多维组合扫描，可实现点扫描、线扫描、曲线扫描、区域扫描、光谱波长扫描等；可最多同时进行 3 个荧光信号外加 1 个透射光的的采集；</w:t>
                  </w:r>
                </w:p>
                <w:p>
                  <w:pPr>
                    <w:pStyle w:val="null3"/>
                    <w:jc w:val="both"/>
                  </w:pPr>
                  <w:r>
                    <w:rPr>
                      <w:rFonts w:ascii="仿宋_GB2312" w:hAnsi="仿宋_GB2312" w:cs="仿宋_GB2312" w:eastAsia="仿宋_GB2312"/>
                      <w:sz w:val="21"/>
                    </w:rPr>
                    <w:t>3.2光谱扫描模式：具备λ（发射光谱扫描）和Λ（激发光谱扫描）双重扫描模式，支持xyλΛ扫描模式，可对样品进行λ（发射光谱扫描）和Λ（激发光谱扫描）同步扫描；</w:t>
                  </w:r>
                </w:p>
                <w:p>
                  <w:pPr>
                    <w:pStyle w:val="null3"/>
                    <w:jc w:val="both"/>
                  </w:pPr>
                  <w:r>
                    <w:rPr>
                      <w:rFonts w:ascii="仿宋_GB2312" w:hAnsi="仿宋_GB2312" w:cs="仿宋_GB2312" w:eastAsia="仿宋_GB2312"/>
                      <w:sz w:val="21"/>
                    </w:rPr>
                    <w:t>3.3棱镜分光系统，连续检测荧光波长范围410～850nm；</w:t>
                  </w:r>
                </w:p>
                <w:p>
                  <w:pPr>
                    <w:pStyle w:val="null3"/>
                    <w:jc w:val="both"/>
                  </w:pPr>
                  <w:r>
                    <w:rPr>
                      <w:rFonts w:ascii="仿宋_GB2312" w:hAnsi="仿宋_GB2312" w:cs="仿宋_GB2312" w:eastAsia="仿宋_GB2312"/>
                      <w:sz w:val="21"/>
                    </w:rPr>
                    <w:t>3.4最大扫描视场对角线：≥20mm；</w:t>
                  </w:r>
                </w:p>
                <w:p>
                  <w:pPr>
                    <w:pStyle w:val="null3"/>
                    <w:jc w:val="both"/>
                  </w:pPr>
                  <w:r>
                    <w:rPr>
                      <w:rFonts w:ascii="仿宋_GB2312" w:hAnsi="仿宋_GB2312" w:cs="仿宋_GB2312" w:eastAsia="仿宋_GB2312"/>
                      <w:sz w:val="21"/>
                    </w:rPr>
                    <w:t>3.5扫描分辨率：最大扫描分辨率≥8000×8000像素，至少提供8、16位灰阶度可调；</w:t>
                  </w:r>
                </w:p>
                <w:p>
                  <w:pPr>
                    <w:pStyle w:val="null3"/>
                    <w:jc w:val="both"/>
                  </w:pPr>
                  <w:r>
                    <w:rPr>
                      <w:rFonts w:ascii="仿宋_GB2312" w:hAnsi="仿宋_GB2312" w:cs="仿宋_GB2312" w:eastAsia="仿宋_GB2312"/>
                      <w:sz w:val="21"/>
                    </w:rPr>
                    <w:t>3.6扫描速度≥10帧/秒（512 x 512分辨率）；双向扫描速度≥5000线/秒；扫描速度调节步进1Hz，不少于100档扫描速度调节；</w:t>
                  </w:r>
                </w:p>
                <w:p>
                  <w:pPr>
                    <w:pStyle w:val="null3"/>
                    <w:jc w:val="both"/>
                  </w:pPr>
                  <w:r>
                    <w:rPr>
                      <w:rFonts w:ascii="仿宋_GB2312" w:hAnsi="仿宋_GB2312" w:cs="仿宋_GB2312" w:eastAsia="仿宋_GB2312"/>
                      <w:sz w:val="21"/>
                    </w:rPr>
                    <w:t>3.7扫描变倍：光学扫描放大0.8×～45×，连续可调</w:t>
                  </w:r>
                  <w:r>
                    <w:rPr>
                      <w:rFonts w:ascii="仿宋_GB2312" w:hAnsi="仿宋_GB2312" w:cs="仿宋_GB2312" w:eastAsia="仿宋_GB2312"/>
                      <w:sz w:val="21"/>
                    </w:rPr>
                    <w:t>，</w:t>
                  </w:r>
                  <w:r>
                    <w:rPr>
                      <w:rFonts w:ascii="仿宋_GB2312" w:hAnsi="仿宋_GB2312" w:cs="仿宋_GB2312" w:eastAsia="仿宋_GB2312"/>
                      <w:sz w:val="21"/>
                    </w:rPr>
                    <w:t>调节精度</w:t>
                  </w:r>
                  <w:r>
                    <w:rPr>
                      <w:rFonts w:ascii="仿宋_GB2312" w:hAnsi="仿宋_GB2312" w:cs="仿宋_GB2312" w:eastAsia="仿宋_GB2312"/>
                      <w:sz w:val="21"/>
                    </w:rPr>
                    <w:t>0.01；具有1倍以下的变倍</w:t>
                  </w:r>
                  <w:r>
                    <w:rPr>
                      <w:rFonts w:ascii="仿宋_GB2312" w:hAnsi="仿宋_GB2312" w:cs="仿宋_GB2312" w:eastAsia="仿宋_GB2312"/>
                      <w:sz w:val="21"/>
                    </w:rPr>
                    <w:t>扩大扫描视野；</w:t>
                  </w:r>
                </w:p>
                <w:p>
                  <w:pPr>
                    <w:pStyle w:val="null3"/>
                    <w:jc w:val="both"/>
                  </w:pPr>
                  <w:r>
                    <w:rPr>
                      <w:rFonts w:ascii="仿宋_GB2312" w:hAnsi="仿宋_GB2312" w:cs="仿宋_GB2312" w:eastAsia="仿宋_GB2312"/>
                      <w:sz w:val="21"/>
                    </w:rPr>
                    <w:t>4检测系统</w:t>
                  </w:r>
                </w:p>
                <w:p>
                  <w:pPr>
                    <w:pStyle w:val="null3"/>
                    <w:jc w:val="both"/>
                  </w:pPr>
                  <w:r>
                    <w:rPr>
                      <w:rFonts w:ascii="仿宋_GB2312" w:hAnsi="仿宋_GB2312" w:cs="仿宋_GB2312" w:eastAsia="仿宋_GB2312"/>
                      <w:sz w:val="21"/>
                    </w:rPr>
                    <w:t>4.1超高灵敏度光谱型荧光检测器：内置≥3个独立的超高灵敏度光谱型荧光检测器（32阵列检测器视为1个独立检测器），所有检测器灵敏度（QE或PDE）：≥45%，每个荧光检测器都可做全光谱自由扫描和成像；</w:t>
                  </w:r>
                </w:p>
                <w:p>
                  <w:pPr>
                    <w:pStyle w:val="null3"/>
                    <w:jc w:val="both"/>
                  </w:pPr>
                  <w:r>
                    <w:rPr>
                      <w:rFonts w:ascii="仿宋_GB2312" w:hAnsi="仿宋_GB2312" w:cs="仿宋_GB2312" w:eastAsia="仿宋_GB2312"/>
                      <w:sz w:val="21"/>
                    </w:rPr>
                    <w:t>4.2检测范围：410-800nm；</w:t>
                  </w:r>
                </w:p>
                <w:p>
                  <w:pPr>
                    <w:pStyle w:val="null3"/>
                    <w:jc w:val="both"/>
                  </w:pPr>
                  <w:r>
                    <w:rPr>
                      <w:rFonts w:ascii="仿宋_GB2312" w:hAnsi="仿宋_GB2312" w:cs="仿宋_GB2312" w:eastAsia="仿宋_GB2312"/>
                      <w:sz w:val="21"/>
                    </w:rPr>
                    <w:t>4.3检测模式：所有检测器均具备信号强度采集和光子计数采集模式；</w:t>
                  </w:r>
                </w:p>
                <w:p>
                  <w:pPr>
                    <w:pStyle w:val="null3"/>
                    <w:jc w:val="both"/>
                  </w:pPr>
                  <w:r>
                    <w:rPr>
                      <w:rFonts w:ascii="仿宋_GB2312" w:hAnsi="仿宋_GB2312" w:cs="仿宋_GB2312" w:eastAsia="仿宋_GB2312"/>
                      <w:sz w:val="21"/>
                    </w:rPr>
                    <w:t>4.4透射光明场检测器</w:t>
                  </w:r>
                  <w:r>
                    <w:rPr>
                      <w:rFonts w:ascii="仿宋_GB2312" w:hAnsi="仿宋_GB2312" w:cs="仿宋_GB2312" w:eastAsia="仿宋_GB2312"/>
                      <w:sz w:val="21"/>
                    </w:rPr>
                    <w:t>：</w:t>
                  </w:r>
                  <w:r>
                    <w:rPr>
                      <w:rFonts w:ascii="仿宋_GB2312" w:hAnsi="仿宋_GB2312" w:cs="仿宋_GB2312" w:eastAsia="仿宋_GB2312"/>
                      <w:sz w:val="21"/>
                    </w:rPr>
                    <w:t>1个PMT检测器；</w:t>
                  </w:r>
                </w:p>
                <w:p>
                  <w:pPr>
                    <w:pStyle w:val="null3"/>
                    <w:jc w:val="both"/>
                  </w:pPr>
                  <w:r>
                    <w:rPr>
                      <w:rFonts w:ascii="仿宋_GB2312" w:hAnsi="仿宋_GB2312" w:cs="仿宋_GB2312" w:eastAsia="仿宋_GB2312"/>
                      <w:sz w:val="21"/>
                    </w:rPr>
                    <w:t>5、荧光寿命传感成像分析系统</w:t>
                  </w:r>
                </w:p>
                <w:p>
                  <w:pPr>
                    <w:pStyle w:val="null3"/>
                    <w:jc w:val="both"/>
                  </w:pPr>
                  <w:r>
                    <w:rPr>
                      <w:rFonts w:ascii="仿宋_GB2312" w:hAnsi="仿宋_GB2312" w:cs="仿宋_GB2312" w:eastAsia="仿宋_GB2312"/>
                      <w:sz w:val="21"/>
                    </w:rPr>
                    <w:t>5.1系统配备荧光寿命分析系统；</w:t>
                  </w:r>
                </w:p>
                <w:p>
                  <w:pPr>
                    <w:pStyle w:val="null3"/>
                    <w:jc w:val="both"/>
                  </w:pPr>
                  <w:r>
                    <w:rPr>
                      <w:rFonts w:ascii="仿宋_GB2312" w:hAnsi="仿宋_GB2312" w:cs="仿宋_GB2312" w:eastAsia="仿宋_GB2312"/>
                      <w:sz w:val="21"/>
                    </w:rPr>
                    <w:t>5.2激发光源：可使用全光谱激光器作为FLIM激发光源，光谱范围490-680nm，调节步进1nm；或者8根脉冲式固体激光器；</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支持实时</w:t>
                  </w:r>
                  <w:r>
                    <w:rPr>
                      <w:rFonts w:ascii="仿宋_GB2312" w:hAnsi="仿宋_GB2312" w:cs="仿宋_GB2312" w:eastAsia="仿宋_GB2312"/>
                      <w:sz w:val="21"/>
                    </w:rPr>
                    <w:t>2通道不同荧光寿命的数据采集；</w:t>
                  </w:r>
                </w:p>
                <w:p>
                  <w:pPr>
                    <w:pStyle w:val="null3"/>
                    <w:jc w:val="both"/>
                  </w:pPr>
                  <w:r>
                    <w:rPr>
                      <w:rFonts w:ascii="仿宋_GB2312" w:hAnsi="仿宋_GB2312" w:cs="仿宋_GB2312" w:eastAsia="仿宋_GB2312"/>
                      <w:sz w:val="21"/>
                    </w:rPr>
                    <w:t>5.4</w:t>
                  </w:r>
                </w:p>
                <w:p>
                  <w:pPr>
                    <w:pStyle w:val="null3"/>
                    <w:jc w:val="both"/>
                  </w:pPr>
                  <w:r>
                    <w:rPr>
                      <w:rFonts w:ascii="仿宋_GB2312" w:hAnsi="仿宋_GB2312" w:cs="仿宋_GB2312" w:eastAsia="仿宋_GB2312"/>
                      <w:sz w:val="21"/>
                    </w:rPr>
                    <w:t>5.5多色成像：</w:t>
                  </w:r>
                  <w:r>
                    <w:rPr>
                      <w:rFonts w:ascii="仿宋_GB2312" w:hAnsi="仿宋_GB2312" w:cs="仿宋_GB2312" w:eastAsia="仿宋_GB2312"/>
                      <w:sz w:val="21"/>
                    </w:rPr>
                    <w:t>支持</w:t>
                  </w:r>
                  <w:r>
                    <w:rPr>
                      <w:rFonts w:ascii="仿宋_GB2312" w:hAnsi="仿宋_GB2312" w:cs="仿宋_GB2312" w:eastAsia="仿宋_GB2312"/>
                      <w:sz w:val="21"/>
                    </w:rPr>
                    <w:t>一次实验中同时进行</w:t>
                  </w:r>
                  <w:r>
                    <w:rPr>
                      <w:rFonts w:ascii="仿宋_GB2312" w:hAnsi="仿宋_GB2312" w:cs="仿宋_GB2312" w:eastAsia="仿宋_GB2312"/>
                      <w:sz w:val="21"/>
                    </w:rPr>
                    <w:t>不少于</w:t>
                  </w:r>
                  <w:r>
                    <w:rPr>
                      <w:rFonts w:ascii="仿宋_GB2312" w:hAnsi="仿宋_GB2312" w:cs="仿宋_GB2312" w:eastAsia="仿宋_GB2312"/>
                      <w:sz w:val="21"/>
                    </w:rPr>
                    <w:t>8色成像，无需进行多次标记及多次成像；</w:t>
                  </w:r>
                </w:p>
                <w:p>
                  <w:pPr>
                    <w:pStyle w:val="null3"/>
                    <w:jc w:val="both"/>
                  </w:pPr>
                  <w:r>
                    <w:rPr>
                      <w:rFonts w:ascii="仿宋_GB2312" w:hAnsi="仿宋_GB2312" w:cs="仿宋_GB2312" w:eastAsia="仿宋_GB2312"/>
                      <w:sz w:val="21"/>
                    </w:rPr>
                    <w:t>6、超高分辨系统</w:t>
                  </w:r>
                </w:p>
                <w:p>
                  <w:pPr>
                    <w:pStyle w:val="null3"/>
                    <w:jc w:val="both"/>
                  </w:pPr>
                  <w:r>
                    <w:rPr>
                      <w:rFonts w:ascii="仿宋_GB2312" w:hAnsi="仿宋_GB2312" w:cs="仿宋_GB2312" w:eastAsia="仿宋_GB2312"/>
                      <w:sz w:val="21"/>
                    </w:rPr>
                    <w:t>6.1成像分辨率：XY方向≤120nm，Z方向≤250nm。</w:t>
                  </w:r>
                </w:p>
                <w:p>
                  <w:pPr>
                    <w:pStyle w:val="null3"/>
                    <w:jc w:val="both"/>
                  </w:pPr>
                  <w:r>
                    <w:rPr>
                      <w:rFonts w:ascii="仿宋_GB2312" w:hAnsi="仿宋_GB2312" w:cs="仿宋_GB2312" w:eastAsia="仿宋_GB2312"/>
                      <w:sz w:val="21"/>
                    </w:rPr>
                    <w:t>6.2超高分辨检测器：所有检测器均可实现超高分辨检测功能，数量≥3个，可实现≥3通道同时多色超高分辨成像；</w:t>
                  </w:r>
                </w:p>
                <w:p>
                  <w:pPr>
                    <w:pStyle w:val="null3"/>
                    <w:jc w:val="left"/>
                  </w:pPr>
                  <w:r>
                    <w:rPr>
                      <w:rFonts w:ascii="仿宋_GB2312" w:hAnsi="仿宋_GB2312" w:cs="仿宋_GB2312" w:eastAsia="仿宋_GB2312"/>
                      <w:sz w:val="21"/>
                    </w:rPr>
                    <w:t>7、光学显微镜系统</w:t>
                  </w:r>
                </w:p>
                <w:p>
                  <w:pPr>
                    <w:pStyle w:val="null3"/>
                    <w:jc w:val="left"/>
                  </w:pPr>
                  <w:r>
                    <w:rPr>
                      <w:rFonts w:ascii="仿宋_GB2312" w:hAnsi="仿宋_GB2312" w:cs="仿宋_GB2312" w:eastAsia="仿宋_GB2312"/>
                      <w:sz w:val="21"/>
                    </w:rPr>
                    <w:t>7.1全自动倒置显微镜：具备明场、荧光、微分干涉观察功能。显微镜控制可通过彩色触摸屏、遥控器、机身按钮、共聚焦软件来控制；</w:t>
                  </w:r>
                </w:p>
                <w:p>
                  <w:pPr>
                    <w:pStyle w:val="null3"/>
                    <w:jc w:val="left"/>
                  </w:pPr>
                  <w:r>
                    <w:rPr>
                      <w:rFonts w:ascii="仿宋_GB2312" w:hAnsi="仿宋_GB2312" w:cs="仿宋_GB2312" w:eastAsia="仿宋_GB2312"/>
                      <w:sz w:val="21"/>
                    </w:rPr>
                    <w:t>7.2齐焦距离：≤45mm；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7.3镜体电动Z轴调焦，步进精度≤5nm，调焦行程≥11mm；</w:t>
                  </w:r>
                </w:p>
                <w:p>
                  <w:pPr>
                    <w:pStyle w:val="null3"/>
                    <w:jc w:val="left"/>
                  </w:pPr>
                  <w:r>
                    <w:rPr>
                      <w:rFonts w:ascii="仿宋_GB2312" w:hAnsi="仿宋_GB2312" w:cs="仿宋_GB2312" w:eastAsia="仿宋_GB2312"/>
                      <w:sz w:val="21"/>
                    </w:rPr>
                    <w:t>7.4电动聚光镜，NA≥0.55，工作距离≥27mm；</w:t>
                  </w:r>
                </w:p>
                <w:p>
                  <w:pPr>
                    <w:pStyle w:val="null3"/>
                    <w:jc w:val="left"/>
                  </w:pPr>
                  <w:r>
                    <w:rPr>
                      <w:rFonts w:ascii="仿宋_GB2312" w:hAnsi="仿宋_GB2312" w:cs="仿宋_GB2312" w:eastAsia="仿宋_GB2312"/>
                      <w:sz w:val="21"/>
                    </w:rPr>
                    <w:t>7.5荧光光源，灯泡工作寿命≥2000小时，光纤导光，配备三色荧光滤块；</w:t>
                  </w:r>
                </w:p>
                <w:p>
                  <w:pPr>
                    <w:pStyle w:val="null3"/>
                    <w:jc w:val="left"/>
                  </w:pPr>
                  <w:r>
                    <w:rPr>
                      <w:rFonts w:ascii="仿宋_GB2312" w:hAnsi="仿宋_GB2312" w:cs="仿宋_GB2312" w:eastAsia="仿宋_GB2312"/>
                      <w:sz w:val="21"/>
                    </w:rPr>
                    <w:t>7.6宽视野平场目镜10倍，视场数25mm，屈光度可补偿调节；</w:t>
                  </w:r>
                </w:p>
                <w:p>
                  <w:pPr>
                    <w:pStyle w:val="null3"/>
                    <w:jc w:val="left"/>
                  </w:pPr>
                  <w:r>
                    <w:rPr>
                      <w:rFonts w:ascii="仿宋_GB2312" w:hAnsi="仿宋_GB2312" w:cs="仿宋_GB2312" w:eastAsia="仿宋_GB2312"/>
                      <w:sz w:val="21"/>
                    </w:rPr>
                    <w:t>7.7物镜：</w:t>
                  </w:r>
                </w:p>
                <w:p>
                  <w:pPr>
                    <w:pStyle w:val="null3"/>
                    <w:jc w:val="left"/>
                  </w:pPr>
                  <w:r>
                    <w:rPr>
                      <w:rFonts w:ascii="仿宋_GB2312" w:hAnsi="仿宋_GB2312" w:cs="仿宋_GB2312" w:eastAsia="仿宋_GB2312"/>
                      <w:sz w:val="21"/>
                    </w:rPr>
                    <w:t>10倍共聚焦专用干镜，数值孔径N.A.≥0.4，</w:t>
                  </w:r>
                </w:p>
                <w:p>
                  <w:pPr>
                    <w:pStyle w:val="null3"/>
                    <w:jc w:val="left"/>
                  </w:pPr>
                  <w:r>
                    <w:rPr>
                      <w:rFonts w:ascii="仿宋_GB2312" w:hAnsi="仿宋_GB2312" w:cs="仿宋_GB2312" w:eastAsia="仿宋_GB2312"/>
                      <w:sz w:val="21"/>
                    </w:rPr>
                    <w:t>20倍共聚焦专用干镜，数值孔径N.A.≥0.75，</w:t>
                  </w:r>
                </w:p>
                <w:p>
                  <w:pPr>
                    <w:pStyle w:val="null3"/>
                    <w:jc w:val="left"/>
                  </w:pPr>
                  <w:r>
                    <w:rPr>
                      <w:rFonts w:ascii="仿宋_GB2312" w:hAnsi="仿宋_GB2312" w:cs="仿宋_GB2312" w:eastAsia="仿宋_GB2312"/>
                      <w:sz w:val="21"/>
                    </w:rPr>
                    <w:t>40倍共聚焦专用干镜，数值孔径N.A.≥0.95，</w:t>
                  </w:r>
                </w:p>
                <w:p>
                  <w:pPr>
                    <w:pStyle w:val="null3"/>
                    <w:jc w:val="left"/>
                  </w:pPr>
                  <w:r>
                    <w:rPr>
                      <w:rFonts w:ascii="仿宋_GB2312" w:hAnsi="仿宋_GB2312" w:cs="仿宋_GB2312" w:eastAsia="仿宋_GB2312"/>
                      <w:sz w:val="21"/>
                    </w:rPr>
                    <w:t>60/63倍共聚焦专用油镜，数值孔径N.A.≥1.40；</w:t>
                  </w:r>
                </w:p>
                <w:p>
                  <w:pPr>
                    <w:pStyle w:val="null3"/>
                    <w:jc w:val="both"/>
                  </w:pPr>
                  <w:r>
                    <w:rPr>
                      <w:rFonts w:ascii="仿宋_GB2312" w:hAnsi="仿宋_GB2312" w:cs="仿宋_GB2312" w:eastAsia="仿宋_GB2312"/>
                      <w:sz w:val="21"/>
                    </w:rPr>
                    <w:t>7.8电动扫描式载物台，行程83mm x 127mm，配备通用样品夹，适合直径24-68毫米的培养皿，适合长度≤120毫米的玻片；</w:t>
                  </w:r>
                </w:p>
                <w:p>
                  <w:pPr>
                    <w:pStyle w:val="null3"/>
                    <w:jc w:val="both"/>
                  </w:pPr>
                  <w:r>
                    <w:rPr>
                      <w:rFonts w:ascii="仿宋_GB2312" w:hAnsi="仿宋_GB2312" w:cs="仿宋_GB2312" w:eastAsia="仿宋_GB2312"/>
                      <w:sz w:val="21"/>
                    </w:rPr>
                    <w:t>8.专业计算机工作站</w:t>
                  </w:r>
                </w:p>
                <w:p>
                  <w:pPr>
                    <w:pStyle w:val="null3"/>
                    <w:jc w:val="both"/>
                  </w:pPr>
                  <w:r>
                    <w:rPr>
                      <w:rFonts w:ascii="仿宋_GB2312" w:hAnsi="仿宋_GB2312" w:cs="仿宋_GB2312" w:eastAsia="仿宋_GB2312"/>
                      <w:sz w:val="21"/>
                    </w:rPr>
                    <w:t>8.1处理器：≥8核Intel XeonW3-2435，≥3.1GHz</w:t>
                  </w:r>
                </w:p>
                <w:p>
                  <w:pPr>
                    <w:pStyle w:val="null3"/>
                    <w:jc w:val="both"/>
                  </w:pPr>
                  <w:r>
                    <w:rPr>
                      <w:rFonts w:ascii="仿宋_GB2312" w:hAnsi="仿宋_GB2312" w:cs="仿宋_GB2312" w:eastAsia="仿宋_GB2312"/>
                      <w:sz w:val="21"/>
                    </w:rPr>
                    <w:t>8.2操作系统：不低于Windows 11 Professional (64位)</w:t>
                  </w:r>
                </w:p>
                <w:p>
                  <w:pPr>
                    <w:pStyle w:val="null3"/>
                    <w:jc w:val="both"/>
                  </w:pPr>
                  <w:r>
                    <w:rPr>
                      <w:rFonts w:ascii="仿宋_GB2312" w:hAnsi="仿宋_GB2312" w:cs="仿宋_GB2312" w:eastAsia="仿宋_GB2312"/>
                      <w:sz w:val="21"/>
                    </w:rPr>
                    <w:t>8.3内存：运行内存≥64GB</w:t>
                  </w:r>
                </w:p>
                <w:p>
                  <w:pPr>
                    <w:pStyle w:val="null3"/>
                    <w:jc w:val="both"/>
                  </w:pPr>
                  <w:r>
                    <w:rPr>
                      <w:rFonts w:ascii="仿宋_GB2312" w:hAnsi="仿宋_GB2312" w:cs="仿宋_GB2312" w:eastAsia="仿宋_GB2312"/>
                      <w:sz w:val="21"/>
                    </w:rPr>
                    <w:t>8.4显卡：≥NVIDIA RTX A4000 16GB</w:t>
                  </w:r>
                </w:p>
                <w:p>
                  <w:pPr>
                    <w:pStyle w:val="null3"/>
                    <w:jc w:val="both"/>
                  </w:pPr>
                  <w:r>
                    <w:rPr>
                      <w:rFonts w:ascii="仿宋_GB2312" w:hAnsi="仿宋_GB2312" w:cs="仿宋_GB2312" w:eastAsia="仿宋_GB2312"/>
                      <w:sz w:val="21"/>
                    </w:rPr>
                    <w:t>8.5硬盘1：≥4TB SSD RAID0 (2x 2TB NVMe)</w:t>
                  </w:r>
                </w:p>
                <w:p>
                  <w:pPr>
                    <w:pStyle w:val="null3"/>
                    <w:jc w:val="both"/>
                  </w:pPr>
                  <w:r>
                    <w:rPr>
                      <w:rFonts w:ascii="仿宋_GB2312" w:hAnsi="仿宋_GB2312" w:cs="仿宋_GB2312" w:eastAsia="仿宋_GB2312"/>
                      <w:sz w:val="21"/>
                    </w:rPr>
                    <w:t>8.6硬盘2：：≥4TB SSD RAID0 (2x 2TB NVMe)</w:t>
                  </w:r>
                </w:p>
                <w:p>
                  <w:pPr>
                    <w:pStyle w:val="null3"/>
                    <w:jc w:val="both"/>
                  </w:pPr>
                  <w:r>
                    <w:rPr>
                      <w:rFonts w:ascii="仿宋_GB2312" w:hAnsi="仿宋_GB2312" w:cs="仿宋_GB2312" w:eastAsia="仿宋_GB2312"/>
                      <w:sz w:val="21"/>
                    </w:rPr>
                    <w:t>8.7 DVD光驱：9.5 DVDWR 1ST ODD</w:t>
                  </w:r>
                </w:p>
                <w:p>
                  <w:pPr>
                    <w:pStyle w:val="null3"/>
                    <w:jc w:val="both"/>
                  </w:pPr>
                  <w:r>
                    <w:rPr>
                      <w:rFonts w:ascii="仿宋_GB2312" w:hAnsi="仿宋_GB2312" w:cs="仿宋_GB2312" w:eastAsia="仿宋_GB2312"/>
                      <w:sz w:val="21"/>
                    </w:rPr>
                    <w:t>8.8显示器：≥37.5英寸，≥4K（3840*1600）</w:t>
                  </w:r>
                </w:p>
                <w:p>
                  <w:pPr>
                    <w:pStyle w:val="null3"/>
                    <w:jc w:val="both"/>
                  </w:pPr>
                  <w:r>
                    <w:rPr>
                      <w:rFonts w:ascii="仿宋_GB2312" w:hAnsi="仿宋_GB2312" w:cs="仿宋_GB2312" w:eastAsia="仿宋_GB2312"/>
                      <w:sz w:val="21"/>
                    </w:rPr>
                    <w:t>9、软件系统</w:t>
                  </w:r>
                </w:p>
                <w:p>
                  <w:pPr>
                    <w:pStyle w:val="null3"/>
                    <w:jc w:val="left"/>
                  </w:pPr>
                  <w:r>
                    <w:rPr>
                      <w:rFonts w:ascii="仿宋_GB2312" w:hAnsi="仿宋_GB2312" w:cs="仿宋_GB2312" w:eastAsia="仿宋_GB2312"/>
                      <w:sz w:val="21"/>
                    </w:rPr>
                    <w:t>9.1控制硬件的功能：控制电动显微镜、选择激光波长、调节激光强度、拍摄2-5维图像、选择光谱拍摄范围、成像分辨率、实验条件实时记录、一键式恢复等；</w:t>
                  </w:r>
                </w:p>
                <w:p>
                  <w:pPr>
                    <w:pStyle w:val="null3"/>
                    <w:jc w:val="left"/>
                  </w:pPr>
                  <w:r>
                    <w:rPr>
                      <w:rFonts w:ascii="仿宋_GB2312" w:hAnsi="仿宋_GB2312" w:cs="仿宋_GB2312" w:eastAsia="仿宋_GB2312"/>
                      <w:sz w:val="21"/>
                    </w:rPr>
                    <w:t>9.2可进行时间记录，可设置时间循环，具有自动聚焦功能，具有荧光亮度校正、补偿功能（在Z轴方向上补偿荧光亮度的变化），可在软件中对DIC效果进行调节；</w:t>
                  </w:r>
                </w:p>
                <w:p>
                  <w:pPr>
                    <w:pStyle w:val="null3"/>
                    <w:jc w:val="left"/>
                  </w:pPr>
                  <w:r>
                    <w:rPr>
                      <w:rFonts w:ascii="仿宋_GB2312" w:hAnsi="仿宋_GB2312" w:cs="仿宋_GB2312" w:eastAsia="仿宋_GB2312"/>
                      <w:sz w:val="21"/>
                    </w:rPr>
                    <w:t>9.3配备三维重构软件、光谱拆分软件、共定位分析软件模块；</w:t>
                  </w:r>
                </w:p>
                <w:p>
                  <w:pPr>
                    <w:pStyle w:val="null3"/>
                    <w:jc w:val="left"/>
                  </w:pPr>
                  <w:r>
                    <w:rPr>
                      <w:rFonts w:ascii="仿宋_GB2312" w:hAnsi="仿宋_GB2312" w:cs="仿宋_GB2312" w:eastAsia="仿宋_GB2312"/>
                      <w:sz w:val="21"/>
                    </w:rPr>
                    <w:t>9.4多功能全标本导航，全标本拼图。</w:t>
                  </w:r>
                  <w:r>
                    <w:rPr>
                      <w:rFonts w:ascii="仿宋_GB2312" w:hAnsi="仿宋_GB2312" w:cs="仿宋_GB2312" w:eastAsia="仿宋_GB2312"/>
                      <w:sz w:val="21"/>
                    </w:rPr>
                    <w:t>支持</w:t>
                  </w:r>
                  <w:r>
                    <w:rPr>
                      <w:rFonts w:ascii="仿宋_GB2312" w:hAnsi="仿宋_GB2312" w:cs="仿宋_GB2312" w:eastAsia="仿宋_GB2312"/>
                      <w:sz w:val="21"/>
                    </w:rPr>
                    <w:t>进行自定义</w:t>
                  </w:r>
                  <w:r>
                    <w:rPr>
                      <w:rFonts w:ascii="仿宋_GB2312" w:hAnsi="仿宋_GB2312" w:cs="仿宋_GB2312" w:eastAsia="仿宋_GB2312"/>
                      <w:sz w:val="21"/>
                    </w:rPr>
                    <w:t>ROI形状的拼图，</w:t>
                  </w:r>
                  <w:r>
                    <w:rPr>
                      <w:rFonts w:ascii="仿宋_GB2312" w:hAnsi="仿宋_GB2312" w:cs="仿宋_GB2312" w:eastAsia="仿宋_GB2312"/>
                      <w:sz w:val="21"/>
                    </w:rPr>
                    <w:t>支持</w:t>
                  </w:r>
                  <w:r>
                    <w:rPr>
                      <w:rFonts w:ascii="仿宋_GB2312" w:hAnsi="仿宋_GB2312" w:cs="仿宋_GB2312" w:eastAsia="仿宋_GB2312"/>
                      <w:sz w:val="21"/>
                    </w:rPr>
                    <w:t>拼接出长条形或圆形的大图。</w:t>
                  </w:r>
                  <w:r>
                    <w:rPr>
                      <w:rFonts w:ascii="仿宋_GB2312" w:hAnsi="仿宋_GB2312" w:cs="仿宋_GB2312" w:eastAsia="仿宋_GB2312"/>
                      <w:sz w:val="21"/>
                    </w:rPr>
                    <w:t>支持</w:t>
                  </w:r>
                  <w:r>
                    <w:rPr>
                      <w:rFonts w:ascii="仿宋_GB2312" w:hAnsi="仿宋_GB2312" w:cs="仿宋_GB2312" w:eastAsia="仿宋_GB2312"/>
                      <w:sz w:val="21"/>
                    </w:rPr>
                    <w:t>指定不同</w:t>
                  </w:r>
                  <w:r>
                    <w:rPr>
                      <w:rFonts w:ascii="仿宋_GB2312" w:hAnsi="仿宋_GB2312" w:cs="仿宋_GB2312" w:eastAsia="仿宋_GB2312"/>
                      <w:sz w:val="21"/>
                    </w:rPr>
                    <w:t>ROI区域使用不同的物镜进行拼图。</w:t>
                  </w:r>
                  <w:r>
                    <w:rPr>
                      <w:rFonts w:ascii="仿宋_GB2312" w:hAnsi="仿宋_GB2312" w:cs="仿宋_GB2312" w:eastAsia="仿宋_GB2312"/>
                      <w:sz w:val="21"/>
                    </w:rPr>
                    <w:t>支持</w:t>
                  </w:r>
                  <w:r>
                    <w:rPr>
                      <w:rFonts w:ascii="仿宋_GB2312" w:hAnsi="仿宋_GB2312" w:cs="仿宋_GB2312" w:eastAsia="仿宋_GB2312"/>
                      <w:sz w:val="21"/>
                    </w:rPr>
                    <w:t>一次性批量化扫描多个标本多个</w:t>
                  </w:r>
                  <w:r>
                    <w:rPr>
                      <w:rFonts w:ascii="仿宋_GB2312" w:hAnsi="仿宋_GB2312" w:cs="仿宋_GB2312" w:eastAsia="仿宋_GB2312"/>
                      <w:sz w:val="21"/>
                    </w:rPr>
                    <w:t>ROI拼图；</w:t>
                  </w:r>
                </w:p>
                <w:p>
                  <w:pPr>
                    <w:pStyle w:val="null3"/>
                    <w:jc w:val="left"/>
                  </w:pPr>
                  <w:r>
                    <w:rPr>
                      <w:rFonts w:ascii="仿宋_GB2312" w:hAnsi="仿宋_GB2312" w:cs="仿宋_GB2312" w:eastAsia="仿宋_GB2312"/>
                      <w:sz w:val="21"/>
                    </w:rPr>
                    <w:t>9.5聚焦地形图功能，</w:t>
                  </w:r>
                  <w:r>
                    <w:rPr>
                      <w:rFonts w:ascii="仿宋_GB2312" w:hAnsi="仿宋_GB2312" w:cs="仿宋_GB2312" w:eastAsia="仿宋_GB2312"/>
                      <w:sz w:val="21"/>
                    </w:rPr>
                    <w:t>支持</w:t>
                  </w:r>
                  <w:r>
                    <w:rPr>
                      <w:rFonts w:ascii="仿宋_GB2312" w:hAnsi="仿宋_GB2312" w:cs="仿宋_GB2312" w:eastAsia="仿宋_GB2312"/>
                      <w:sz w:val="21"/>
                    </w:rPr>
                    <w:t>适应标本高低不同的焦面进行多焦点自动对焦及拼图。</w:t>
                  </w:r>
                  <w:r>
                    <w:rPr>
                      <w:rFonts w:ascii="仿宋_GB2312" w:hAnsi="仿宋_GB2312" w:cs="仿宋_GB2312" w:eastAsia="仿宋_GB2312"/>
                      <w:sz w:val="21"/>
                    </w:rPr>
                    <w:t>支持</w:t>
                  </w:r>
                  <w:r>
                    <w:rPr>
                      <w:rFonts w:ascii="仿宋_GB2312" w:hAnsi="仿宋_GB2312" w:cs="仿宋_GB2312" w:eastAsia="仿宋_GB2312"/>
                      <w:sz w:val="21"/>
                    </w:rPr>
                    <w:t>自定义多个不同的焦点。</w:t>
                  </w:r>
                  <w:r>
                    <w:rPr>
                      <w:rFonts w:ascii="仿宋_GB2312" w:hAnsi="仿宋_GB2312" w:cs="仿宋_GB2312" w:eastAsia="仿宋_GB2312"/>
                      <w:sz w:val="21"/>
                    </w:rPr>
                    <w:t>支持</w:t>
                  </w:r>
                  <w:r>
                    <w:rPr>
                      <w:rFonts w:ascii="仿宋_GB2312" w:hAnsi="仿宋_GB2312" w:cs="仿宋_GB2312" w:eastAsia="仿宋_GB2312"/>
                      <w:sz w:val="21"/>
                    </w:rPr>
                    <w:t>结合电动</w:t>
                  </w:r>
                  <w:r>
                    <w:rPr>
                      <w:rFonts w:ascii="仿宋_GB2312" w:hAnsi="仿宋_GB2312" w:cs="仿宋_GB2312" w:eastAsia="仿宋_GB2312"/>
                      <w:sz w:val="21"/>
                    </w:rPr>
                    <w:t>Z轴进行三维拼图，拼接结果能根据需求进行大图三维重建、大图三维叠加；</w:t>
                  </w:r>
                </w:p>
                <w:p>
                  <w:pPr>
                    <w:pStyle w:val="null3"/>
                    <w:jc w:val="left"/>
                  </w:pPr>
                  <w:r>
                    <w:rPr>
                      <w:rFonts w:ascii="仿宋_GB2312" w:hAnsi="仿宋_GB2312" w:cs="仿宋_GB2312" w:eastAsia="仿宋_GB2312"/>
                      <w:sz w:val="21"/>
                    </w:rPr>
                    <w:t>9.6针对不同的耗材/器皿，软件能调出并校正6，12，24，48，96孔板的分布图，以及35mm/50mm/60mm培养皿的分布图，2、4、8、16孔等多种chamber coverglass培养小室的分布图等；通过点击软件界面中每个孔，</w:t>
                  </w:r>
                  <w:r>
                    <w:rPr>
                      <w:rFonts w:ascii="仿宋_GB2312" w:hAnsi="仿宋_GB2312" w:cs="仿宋_GB2312" w:eastAsia="仿宋_GB2312"/>
                      <w:sz w:val="21"/>
                    </w:rPr>
                    <w:t>支持</w:t>
                  </w:r>
                  <w:r>
                    <w:rPr>
                      <w:rFonts w:ascii="仿宋_GB2312" w:hAnsi="仿宋_GB2312" w:cs="仿宋_GB2312" w:eastAsia="仿宋_GB2312"/>
                      <w:sz w:val="21"/>
                    </w:rPr>
                    <w:t>预览、扫描、定义对应的该孔的细胞图像。</w:t>
                  </w:r>
                  <w:r>
                    <w:rPr>
                      <w:rFonts w:ascii="仿宋_GB2312" w:hAnsi="仿宋_GB2312" w:cs="仿宋_GB2312" w:eastAsia="仿宋_GB2312"/>
                      <w:sz w:val="21"/>
                    </w:rPr>
                    <w:t>支持</w:t>
                  </w:r>
                  <w:r>
                    <w:rPr>
                      <w:rFonts w:ascii="仿宋_GB2312" w:hAnsi="仿宋_GB2312" w:cs="仿宋_GB2312" w:eastAsia="仿宋_GB2312"/>
                      <w:sz w:val="21"/>
                    </w:rPr>
                    <w:t>进行多孔板分别每孔的自动对焦、焦点记忆与重返。</w:t>
                  </w:r>
                  <w:r>
                    <w:rPr>
                      <w:rFonts w:ascii="仿宋_GB2312" w:hAnsi="仿宋_GB2312" w:cs="仿宋_GB2312" w:eastAsia="仿宋_GB2312"/>
                      <w:sz w:val="21"/>
                    </w:rPr>
                    <w:t>支持</w:t>
                  </w:r>
                  <w:r>
                    <w:rPr>
                      <w:rFonts w:ascii="仿宋_GB2312" w:hAnsi="仿宋_GB2312" w:cs="仿宋_GB2312" w:eastAsia="仿宋_GB2312"/>
                      <w:sz w:val="21"/>
                    </w:rPr>
                    <w:t>进行多孔板分别每孔的拼图、多孔多视野成像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9.7具备FRAP、FLIP实验向导，可在FRAP过程中进行选择性漂白以及设置漂白模式，在3D FRAP前进行多维图像采集或漂白后采集；</w:t>
                  </w:r>
                </w:p>
                <w:p>
                  <w:pPr>
                    <w:pStyle w:val="null3"/>
                    <w:jc w:val="left"/>
                  </w:pPr>
                  <w:r>
                    <w:rPr>
                      <w:rFonts w:ascii="仿宋_GB2312" w:hAnsi="仿宋_GB2312" w:cs="仿宋_GB2312" w:eastAsia="仿宋_GB2312"/>
                      <w:sz w:val="21"/>
                    </w:rPr>
                    <w:t>9.8具备快捷简便的成像设置导航系统，拖放式设置共聚焦成像。</w:t>
                  </w:r>
                </w:p>
                <w:p>
                  <w:pPr>
                    <w:pStyle w:val="null3"/>
                    <w:jc w:val="left"/>
                  </w:pPr>
                  <w:r>
                    <w:rPr>
                      <w:rFonts w:ascii="仿宋_GB2312" w:hAnsi="仿宋_GB2312" w:cs="仿宋_GB2312" w:eastAsia="仿宋_GB2312"/>
                      <w:sz w:val="21"/>
                    </w:rPr>
                    <w:t>9.9具有专业的FRET、FRAP、FLIP分析软件模块，在做FRAP时,可作双向扫描,一方向漂白,另一方向成像，达到快速漂白成像效果，可进行xyt三维和xyzt四维FRAP实验。</w:t>
                  </w:r>
                </w:p>
                <w:p>
                  <w:pPr>
                    <w:pStyle w:val="null3"/>
                    <w:jc w:val="both"/>
                  </w:pPr>
                  <w:r>
                    <w:rPr>
                      <w:rFonts w:ascii="仿宋_GB2312" w:hAnsi="仿宋_GB2312" w:cs="仿宋_GB2312" w:eastAsia="仿宋_GB2312"/>
                      <w:sz w:val="21"/>
                    </w:rPr>
                    <w:t>10、AI数据分析系统：支持多种显微数据格式，提供2D-5D超大数据图像可视化、分析与演绎平台；</w:t>
                  </w:r>
                  <w:r>
                    <w:rPr>
                      <w:rFonts w:ascii="仿宋_GB2312" w:hAnsi="仿宋_GB2312" w:cs="仿宋_GB2312" w:eastAsia="仿宋_GB2312"/>
                      <w:sz w:val="21"/>
                    </w:rPr>
                    <w:t>支持</w:t>
                  </w:r>
                  <w:r>
                    <w:rPr>
                      <w:rFonts w:ascii="仿宋_GB2312" w:hAnsi="仿宋_GB2312" w:cs="仿宋_GB2312" w:eastAsia="仿宋_GB2312"/>
                      <w:sz w:val="21"/>
                    </w:rPr>
                    <w:t>包括细胞计数，干细胞集落分析（相差），钙震荡，胞吐实验，神经元生长，划痕实验（相差），共定位分析，细胞及细胞核的自动追踪，细胞系图谱建立</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机器学习、深度学习、三方插件及批处理工具。</w:t>
                  </w:r>
                </w:p>
                <w:p>
                  <w:pPr>
                    <w:pStyle w:val="null3"/>
                    <w:jc w:val="both"/>
                  </w:pPr>
                  <w:r>
                    <w:rPr>
                      <w:rFonts w:ascii="仿宋_GB2312" w:hAnsi="仿宋_GB2312" w:cs="仿宋_GB2312" w:eastAsia="仿宋_GB2312"/>
                      <w:sz w:val="21"/>
                    </w:rPr>
                    <w:t>11、活细胞孵育系统：细胞长时间在线培养，配有全套配件，温度控制单元（控制精度：</w:t>
                  </w:r>
                  <w:r>
                    <w:rPr>
                      <w:rFonts w:ascii="仿宋_GB2312" w:hAnsi="仿宋_GB2312" w:cs="仿宋_GB2312" w:eastAsia="仿宋_GB2312"/>
                      <w:sz w:val="21"/>
                    </w:rPr>
                    <w:t>±</w:t>
                  </w:r>
                  <w:r>
                    <w:rPr>
                      <w:rFonts w:ascii="仿宋_GB2312" w:hAnsi="仿宋_GB2312" w:cs="仿宋_GB2312" w:eastAsia="仿宋_GB2312"/>
                      <w:sz w:val="21"/>
                    </w:rPr>
                    <w:t>0.1℃），范围</w:t>
                  </w:r>
                  <w:r>
                    <w:rPr>
                      <w:rFonts w:ascii="仿宋_GB2312" w:hAnsi="仿宋_GB2312" w:cs="仿宋_GB2312" w:eastAsia="仿宋_GB2312"/>
                      <w:sz w:val="21"/>
                    </w:rPr>
                    <w:t>20</w:t>
                  </w:r>
                  <w:r>
                    <w:rPr>
                      <w:rFonts w:ascii="仿宋_GB2312" w:hAnsi="仿宋_GB2312" w:cs="仿宋_GB2312" w:eastAsia="仿宋_GB2312"/>
                      <w:sz w:val="21"/>
                    </w:rPr>
                    <w:t>℃-60℃；CO</w:t>
                  </w:r>
                  <w:r>
                    <w:rPr>
                      <w:rFonts w:ascii="仿宋_GB2312" w:hAnsi="仿宋_GB2312" w:cs="仿宋_GB2312" w:eastAsia="仿宋_GB2312"/>
                      <w:sz w:val="21"/>
                      <w:vertAlign w:val="subscript"/>
                    </w:rPr>
                    <w:t>2</w:t>
                  </w:r>
                  <w:r>
                    <w:rPr>
                      <w:rFonts w:ascii="仿宋_GB2312" w:hAnsi="仿宋_GB2312" w:cs="仿宋_GB2312" w:eastAsia="仿宋_GB2312"/>
                      <w:sz w:val="21"/>
                    </w:rPr>
                    <w:t>控制单元（控制精度：</w:t>
                  </w:r>
                  <w:r>
                    <w:rPr>
                      <w:rFonts w:ascii="仿宋_GB2312" w:hAnsi="仿宋_GB2312" w:cs="仿宋_GB2312" w:eastAsia="仿宋_GB2312"/>
                      <w:sz w:val="21"/>
                    </w:rPr>
                    <w:t>±</w:t>
                  </w:r>
                  <w:r>
                    <w:rPr>
                      <w:rFonts w:ascii="仿宋_GB2312" w:hAnsi="仿宋_GB2312" w:cs="仿宋_GB2312" w:eastAsia="仿宋_GB2312"/>
                      <w:sz w:val="21"/>
                    </w:rPr>
                    <w:t>0.1%），CO</w:t>
                  </w:r>
                  <w:r>
                    <w:rPr>
                      <w:rFonts w:ascii="仿宋_GB2312" w:hAnsi="仿宋_GB2312" w:cs="仿宋_GB2312" w:eastAsia="仿宋_GB2312"/>
                      <w:sz w:val="21"/>
                      <w:vertAlign w:val="subscript"/>
                    </w:rPr>
                    <w:t>2</w:t>
                  </w:r>
                  <w:r>
                    <w:rPr>
                      <w:rFonts w:ascii="仿宋_GB2312" w:hAnsi="仿宋_GB2312" w:cs="仿宋_GB2312" w:eastAsia="仿宋_GB2312"/>
                      <w:sz w:val="21"/>
                    </w:rPr>
                    <w:t>控制浓度</w:t>
                  </w:r>
                  <w:r>
                    <w:rPr>
                      <w:rFonts w:ascii="仿宋_GB2312" w:hAnsi="仿宋_GB2312" w:cs="仿宋_GB2312" w:eastAsia="仿宋_GB2312"/>
                      <w:sz w:val="21"/>
                    </w:rPr>
                    <w:t>5%—20%；加湿装置加热器；防蒸发附件。</w:t>
                  </w:r>
                </w:p>
                <w:p>
                  <w:pPr>
                    <w:pStyle w:val="null3"/>
                    <w:jc w:val="both"/>
                  </w:pPr>
                  <w:r>
                    <w:rPr>
                      <w:rFonts w:ascii="仿宋_GB2312" w:hAnsi="仿宋_GB2312" w:cs="仿宋_GB2312" w:eastAsia="仿宋_GB2312"/>
                      <w:sz w:val="21"/>
                    </w:rPr>
                    <w:t>12.配置清单</w:t>
                  </w:r>
                </w:p>
                <w:p>
                  <w:pPr>
                    <w:pStyle w:val="null3"/>
                    <w:jc w:val="both"/>
                  </w:pPr>
                  <w:r>
                    <w:rPr>
                      <w:rFonts w:ascii="仿宋_GB2312" w:hAnsi="仿宋_GB2312" w:cs="仿宋_GB2312" w:eastAsia="仿宋_GB2312"/>
                      <w:sz w:val="21"/>
                    </w:rPr>
                    <w:t>12.1固体激光器：405nm、488nm、561nm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12.2脉冲激光器：490-680nm</w:t>
                  </w:r>
                  <w:r>
                    <w:rPr>
                      <w:rFonts w:ascii="仿宋_GB2312" w:hAnsi="仿宋_GB2312" w:cs="仿宋_GB2312" w:eastAsia="仿宋_GB2312"/>
                      <w:sz w:val="21"/>
                    </w:rPr>
                    <w:t>脉冲式</w:t>
                  </w:r>
                  <w:r>
                    <w:rPr>
                      <w:rFonts w:ascii="仿宋_GB2312" w:hAnsi="仿宋_GB2312" w:cs="仿宋_GB2312" w:eastAsia="仿宋_GB2312"/>
                      <w:sz w:val="21"/>
                    </w:rPr>
                    <w:t>全</w:t>
                  </w:r>
                  <w:r>
                    <w:rPr>
                      <w:rFonts w:ascii="仿宋_GB2312" w:hAnsi="仿宋_GB2312" w:cs="仿宋_GB2312" w:eastAsia="仿宋_GB2312"/>
                      <w:sz w:val="21"/>
                    </w:rPr>
                    <w:t>光谱</w:t>
                  </w:r>
                  <w:r>
                    <w:rPr>
                      <w:rFonts w:ascii="仿宋_GB2312" w:hAnsi="仿宋_GB2312" w:cs="仿宋_GB2312" w:eastAsia="仿宋_GB2312"/>
                      <w:sz w:val="21"/>
                    </w:rPr>
                    <w:t>激光器</w:t>
                  </w:r>
                  <w:r>
                    <w:rPr>
                      <w:rFonts w:ascii="仿宋_GB2312" w:hAnsi="仿宋_GB2312" w:cs="仿宋_GB2312" w:eastAsia="仿宋_GB2312"/>
                      <w:sz w:val="21"/>
                    </w:rPr>
                    <w:t>或不少于</w:t>
                  </w:r>
                  <w:r>
                    <w:rPr>
                      <w:rFonts w:ascii="仿宋_GB2312" w:hAnsi="仿宋_GB2312" w:cs="仿宋_GB2312" w:eastAsia="仿宋_GB2312"/>
                      <w:sz w:val="21"/>
                    </w:rPr>
                    <w:t>8条</w:t>
                  </w:r>
                  <w:r>
                    <w:rPr>
                      <w:rFonts w:ascii="仿宋_GB2312" w:hAnsi="仿宋_GB2312" w:cs="仿宋_GB2312" w:eastAsia="仿宋_GB2312"/>
                      <w:sz w:val="21"/>
                      <w:color w:val="000000"/>
                    </w:rPr>
                    <w:t>脉冲式固体激光器</w:t>
                  </w:r>
                  <w:r>
                    <w:rPr>
                      <w:rFonts w:ascii="仿宋_GB2312" w:hAnsi="仿宋_GB2312" w:cs="仿宋_GB2312" w:eastAsia="仿宋_GB2312"/>
                      <w:sz w:val="21"/>
                      <w:color w:val="000000"/>
                    </w:rPr>
                    <w:t>（</w:t>
                  </w:r>
                  <w:r>
                    <w:rPr>
                      <w:rFonts w:ascii="仿宋_GB2312" w:hAnsi="仿宋_GB2312" w:cs="仿宋_GB2312" w:eastAsia="仿宋_GB2312"/>
                      <w:sz w:val="21"/>
                      <w:color w:val="000000"/>
                    </w:rPr>
                    <w:t>至少包括</w:t>
                  </w:r>
                  <w:r>
                    <w:rPr>
                      <w:rFonts w:ascii="仿宋_GB2312" w:hAnsi="仿宋_GB2312" w:cs="仿宋_GB2312" w:eastAsia="仿宋_GB2312"/>
                      <w:sz w:val="21"/>
                      <w:color w:val="000000"/>
                    </w:rPr>
                    <w:t>488±5 nm、514±5 nm、543±5 nm、561±5 nm、594±5 nm、639±5 nm；</w:t>
                  </w:r>
                  <w:r>
                    <w:rPr>
                      <w:rFonts w:ascii="仿宋_GB2312" w:hAnsi="仿宋_GB2312" w:cs="仿宋_GB2312" w:eastAsia="仿宋_GB2312"/>
                      <w:sz w:val="21"/>
                      <w:color w:val="000000"/>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12.3高分辨扫描模块：1套；</w:t>
                  </w:r>
                </w:p>
                <w:p>
                  <w:pPr>
                    <w:pStyle w:val="null3"/>
                    <w:jc w:val="both"/>
                  </w:pPr>
                  <w:r>
                    <w:rPr>
                      <w:rFonts w:ascii="仿宋_GB2312" w:hAnsi="仿宋_GB2312" w:cs="仿宋_GB2312" w:eastAsia="仿宋_GB2312"/>
                      <w:sz w:val="21"/>
                    </w:rPr>
                    <w:t>12.4全自动倒置荧光显微镜：1套；</w:t>
                  </w:r>
                </w:p>
                <w:p>
                  <w:pPr>
                    <w:pStyle w:val="null3"/>
                    <w:jc w:val="both"/>
                  </w:pPr>
                  <w:r>
                    <w:rPr>
                      <w:rFonts w:ascii="仿宋_GB2312" w:hAnsi="仿宋_GB2312" w:cs="仿宋_GB2312" w:eastAsia="仿宋_GB2312"/>
                      <w:sz w:val="21"/>
                    </w:rPr>
                    <w:t>12.5荧光寿命分析系统：1套；</w:t>
                  </w:r>
                </w:p>
                <w:p>
                  <w:pPr>
                    <w:pStyle w:val="null3"/>
                    <w:jc w:val="both"/>
                  </w:pPr>
                  <w:r>
                    <w:rPr>
                      <w:rFonts w:ascii="仿宋_GB2312" w:hAnsi="仿宋_GB2312" w:cs="仿宋_GB2312" w:eastAsia="仿宋_GB2312"/>
                      <w:sz w:val="21"/>
                      <w:color w:val="000000"/>
                    </w:rPr>
                    <w:t>12.6软件分析系统：1套；</w:t>
                  </w:r>
                </w:p>
                <w:p>
                  <w:pPr>
                    <w:pStyle w:val="null3"/>
                    <w:jc w:val="both"/>
                  </w:pPr>
                  <w:r>
                    <w:rPr>
                      <w:rFonts w:ascii="仿宋_GB2312" w:hAnsi="仿宋_GB2312" w:cs="仿宋_GB2312" w:eastAsia="仿宋_GB2312"/>
                      <w:sz w:val="21"/>
                      <w:color w:val="000000"/>
                    </w:rPr>
                    <w:t>12.7 AI人工智能软件分析系统：1套；</w:t>
                  </w:r>
                </w:p>
                <w:p>
                  <w:pPr>
                    <w:pStyle w:val="null3"/>
                    <w:jc w:val="both"/>
                  </w:pPr>
                  <w:r>
                    <w:rPr>
                      <w:rFonts w:ascii="仿宋_GB2312" w:hAnsi="仿宋_GB2312" w:cs="仿宋_GB2312" w:eastAsia="仿宋_GB2312"/>
                      <w:sz w:val="21"/>
                      <w:color w:val="000000"/>
                    </w:rPr>
                    <w:t>12.8专业数据处理终端</w:t>
                  </w:r>
                  <w:r>
                    <w:rPr>
                      <w:rFonts w:ascii="仿宋_GB2312" w:hAnsi="仿宋_GB2312" w:cs="仿宋_GB2312" w:eastAsia="仿宋_GB2312"/>
                      <w:sz w:val="21"/>
                      <w:color w:val="000000"/>
                    </w:rPr>
                    <w:t>（</w:t>
                  </w:r>
                  <w:r>
                    <w:rPr>
                      <w:rFonts w:ascii="仿宋_GB2312" w:hAnsi="仿宋_GB2312" w:cs="仿宋_GB2312" w:eastAsia="仿宋_GB2312"/>
                      <w:sz w:val="21"/>
                    </w:rPr>
                    <w:t>≥8核</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Windows 11 Professional (64位)</w:t>
                  </w:r>
                  <w:r>
                    <w:rPr>
                      <w:rFonts w:ascii="仿宋_GB2312" w:hAnsi="仿宋_GB2312" w:cs="仿宋_GB2312" w:eastAsia="仿宋_GB2312"/>
                      <w:sz w:val="21"/>
                    </w:rPr>
                    <w:t>，</w:t>
                  </w:r>
                  <w:r>
                    <w:rPr>
                      <w:rFonts w:ascii="仿宋_GB2312" w:hAnsi="仿宋_GB2312" w:cs="仿宋_GB2312" w:eastAsia="仿宋_GB2312"/>
                      <w:sz w:val="21"/>
                    </w:rPr>
                    <w:t>运行内存</w:t>
                  </w:r>
                  <w:r>
                    <w:rPr>
                      <w:rFonts w:ascii="仿宋_GB2312" w:hAnsi="仿宋_GB2312" w:cs="仿宋_GB2312" w:eastAsia="仿宋_GB2312"/>
                      <w:sz w:val="21"/>
                    </w:rPr>
                    <w:t>≥64GB</w:t>
                  </w:r>
                  <w:r>
                    <w:rPr>
                      <w:rFonts w:ascii="仿宋_GB2312" w:hAnsi="仿宋_GB2312" w:cs="仿宋_GB2312" w:eastAsia="仿宋_GB2312"/>
                      <w:sz w:val="21"/>
                    </w:rPr>
                    <w:t>，</w:t>
                  </w:r>
                  <w:r>
                    <w:rPr>
                      <w:rFonts w:ascii="仿宋_GB2312" w:hAnsi="仿宋_GB2312" w:cs="仿宋_GB2312" w:eastAsia="仿宋_GB2312"/>
                      <w:sz w:val="21"/>
                    </w:rPr>
                    <w:t>显示器：</w:t>
                  </w:r>
                  <w:r>
                    <w:rPr>
                      <w:rFonts w:ascii="仿宋_GB2312" w:hAnsi="仿宋_GB2312" w:cs="仿宋_GB2312" w:eastAsia="仿宋_GB2312"/>
                      <w:sz w:val="21"/>
                    </w:rPr>
                    <w:t>≥37.5英寸，≥4K（3840*1600）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12.9镜油5瓶</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12.10冷却液3瓶</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12.11 配置适配的不间断电源（</w:t>
                  </w:r>
                  <w:r>
                    <w:rPr>
                      <w:rFonts w:ascii="仿宋_GB2312" w:hAnsi="仿宋_GB2312" w:cs="仿宋_GB2312" w:eastAsia="仿宋_GB2312"/>
                      <w:sz w:val="21"/>
                    </w:rPr>
                    <w:t>≥</w:t>
                  </w:r>
                  <w:r>
                    <w:rPr>
                      <w:rFonts w:ascii="仿宋_GB2312" w:hAnsi="仿宋_GB2312" w:cs="仿宋_GB2312" w:eastAsia="仿宋_GB2312"/>
                      <w:sz w:val="21"/>
                      <w:color w:val="000000"/>
                    </w:rPr>
                    <w:t>60min）:1台</w:t>
                  </w:r>
                </w:p>
                <w:p>
                  <w:pPr>
                    <w:pStyle w:val="null3"/>
                    <w:jc w:val="both"/>
                  </w:pPr>
                  <w:r>
                    <w:rPr>
                      <w:rFonts w:ascii="仿宋_GB2312" w:hAnsi="仿宋_GB2312" w:cs="仿宋_GB2312" w:eastAsia="仿宋_GB2312"/>
                      <w:sz w:val="21"/>
                      <w:color w:val="000000"/>
                    </w:rPr>
                    <w:t>12.12 适配减震台：1个</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套</w:t>
                  </w:r>
                </w:p>
              </w:tc>
            </w:tr>
          </w:tbl>
          <w:p/>
        </w:tc>
      </w:tr>
    </w:tbl>
    <w:p>
      <w:pPr>
        <w:pStyle w:val="null3"/>
      </w:pPr>
      <w:r>
        <w:rPr>
          <w:rFonts w:ascii="仿宋_GB2312" w:hAnsi="仿宋_GB2312" w:cs="仿宋_GB2312" w:eastAsia="仿宋_GB2312"/>
        </w:rPr>
        <w:t>标的名称：全自动显微操作系统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324"/>
              <w:gridCol w:w="1667"/>
              <w:gridCol w:w="211"/>
              <w:gridCol w:w="166"/>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货物名称</w:t>
                  </w:r>
                </w:p>
              </w:tc>
              <w:tc>
                <w:tcPr>
                  <w:tcW w:type="dxa" w:w="1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w:t>
                  </w:r>
                  <w:r>
                    <w:rPr>
                      <w:rFonts w:ascii="仿宋_GB2312" w:hAnsi="仿宋_GB2312" w:cs="仿宋_GB2312" w:eastAsia="仿宋_GB2312"/>
                      <w:sz w:val="24"/>
                      <w:b/>
                      <w:color w:val="0000FF"/>
                    </w:rPr>
                    <w:t>要求</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全自动显微操作系统</w:t>
                  </w:r>
                </w:p>
              </w:tc>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1.高清倒置荧光成像系统</w:t>
                  </w:r>
                </w:p>
                <w:p>
                  <w:pPr>
                    <w:pStyle w:val="null3"/>
                    <w:jc w:val="both"/>
                  </w:pPr>
                  <w:r>
                    <w:rPr>
                      <w:rFonts w:ascii="仿宋_GB2312" w:hAnsi="仿宋_GB2312" w:cs="仿宋_GB2312" w:eastAsia="仿宋_GB2312"/>
                      <w:sz w:val="21"/>
                    </w:rPr>
                    <w:t>1.1光学系统：无限远光学系统；明场照明光源：≥30W 卤素灯，亮度连续可调；荧光光源：≥100W汞灯；超长工作距离聚光镜： NA=0.3</w:t>
                  </w:r>
                </w:p>
                <w:p>
                  <w:pPr>
                    <w:pStyle w:val="null3"/>
                    <w:jc w:val="both"/>
                  </w:pPr>
                  <w:r>
                    <w:rPr>
                      <w:rFonts w:ascii="仿宋_GB2312" w:hAnsi="仿宋_GB2312" w:cs="仿宋_GB2312" w:eastAsia="仿宋_GB2312"/>
                      <w:sz w:val="21"/>
                    </w:rPr>
                    <w:t>1.2光过滤组件（数量三套）：紫外光（U）；蓝色光（B）；绿色光（G）。</w:t>
                  </w:r>
                </w:p>
                <w:p>
                  <w:pPr>
                    <w:pStyle w:val="null3"/>
                    <w:jc w:val="both"/>
                  </w:pPr>
                  <w:r>
                    <w:rPr>
                      <w:rFonts w:ascii="仿宋_GB2312" w:hAnsi="仿宋_GB2312" w:cs="仿宋_GB2312" w:eastAsia="仿宋_GB2312"/>
                      <w:sz w:val="21"/>
                    </w:rPr>
                    <w:t>1.3图像采集系统（彩色）</w:t>
                  </w:r>
                </w:p>
                <w:p>
                  <w:pPr>
                    <w:pStyle w:val="null3"/>
                    <w:jc w:val="both"/>
                  </w:pPr>
                  <w:r>
                    <w:rPr>
                      <w:rFonts w:ascii="仿宋_GB2312" w:hAnsi="仿宋_GB2312" w:cs="仿宋_GB2312" w:eastAsia="仿宋_GB2312"/>
                      <w:sz w:val="21"/>
                    </w:rPr>
                    <w:t>2.全自动显微操作仪（左右手位）</w:t>
                  </w:r>
                </w:p>
                <w:p>
                  <w:pPr>
                    <w:pStyle w:val="null3"/>
                    <w:jc w:val="both"/>
                  </w:pPr>
                  <w:r>
                    <w:rPr>
                      <w:rFonts w:ascii="仿宋_GB2312" w:hAnsi="仿宋_GB2312" w:cs="仿宋_GB2312" w:eastAsia="仿宋_GB2312"/>
                      <w:sz w:val="21"/>
                    </w:rPr>
                    <w:t>2.1控制方式：同时具备遥杆手柄控制和软件控制。</w:t>
                  </w:r>
                </w:p>
                <w:p>
                  <w:pPr>
                    <w:pStyle w:val="null3"/>
                    <w:jc w:val="both"/>
                  </w:pPr>
                  <w:r>
                    <w:rPr>
                      <w:rFonts w:ascii="仿宋_GB2312" w:hAnsi="仿宋_GB2312" w:cs="仿宋_GB2312" w:eastAsia="仿宋_GB2312"/>
                      <w:sz w:val="21"/>
                    </w:rPr>
                    <w:t xml:space="preserve">2.2手柄控制运动速度：0-2000 </w:t>
                  </w:r>
                  <w:r>
                    <w:rPr>
                      <w:rFonts w:ascii="仿宋_GB2312" w:hAnsi="仿宋_GB2312" w:cs="仿宋_GB2312" w:eastAsia="仿宋_GB2312"/>
                      <w:sz w:val="21"/>
                    </w:rPr>
                    <w:t>μm</w:t>
                  </w:r>
                  <w:r>
                    <w:rPr>
                      <w:rFonts w:ascii="仿宋_GB2312" w:hAnsi="仿宋_GB2312" w:cs="仿宋_GB2312" w:eastAsia="仿宋_GB2312"/>
                      <w:sz w:val="21"/>
                    </w:rPr>
                    <w:t>/s无级变速；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2.3软件控制运动速度：三档可选(高速≥1000 </w:t>
                  </w:r>
                  <w:r>
                    <w:rPr>
                      <w:rFonts w:ascii="仿宋_GB2312" w:hAnsi="仿宋_GB2312" w:cs="仿宋_GB2312" w:eastAsia="仿宋_GB2312"/>
                      <w:sz w:val="21"/>
                    </w:rPr>
                    <w:t>μm</w:t>
                  </w:r>
                  <w:r>
                    <w:rPr>
                      <w:rFonts w:ascii="仿宋_GB2312" w:hAnsi="仿宋_GB2312" w:cs="仿宋_GB2312" w:eastAsia="仿宋_GB2312"/>
                      <w:sz w:val="21"/>
                    </w:rPr>
                    <w:t xml:space="preserve">/s，中速≥200 </w:t>
                  </w:r>
                  <w:r>
                    <w:rPr>
                      <w:rFonts w:ascii="仿宋_GB2312" w:hAnsi="仿宋_GB2312" w:cs="仿宋_GB2312" w:eastAsia="仿宋_GB2312"/>
                      <w:sz w:val="21"/>
                    </w:rPr>
                    <w:t>μm</w:t>
                  </w:r>
                  <w:r>
                    <w:rPr>
                      <w:rFonts w:ascii="仿宋_GB2312" w:hAnsi="仿宋_GB2312" w:cs="仿宋_GB2312" w:eastAsia="仿宋_GB2312"/>
                      <w:sz w:val="21"/>
                    </w:rPr>
                    <w:t xml:space="preserve">/s，低速≤20 </w:t>
                  </w:r>
                  <w:r>
                    <w:rPr>
                      <w:rFonts w:ascii="仿宋_GB2312" w:hAnsi="仿宋_GB2312" w:cs="仿宋_GB2312" w:eastAsia="仿宋_GB2312"/>
                      <w:sz w:val="21"/>
                    </w:rPr>
                    <w:t>μm</w:t>
                  </w:r>
                  <w:r>
                    <w:rPr>
                      <w:rFonts w:ascii="仿宋_GB2312" w:hAnsi="仿宋_GB2312" w:cs="仿宋_GB2312" w:eastAsia="仿宋_GB2312"/>
                      <w:sz w:val="21"/>
                    </w:rPr>
                    <w:t>/s)；</w:t>
                  </w:r>
                </w:p>
                <w:p>
                  <w:pPr>
                    <w:pStyle w:val="null3"/>
                    <w:jc w:val="both"/>
                  </w:pPr>
                  <w:r>
                    <w:rPr>
                      <w:rFonts w:ascii="仿宋_GB2312" w:hAnsi="仿宋_GB2312" w:cs="仿宋_GB2312" w:eastAsia="仿宋_GB2312"/>
                      <w:sz w:val="21"/>
                    </w:rPr>
                    <w:t>2.4调节轴数：可调节X轴、Y轴、Z轴、R轴、T轴；</w:t>
                  </w:r>
                </w:p>
                <w:p>
                  <w:pPr>
                    <w:pStyle w:val="null3"/>
                    <w:jc w:val="both"/>
                  </w:pPr>
                  <w:r>
                    <w:rPr>
                      <w:rFonts w:ascii="仿宋_GB2312" w:hAnsi="仿宋_GB2312" w:cs="仿宋_GB2312" w:eastAsia="仿宋_GB2312"/>
                      <w:sz w:val="21"/>
                    </w:rPr>
                    <w:t>2.5 XYZ轴控制：自动控制，行程≥20 mm，精度≤100nm，并且具备点动位移和输入位移量精准位移功能；</w:t>
                  </w:r>
                </w:p>
                <w:p>
                  <w:pPr>
                    <w:pStyle w:val="null3"/>
                    <w:jc w:val="both"/>
                  </w:pPr>
                  <w:r>
                    <w:rPr>
                      <w:rFonts w:ascii="仿宋_GB2312" w:hAnsi="仿宋_GB2312" w:cs="仿宋_GB2312" w:eastAsia="仿宋_GB2312"/>
                      <w:sz w:val="21"/>
                    </w:rPr>
                    <w:t>2.6 R轴（角度）控制；手动调节，行程20°—90°，精度≤10′；</w:t>
                  </w:r>
                </w:p>
                <w:p>
                  <w:pPr>
                    <w:pStyle w:val="null3"/>
                    <w:jc w:val="both"/>
                  </w:pPr>
                  <w:r>
                    <w:rPr>
                      <w:rFonts w:ascii="仿宋_GB2312" w:hAnsi="仿宋_GB2312" w:cs="仿宋_GB2312" w:eastAsia="仿宋_GB2312"/>
                      <w:sz w:val="21"/>
                    </w:rPr>
                    <w:t>2.7 T轴（斜向）控制：手动调节，最大行程≥100 mm，</w:t>
                  </w:r>
                </w:p>
                <w:p>
                  <w:pPr>
                    <w:pStyle w:val="null3"/>
                    <w:jc w:val="both"/>
                  </w:pPr>
                  <w:r>
                    <w:rPr>
                      <w:rFonts w:ascii="仿宋_GB2312" w:hAnsi="仿宋_GB2312" w:cs="仿宋_GB2312" w:eastAsia="仿宋_GB2312"/>
                      <w:sz w:val="21"/>
                    </w:rPr>
                    <w:t>2.8运动控制软件功能：一键回零、一键找针及多个位置记录功能、一键回记录位置和屏幕取点功能、可编制各种运动规迹程序并能以文件形式保存和调用。</w:t>
                  </w:r>
                </w:p>
                <w:p>
                  <w:pPr>
                    <w:pStyle w:val="null3"/>
                    <w:jc w:val="both"/>
                  </w:pPr>
                  <w:r>
                    <w:rPr>
                      <w:rFonts w:ascii="仿宋_GB2312" w:hAnsi="仿宋_GB2312" w:cs="仿宋_GB2312" w:eastAsia="仿宋_GB2312"/>
                      <w:sz w:val="21"/>
                    </w:rPr>
                    <w:t>3.油压式注射器：用于细胞固定/吸取/注射。</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最大注射容量：</w:t>
                  </w:r>
                  <w:r>
                    <w:rPr>
                      <w:rFonts w:ascii="仿宋_GB2312" w:hAnsi="仿宋_GB2312" w:cs="仿宋_GB2312" w:eastAsia="仿宋_GB2312"/>
                      <w:sz w:val="21"/>
                    </w:rPr>
                    <w:t>≥300 μl；</w:t>
                  </w:r>
                </w:p>
                <w:p>
                  <w:pPr>
                    <w:pStyle w:val="null3"/>
                    <w:jc w:val="both"/>
                  </w:pPr>
                  <w:r>
                    <w:rPr>
                      <w:rFonts w:ascii="仿宋_GB2312" w:hAnsi="仿宋_GB2312" w:cs="仿宋_GB2312" w:eastAsia="仿宋_GB2312"/>
                      <w:sz w:val="21"/>
                    </w:rPr>
                    <w:t xml:space="preserve">3.2调节精度：手动每转一圈动量≤4.4 </w:t>
                  </w:r>
                  <w:r>
                    <w:rPr>
                      <w:rFonts w:ascii="仿宋_GB2312" w:hAnsi="仿宋_GB2312" w:cs="仿宋_GB2312" w:eastAsia="仿宋_GB2312"/>
                      <w:sz w:val="21"/>
                    </w:rPr>
                    <w:t>μ</w:t>
                  </w:r>
                  <w:r>
                    <w:rPr>
                      <w:rFonts w:ascii="仿宋_GB2312" w:hAnsi="仿宋_GB2312" w:cs="仿宋_GB2312" w:eastAsia="仿宋_GB2312"/>
                      <w:sz w:val="21"/>
                    </w:rPr>
                    <w:t>l</w:t>
                  </w:r>
                  <w:r>
                    <w:rPr>
                      <w:rFonts w:ascii="仿宋_GB2312" w:hAnsi="仿宋_GB2312" w:cs="仿宋_GB2312" w:eastAsia="仿宋_GB2312"/>
                      <w:sz w:val="21"/>
                    </w:rPr>
                    <w:t>/r</w:t>
                  </w:r>
                  <w:r>
                    <w:rPr>
                      <w:rFonts w:ascii="仿宋_GB2312" w:hAnsi="仿宋_GB2312" w:cs="仿宋_GB2312" w:eastAsia="仿宋_GB2312"/>
                      <w:sz w:val="21"/>
                    </w:rPr>
                    <w:t>，手动每转一格动量</w:t>
                  </w:r>
                  <w:r>
                    <w:rPr>
                      <w:rFonts w:ascii="仿宋_GB2312" w:hAnsi="仿宋_GB2312" w:cs="仿宋_GB2312" w:eastAsia="仿宋_GB2312"/>
                      <w:sz w:val="21"/>
                    </w:rPr>
                    <w:t>≤ 55 nl。</w:t>
                  </w:r>
                </w:p>
                <w:p>
                  <w:pPr>
                    <w:pStyle w:val="null3"/>
                    <w:jc w:val="both"/>
                  </w:pPr>
                  <w:r>
                    <w:rPr>
                      <w:rFonts w:ascii="仿宋_GB2312" w:hAnsi="仿宋_GB2312" w:cs="仿宋_GB2312" w:eastAsia="仿宋_GB2312"/>
                      <w:sz w:val="21"/>
                    </w:rPr>
                    <w:t>4.数码气压注射泵</w:t>
                  </w:r>
                  <w:r>
                    <w:br/>
                  </w:r>
                  <w:r>
                    <w:rPr>
                      <w:rFonts w:ascii="仿宋_GB2312" w:hAnsi="仿宋_GB2312" w:cs="仿宋_GB2312" w:eastAsia="仿宋_GB2312"/>
                      <w:sz w:val="21"/>
                    </w:rPr>
                    <w:t>4.1输入压力：0-800 KPa（上限输入压力为1200KPa）</w:t>
                  </w:r>
                </w:p>
                <w:p>
                  <w:pPr>
                    <w:pStyle w:val="null3"/>
                    <w:jc w:val="both"/>
                  </w:pPr>
                  <w:r>
                    <w:rPr>
                      <w:rFonts w:ascii="仿宋_GB2312" w:hAnsi="仿宋_GB2312" w:cs="仿宋_GB2312" w:eastAsia="仿宋_GB2312"/>
                      <w:sz w:val="21"/>
                    </w:rPr>
                    <w:t>4.2输入气压：数码显示屏实时显示并可通过设备设定</w:t>
                  </w:r>
                </w:p>
                <w:p>
                  <w:pPr>
                    <w:pStyle w:val="null3"/>
                    <w:jc w:val="both"/>
                  </w:pPr>
                  <w:r>
                    <w:rPr>
                      <w:rFonts w:ascii="仿宋_GB2312" w:hAnsi="仿宋_GB2312" w:cs="仿宋_GB2312" w:eastAsia="仿宋_GB2312"/>
                      <w:sz w:val="21"/>
                    </w:rPr>
                    <w:t>4.3输出注射压力：0-800KPa(上限值取决于输入压力)</w:t>
                  </w:r>
                </w:p>
                <w:p>
                  <w:pPr>
                    <w:pStyle w:val="null3"/>
                    <w:jc w:val="both"/>
                  </w:pPr>
                  <w:r>
                    <w:rPr>
                      <w:rFonts w:ascii="仿宋_GB2312" w:hAnsi="仿宋_GB2312" w:cs="仿宋_GB2312" w:eastAsia="仿宋_GB2312"/>
                      <w:sz w:val="21"/>
                    </w:rPr>
                    <w:t>4.4输出注射压力精度：≤1KPa</w:t>
                  </w:r>
                </w:p>
                <w:p>
                  <w:pPr>
                    <w:pStyle w:val="null3"/>
                    <w:jc w:val="both"/>
                  </w:pPr>
                  <w:r>
                    <w:rPr>
                      <w:rFonts w:ascii="仿宋_GB2312" w:hAnsi="仿宋_GB2312" w:cs="仿宋_GB2312" w:eastAsia="仿宋_GB2312"/>
                      <w:sz w:val="21"/>
                    </w:rPr>
                    <w:t>4.5输出平衡压力：0-100.0KPa(上限值取决于注射压力)</w:t>
                  </w:r>
                </w:p>
                <w:p>
                  <w:pPr>
                    <w:pStyle w:val="null3"/>
                    <w:jc w:val="both"/>
                  </w:pPr>
                  <w:r>
                    <w:rPr>
                      <w:rFonts w:ascii="仿宋_GB2312" w:hAnsi="仿宋_GB2312" w:cs="仿宋_GB2312" w:eastAsia="仿宋_GB2312"/>
                      <w:sz w:val="21"/>
                    </w:rPr>
                    <w:t>4.6平衡压力精度：≤0.1KPa</w:t>
                  </w:r>
                </w:p>
                <w:p>
                  <w:pPr>
                    <w:pStyle w:val="null3"/>
                    <w:jc w:val="both"/>
                  </w:pPr>
                  <w:r>
                    <w:rPr>
                      <w:rFonts w:ascii="仿宋_GB2312" w:hAnsi="仿宋_GB2312" w:cs="仿宋_GB2312" w:eastAsia="仿宋_GB2312"/>
                      <w:sz w:val="21"/>
                    </w:rPr>
                    <w:t>4.7压力显示方式：数码显示屏实时显示</w:t>
                  </w:r>
                </w:p>
                <w:p>
                  <w:pPr>
                    <w:pStyle w:val="null3"/>
                    <w:jc w:val="both"/>
                  </w:pPr>
                  <w:r>
                    <w:rPr>
                      <w:rFonts w:ascii="仿宋_GB2312" w:hAnsi="仿宋_GB2312" w:cs="仿宋_GB2312" w:eastAsia="仿宋_GB2312"/>
                      <w:sz w:val="21"/>
                    </w:rPr>
                    <w:t>4.8前面板实时显示的压力种类：注射压力、平衡压力、输入气压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4.9输出压力脉冲时间：四个可选范围选项:0.01s-9.99s，时间精度为0.01s；0.1s-99.9s，时间精度为0.1s；1s-999s，时间精度为1s；1min-999min，时间精度为1min</w:t>
                  </w:r>
                </w:p>
                <w:p>
                  <w:pPr>
                    <w:pStyle w:val="null3"/>
                    <w:jc w:val="both"/>
                  </w:pPr>
                  <w:r>
                    <w:rPr>
                      <w:rFonts w:ascii="仿宋_GB2312" w:hAnsi="仿宋_GB2312" w:cs="仿宋_GB2312" w:eastAsia="仿宋_GB2312"/>
                      <w:sz w:val="21"/>
                    </w:rPr>
                    <w:t>4.10可选程序数量：6个主程序</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1</w:t>
                  </w:r>
                  <w:r>
                    <w:rPr>
                      <w:rFonts w:ascii="仿宋_GB2312" w:hAnsi="仿宋_GB2312" w:cs="仿宋_GB2312" w:eastAsia="仿宋_GB2312"/>
                      <w:sz w:val="21"/>
                    </w:rPr>
                    <w:t>.时间模式:脉冲注射时间A，间隔时间B，循环次数C</w:t>
                  </w:r>
                </w:p>
                <w:p>
                  <w:pPr>
                    <w:pStyle w:val="null3"/>
                    <w:jc w:val="both"/>
                  </w:pPr>
                  <w:r>
                    <w:rPr>
                      <w:rFonts w:ascii="仿宋_GB2312" w:hAnsi="仿宋_GB2312" w:cs="仿宋_GB2312" w:eastAsia="仿宋_GB2312"/>
                      <w:sz w:val="21"/>
                    </w:rPr>
                    <w:t>4.12清除压力0-800 KPa</w:t>
                  </w:r>
                </w:p>
                <w:p>
                  <w:pPr>
                    <w:pStyle w:val="null3"/>
                    <w:jc w:val="both"/>
                  </w:pPr>
                  <w:r>
                    <w:rPr>
                      <w:rFonts w:ascii="仿宋_GB2312" w:hAnsi="仿宋_GB2312" w:cs="仿宋_GB2312" w:eastAsia="仿宋_GB2312"/>
                      <w:sz w:val="21"/>
                    </w:rPr>
                    <w:t>4.13自动注射计数功能:0-9999自动数字计数，可一键归零</w:t>
                  </w:r>
                </w:p>
                <w:p>
                  <w:pPr>
                    <w:pStyle w:val="null3"/>
                    <w:jc w:val="both"/>
                  </w:pPr>
                  <w:r>
                    <w:rPr>
                      <w:rFonts w:ascii="仿宋_GB2312" w:hAnsi="仿宋_GB2312" w:cs="仿宋_GB2312" w:eastAsia="仿宋_GB2312"/>
                      <w:sz w:val="21"/>
                    </w:rPr>
                    <w:t>4.14数码显示屏实时显示注射压力</w:t>
                  </w:r>
                </w:p>
                <w:p>
                  <w:pPr>
                    <w:pStyle w:val="null3"/>
                    <w:jc w:val="both"/>
                  </w:pPr>
                  <w:r>
                    <w:rPr>
                      <w:rFonts w:ascii="仿宋_GB2312" w:hAnsi="仿宋_GB2312" w:cs="仿宋_GB2312" w:eastAsia="仿宋_GB2312"/>
                      <w:sz w:val="21"/>
                    </w:rPr>
                    <w:t>4.15程控设定并通过数码显示屏显示压力脉冲时间</w:t>
                  </w:r>
                </w:p>
                <w:p>
                  <w:pPr>
                    <w:pStyle w:val="null3"/>
                    <w:jc w:val="both"/>
                  </w:pPr>
                  <w:r>
                    <w:rPr>
                      <w:rFonts w:ascii="仿宋_GB2312" w:hAnsi="仿宋_GB2312" w:cs="仿宋_GB2312" w:eastAsia="仿宋_GB2312"/>
                      <w:sz w:val="21"/>
                    </w:rPr>
                    <w:t>4.16气源输入端口:带有可调的气体稳压模块，可设定输入稳定的压力气体</w:t>
                  </w:r>
                </w:p>
                <w:p>
                  <w:pPr>
                    <w:pStyle w:val="null3"/>
                    <w:jc w:val="both"/>
                  </w:pPr>
                  <w:r>
                    <w:rPr>
                      <w:rFonts w:ascii="仿宋_GB2312" w:hAnsi="仿宋_GB2312" w:cs="仿宋_GB2312" w:eastAsia="仿宋_GB2312"/>
                      <w:sz w:val="21"/>
                    </w:rPr>
                    <w:t>4.17操作模式:点动注射模式，手动控时模式，数码程控脉冲时间模式，循环注射模式等</w:t>
                  </w:r>
                </w:p>
                <w:p>
                  <w:pPr>
                    <w:pStyle w:val="null3"/>
                    <w:jc w:val="both"/>
                  </w:pPr>
                  <w:r>
                    <w:rPr>
                      <w:rFonts w:ascii="仿宋_GB2312" w:hAnsi="仿宋_GB2312" w:cs="仿宋_GB2312" w:eastAsia="仿宋_GB2312"/>
                      <w:sz w:val="21"/>
                    </w:rPr>
                    <w:t>4.18控制方式:面板按钮开关或脚踏开关</w:t>
                  </w:r>
                </w:p>
                <w:p>
                  <w:pPr>
                    <w:pStyle w:val="null3"/>
                    <w:jc w:val="both"/>
                  </w:pPr>
                  <w:r>
                    <w:rPr>
                      <w:rFonts w:ascii="仿宋_GB2312" w:hAnsi="仿宋_GB2312" w:cs="仿宋_GB2312" w:eastAsia="仿宋_GB2312"/>
                      <w:sz w:val="21"/>
                    </w:rPr>
                    <w:t>5.配置清单</w:t>
                  </w:r>
                </w:p>
                <w:p>
                  <w:pPr>
                    <w:pStyle w:val="null3"/>
                    <w:jc w:val="both"/>
                  </w:pPr>
                  <w:r>
                    <w:rPr>
                      <w:rFonts w:ascii="仿宋_GB2312" w:hAnsi="仿宋_GB2312" w:cs="仿宋_GB2312" w:eastAsia="仿宋_GB2312"/>
                      <w:sz w:val="21"/>
                    </w:rPr>
                    <w:t>5.1倒置荧光成像系统1台；</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color w:val="000000"/>
                    </w:rPr>
                    <w:t>全自动显微操作仪</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5.3油压式注射器1台；</w:t>
                  </w:r>
                </w:p>
                <w:p>
                  <w:pPr>
                    <w:pStyle w:val="null3"/>
                    <w:jc w:val="both"/>
                  </w:pPr>
                  <w:r>
                    <w:rPr>
                      <w:rFonts w:ascii="仿宋_GB2312" w:hAnsi="仿宋_GB2312" w:cs="仿宋_GB2312" w:eastAsia="仿宋_GB2312"/>
                      <w:sz w:val="21"/>
                      <w:color w:val="000000"/>
                    </w:rPr>
                    <w:t>5.4数码气压注射泵1台；</w:t>
                  </w:r>
                </w:p>
                <w:p>
                  <w:pPr>
                    <w:pStyle w:val="null3"/>
                    <w:jc w:val="both"/>
                  </w:pPr>
                  <w:r>
                    <w:rPr>
                      <w:rFonts w:ascii="仿宋_GB2312" w:hAnsi="仿宋_GB2312" w:cs="仿宋_GB2312" w:eastAsia="仿宋_GB2312"/>
                      <w:sz w:val="21"/>
                      <w:color w:val="000000"/>
                    </w:rPr>
                    <w:t>5.5</w:t>
                  </w:r>
                  <w:r>
                    <w:rPr>
                      <w:rFonts w:ascii="仿宋_GB2312" w:hAnsi="仿宋_GB2312" w:cs="仿宋_GB2312" w:eastAsia="仿宋_GB2312"/>
                      <w:sz w:val="21"/>
                      <w:color w:val="000000"/>
                    </w:rPr>
                    <w:t>与工作区尺寸适配的</w:t>
                  </w:r>
                  <w:r>
                    <w:rPr>
                      <w:rFonts w:ascii="仿宋_GB2312" w:hAnsi="仿宋_GB2312" w:cs="仿宋_GB2312" w:eastAsia="仿宋_GB2312"/>
                      <w:sz w:val="21"/>
                      <w:color w:val="000000"/>
                    </w:rPr>
                    <w:t>超净工作台</w:t>
                  </w:r>
                  <w:r>
                    <w:rPr>
                      <w:rFonts w:ascii="仿宋_GB2312" w:hAnsi="仿宋_GB2312" w:cs="仿宋_GB2312" w:eastAsia="仿宋_GB2312"/>
                      <w:sz w:val="21"/>
                      <w:color w:val="000000"/>
                    </w:rPr>
                    <w:t>（平均照明度（</w:t>
                  </w:r>
                  <w:r>
                    <w:rPr>
                      <w:rFonts w:ascii="仿宋_GB2312" w:hAnsi="仿宋_GB2312" w:cs="仿宋_GB2312" w:eastAsia="仿宋_GB2312"/>
                      <w:sz w:val="21"/>
                      <w:color w:val="000000"/>
                    </w:rPr>
                    <w:t>Lx）≥600；平均紫外强度（mW/m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)≥1400）</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5.6空心注射针10根。</w:t>
                  </w:r>
                </w:p>
                <w:p>
                  <w:pPr>
                    <w:pStyle w:val="null3"/>
                    <w:jc w:val="both"/>
                  </w:pPr>
                  <w:r>
                    <w:rPr>
                      <w:rFonts w:ascii="仿宋_GB2312" w:hAnsi="仿宋_GB2312" w:cs="仿宋_GB2312" w:eastAsia="仿宋_GB2312"/>
                      <w:sz w:val="21"/>
                      <w:color w:val="000000"/>
                    </w:rPr>
                    <w:t>5.7显微镜加热台（温度控制范围：环境温度-50℃（可恒温控制）；测量精度：全范围≤±0.3℃）：1个</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国产设备30个日历日内交货完成交付、安装及调试。 进口设备90个日历日内交货完成交付、安装及调试。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 国产设备30个日历日内交货完成交付、安装及调试。 进口设备90个日历日内交货完成交付、安装及调试。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 国产设备30个日历日内交货完成交付、安装及调试。 进口设备90个日历日内交货完成交付、安装及调试。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陕西农林职业技术大学（原杨凌职业技术学院）指定地点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中标供应商须向学校缴纳相当于中标金额5%的履约保证金。进口产品付款条件：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 国产产品付款方式： 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中标供应商须向学校缴纳相当于中标金额5%的履约保证金。进口产品付款条件：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 国产产品付款方式： 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中标供应商须向学校缴纳相当于中标金额5%的履约保证金。进口产品付款条件：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 国产产品付款方式： 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1、设备质保期（保修期）为三年，自设备终验合格之日起开始计算（供应商所交付产品必须为全新设备，不得提供翻新机、二手设备等非全新设备）。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1、设备质保期（保修期）为三年，自设备终验合格之日起开始计算（供应商所交付产品必须为全新设备，不得提供翻新机、二手设备等非全新设备）。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1、设备质保期（保修期）为三年，自设备终验合格之日起开始计算（供应商所交付产品必须为全新设备，不得提供翻新机、二手设备等非全新设备）。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若交货后三十日历日内乙方未完成安装调试的，每逾期一日应按合同总价的千分之一向甲方支付违约金。违约金不足以弥补损失的，应继续赔偿甲方损失。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（1）项目说明： 1、本项目允许采购进口产品。如果因信息不对称等原因，仍有满足需求的国内产品要求参与采购竞争的，采购人及其委托的采购代理机构不对其加以限制，按照公平竞争原则实施采购。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3、投标有效期：本项目投标有效期为从开标之日起120日历天。中标供应商的投标文件有效期自动延长合同履行完毕。 （2）投标报价说明： 1、进口设备报含税报价，含税报价包含货物价值、安装调试费、国内外运杂费（含保险）、仓储保管费、技术培训费、检测费、施工费、人工费、进口业务相关费用（按合同货款金额的0.65%收取。包括外贸代理公司进口业务代理费、国内外银行手续费、报关费、商检费等）及进口货物按国家政策征收的一切税费等，其中税款退回由外贸公司协助学校办理，所退税款全额返还学校。 2、以招标文件的内容和要求作为响应依据；进口产品（经专家论证允许采购的情况下）按人民币报价，此报价不受市场价格及外汇汇率波动影响。采购人及招标代理机构不接受任何未办理合法进口手续的非国内生产产品的响应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（3）其他备注说明 （因本项目使用电子招投标系统，格式无法调整，招标文件中其他部分与本部分不一致时以本部分要求为准） 在合同履行过程中，如发生合同纠纷，合同双方应按照中华人民共和国法律解释，按照《中华人民共和国民法典》规定及合同条款约定进行处理。 本项目已通过进口产品论证，投标文件中接受外文资料，但主要部分仍应对应翻译成中文并附在相关外文资料后面。 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满足政府采购法第二十二条及特殊资格证明材料.docx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满足政府采购法第二十二条及特殊资格证明材料.docx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满足政府采购法第二十二条及特殊资格证明材料.docx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满足政府采购法第二十二条及特殊资格证明材料.docx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具有独立承担民事责任能力的法人、其他组织或自然人，提供营业执照副本/事业单位法人证书副本/非企业专业服务机构执业许可证副本/自然人身份证。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履行能力承诺</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具有独立承担民事责任能力的法人、其他组织或自然人，提供营业执照副本/事业单位法人证书副本/非企业专业服务机构执业许可证副本/自然人身份证。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履行能力承诺</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具有独立承担民事责任能力的法人、其他组织或自然人，提供营业执照副本/事业单位法人证书副本/非企业专业服务机构执业许可证副本/自然人身份证。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履行能力承诺</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投标有效期不得小于120天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投标人提供拒绝政府采购领域商业贿赂承诺书 ，否则投标文件按无效处理。</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不满足招标文件“3.4商务要求和3.5其他要求”的，投标无效。</w:t>
            </w:r>
          </w:p>
        </w:tc>
        <w:tc>
          <w:tcPr>
            <w:tcW w:type="dxa" w:w="1661"/>
          </w:tcPr>
          <w:p>
            <w:pPr>
              <w:pStyle w:val="null3"/>
            </w:pPr>
            <w:r>
              <w:rPr>
                <w:rFonts w:ascii="仿宋_GB2312" w:hAnsi="仿宋_GB2312" w:cs="仿宋_GB2312" w:eastAsia="仿宋_GB2312"/>
              </w:rPr>
              <w:t>商务条款响应偏离表(1).docx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投标有效期不得小于120天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投标人提供拒绝政府采购领域商业贿赂承诺书 ，否则投标文件按无效处理。</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不满足招标文件“3.4商务要求和3.5其他要求”的，投标无效。</w:t>
            </w:r>
          </w:p>
        </w:tc>
        <w:tc>
          <w:tcPr>
            <w:tcW w:type="dxa" w:w="1661"/>
          </w:tcPr>
          <w:p>
            <w:pPr>
              <w:pStyle w:val="null3"/>
            </w:pPr>
            <w:r>
              <w:rPr>
                <w:rFonts w:ascii="仿宋_GB2312" w:hAnsi="仿宋_GB2312" w:cs="仿宋_GB2312" w:eastAsia="仿宋_GB2312"/>
              </w:rPr>
              <w:t>商务条款响应偏离表(1).docx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投标有效期不得小于120天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投标人提供拒绝政府采购领域商业贿赂承诺书 ，否则投标文件按无效处理。</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不满足招标文件“3.4商务要求和3.5其他要求”的，投标无效。</w:t>
            </w:r>
          </w:p>
        </w:tc>
        <w:tc>
          <w:tcPr>
            <w:tcW w:type="dxa" w:w="1661"/>
          </w:tcPr>
          <w:p>
            <w:pPr>
              <w:pStyle w:val="null3"/>
            </w:pPr>
            <w:r>
              <w:rPr>
                <w:rFonts w:ascii="仿宋_GB2312" w:hAnsi="仿宋_GB2312" w:cs="仿宋_GB2312" w:eastAsia="仿宋_GB2312"/>
              </w:rPr>
              <w:t>商务条款响应偏离表(1).docx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技术性能响应情况</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投标人完全响应技术要求无偏离计30分，标注“▲”号参数为重要技术指标，每负偏离一项扣2分；未标注“▲”号参数每负偏离一项扣0.2分；扣完为止。 备注：1.标注“▲”号参数需提供佐证材料，包括但不限于功能截图或检测报告或官网截图或产品说明书等证明材料。未提供视为负偏离。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根据本项目实际需求及特点，制定项目实施方案（包括供货方案、进度计划等内容）。 二、评审标准 1、完整性：方案必须全面，对评审内容中的各项要求有详细描述； 2、可实施性：切合本项目实际情况，提出步骤清晰、合理的方案； 3、针对性：方案能够紧扣项目实际情况， 内容科学合理。 三、赋分标准（满分 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根据项目实际需要，提供质量保证方案（质量保证措施、质量保证承诺等）。 二、评审标准 1、完整性：方案必须全面，对评审内容中的各项要求有详细描述； 2、可实施性：切合本项目实际情况，提出步骤清晰、合理的方案；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评审内容 提供实施团队方案（包括团队人员数量、证书证件、职称、经验分工等）。 二、评审标准 1、完整性：方案必须全面，对评审内容中的各项要求有详细描述； 2、针对性：方案能够紧扣项目实际情况，内容科学合理； 3、可实施性：切合本项目实际情况，提出步骤清晰、合理的方案；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产品渠道来源(国产产品)</w:t>
            </w:r>
          </w:p>
        </w:tc>
        <w:tc>
          <w:tcPr>
            <w:tcW w:type="dxa" w:w="2492"/>
          </w:tcPr>
          <w:p>
            <w:pPr>
              <w:pStyle w:val="null3"/>
            </w:pPr>
            <w:r>
              <w:rPr>
                <w:rFonts w:ascii="仿宋_GB2312" w:hAnsi="仿宋_GB2312" w:cs="仿宋_GB2312" w:eastAsia="仿宋_GB2312"/>
              </w:rPr>
              <w:t>根据供应商提供（仅国产产品）产品合法来源证明文件赋分：每提供一份（每个产品）得2分，满分4分，不提供不得分。 以下资料提供任意一种： 1、如供应商为所投产品代理商：提供货物的合法来源渠道证明 文件（例如：产品制造商授权、销售协议、代理协议等证明文 件），每提供一份证明文件得 2分，满分4分。 2、如供应商为所投产品的制造商：需提供情况说明（说明某一 项产品为制造商自己生产），情况说明每涉及一项产品得 2分，满分4分。 备注：以加盖供应商公章的证明材料为计分依据。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根据项目实际需求，提供针对本项目的售后服务方案（包含售后范围、巡检方案等内容）。 二、评审标准 1、完整性：方案必须全面，对评审内容中的各项要求有详细描述； 2、可实施性：切合本项目实际情况，提出步骤清晰、合理的方 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故障处理</w:t>
            </w:r>
          </w:p>
        </w:tc>
        <w:tc>
          <w:tcPr>
            <w:tcW w:type="dxa" w:w="2492"/>
          </w:tcPr>
          <w:p>
            <w:pPr>
              <w:pStyle w:val="null3"/>
            </w:pPr>
            <w:r>
              <w:rPr>
                <w:rFonts w:ascii="仿宋_GB2312" w:hAnsi="仿宋_GB2312" w:cs="仿宋_GB2312" w:eastAsia="仿宋_GB2312"/>
              </w:rPr>
              <w:t>一、评审内容 根据项目实际需求，提供针对本项目的售后服务方案（包含响应时间、故障处理措施、应急方案等）。 二、评审标准 1、完整性：方案必须全面，对评审内容中的各项要求有详细描述； 2、可实施性：切合本项目实际情况， 提出步骤清晰、合理的方 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质保期外服务</w:t>
            </w:r>
          </w:p>
        </w:tc>
        <w:tc>
          <w:tcPr>
            <w:tcW w:type="dxa" w:w="2492"/>
          </w:tcPr>
          <w:p>
            <w:pPr>
              <w:pStyle w:val="null3"/>
            </w:pPr>
            <w:r>
              <w:rPr>
                <w:rFonts w:ascii="仿宋_GB2312" w:hAnsi="仿宋_GB2312" w:cs="仿宋_GB2312" w:eastAsia="仿宋_GB2312"/>
              </w:rPr>
              <w:t>供应商所投产品质保期在满足招标文件要求的基础上，每增加1年得1分，满分2分，不提供不得分。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投标产品具有国家确定的认证机构出具的、处于有效期内的中国节能产品、中国环境标志产品认证证书的，每类产品加0.5分，最高得1分。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根据项目实际需要，制定与本次采购产品相配套的培训方案（包含培训目标及计划、培训内容及方式）。 二、评审标准 1、完整性：方案必须全面，对评审内容中的各项要求有详细描 述； 2、可实施性：切合本项目实际情况，提出步骤清晰、合理的方案； 3、针对性：方案能够紧扣项目实际情况，内容科学合理。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合同签订日期为准)至今类似产品业绩。业绩须提供合同扫描件，必须清晰体现签约主体和日期、合同名称及内容、合同金额核心要素，否则不计为有效业绩。每提供1个有效业绩得1分最高得5分。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评分方法：P=40*Pmin/Pn 其中：Pmin：合格投标单位投标报价中的最低价。Pn：第n个合格投标单位的投标报价。</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技术性能响应情况</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投标人完全响应技术要求无偏离计30分，标注“▲”号参数为重要技术指标，每负偏离一项扣2分；未标注“▲”号参数每负偏离一项扣0.2分；扣完为止。 备注：1.标注“▲”号参数需提供佐证材料，包括但不限于功能截图或检测报告或官网截图或产品说明书等证明材料。未提供视为负偏离。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根据本项目实际需求及特点，制定项目实施方案（包括供货方案、进度计划等内容）。 二、评审标准 1、完整性：方案必须全面，对评审内容中的各项要求有详细描述； 2、可实施性：切合本项目实际情况，提出步骤清晰、合理的方案； 3、针对性：方案能够紧扣项目实际情况， 内容科学合理。 三、赋分标准（满分6分） 每完全满足一个评审标准得2分，存在瑕疵得1分，满分6分。未提供方案或方案存在重大缺陷得0分。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根据项目实际需要，提供质量保证方案（质量保证措施、质量保证承诺等）。 二、评审标准 1、完整性：方案必须全面，对评审内容中的各项要求有详细描述； 2、可实施性：切合本项目实际情况，提出步骤清晰、合理的方案；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一、评审内容 提供实施团队方案（包括团队人员数量、证书证件、职称、经验分工等）。 二、评审标准 1、完整性：方案必须全面，对评审内容中的各项要求有详细描述； 2、针对性：方案能够紧扣项目实际情况，内容科学合理； 3、可实施性：切合本项目实际情况，提出步骤清晰、合理的方案；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根据项目实际需求，提供针对本项目的售后服务方案（包含售后范围、质保期、巡检方案等内容）。 二、评审标准 1、完整性：方案必须全面，对评审内容中的各项要求有详细描述； 2、可实施性：切合本项目实际情况，提出步骤清晰、合理的方 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故障处理</w:t>
            </w:r>
          </w:p>
        </w:tc>
        <w:tc>
          <w:tcPr>
            <w:tcW w:type="dxa" w:w="2492"/>
          </w:tcPr>
          <w:p>
            <w:pPr>
              <w:pStyle w:val="null3"/>
            </w:pPr>
            <w:r>
              <w:rPr>
                <w:rFonts w:ascii="仿宋_GB2312" w:hAnsi="仿宋_GB2312" w:cs="仿宋_GB2312" w:eastAsia="仿宋_GB2312"/>
              </w:rPr>
              <w:t>一、评审内容 根据项目实际需求，提供针对本项目的售后服务方案（包含响应时间、故障处理措施、应急方案等）。 二、评审标准 1、完整性：方案必须全面，对评审内容中的各项要求有详细描述； 2、可实施性：切合本项目实际情况， 提出步骤清晰、合理的方 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质保期外服务</w:t>
            </w:r>
          </w:p>
        </w:tc>
        <w:tc>
          <w:tcPr>
            <w:tcW w:type="dxa" w:w="2492"/>
          </w:tcPr>
          <w:p>
            <w:pPr>
              <w:pStyle w:val="null3"/>
            </w:pPr>
            <w:r>
              <w:rPr>
                <w:rFonts w:ascii="仿宋_GB2312" w:hAnsi="仿宋_GB2312" w:cs="仿宋_GB2312" w:eastAsia="仿宋_GB2312"/>
              </w:rPr>
              <w:t>供应商所投产品质保期在满足招标文件要求的基础上，每增加1年得1分，满分2分，不提供不得分。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投标产品具有国家确定的认证机构出具的、处于有效期内的中国节能产品、中国环境标志产品认证证书的，每类产品加0.5分，最高得1分。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根据项目实际需要，制定与本次采购产品相配套的培训方案（包含培训目标及计划、培训内容及方式）。 二、评审标准 1、完整性：方案必须全面，对评审内容中的各项要求有详细描 述； 2、可实施性：切合本项目实际情况，提出步骤清晰、合理的方案。 三、赋分标准（满分4分） 每完全满足一个评审标准得2分，存在瑕疵得0.5分，满分4分。未提供方案或方案存在重大缺陷得0分。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合同签订日期为准)至今类似产品业绩。业绩须提供合同扫描件，必须清晰体现签约主体和日期、合同名称及内容、合同金额核心要素，否则不计为有效业绩。每提供1个有效业绩得1分最高得5分。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评分方法：P=40*Pmin/Pn 其中：Pmin：合格投标单位投标报价中的最低价。Pn：第n个合格投标单位的投标报价。</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技术性能响应情况</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投标人完全响应技术要求无偏离计30分，标注“▲”号参数为重要技术指标，每负偏离一项扣3分；未标注“▲”号参数每负偏离一项扣0.2分；扣完为止。 备注：1.标注“▲”号参数需提供佐证材料，包括但不限于功能截图或检测报告或官网截图或产品说明书等证明材料。未提供视为负偏离。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根据本项目实际需求及特点，制定项目实施方案（包括供货方案、进度计划等内容）。 二、评审标准 1、完整性：方案必须全面，对评审内容中的各项要求有详细描述； 2、可实施性：切合本项目实际情况，提出步骤清晰、合理的方案； 3、针对性：方案能够紧扣项目实际情况， 内容科学合理。 三、赋分标准（满分6分） 每完全满足一个评审标准得2分，存在瑕疵得1分，满分6分。未提供方案或方案存在重大缺陷得0分。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产品渠道来源(国产产品)</w:t>
            </w:r>
          </w:p>
        </w:tc>
        <w:tc>
          <w:tcPr>
            <w:tcW w:type="dxa" w:w="2492"/>
          </w:tcPr>
          <w:p>
            <w:pPr>
              <w:pStyle w:val="null3"/>
            </w:pPr>
            <w:r>
              <w:rPr>
                <w:rFonts w:ascii="仿宋_GB2312" w:hAnsi="仿宋_GB2312" w:cs="仿宋_GB2312" w:eastAsia="仿宋_GB2312"/>
              </w:rPr>
              <w:t>根据供应商提供（仅国产产品）产品合法来源证明文件赋分：每提供一份（每个产品）得2分，满分2分，不提供不得分。 以下资料提供任意一种： 1、如供应商为所投产品代理商：提供货物的合法来源渠道证明 文件（例如：产品制造商授权、销售协议、代理协议等证明文 件），每提供一份证明文件得 2分，满分2分。 2、如供应商为所投产品的制造商：需提供情况说明（说明某一 项产品为制造商自己生产），情况说明每涉及一项产品得 2分，满分2分。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根据项目实际需要，提供质量保证方案（质量保证措施、质量保证承诺等）。 二、评审标准 1、完整性：方案必须全面，对评审内容中的各项要求有详细描述； 2、可实施性：切合本项目实际情况，提出步骤清晰、合理的方案；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一、评审内容 提供实施团队方案（包括团队人员数量、证书证件、职称、经验分工等）。 二、评审标准 1、完整性：方案必须全面，对评审内容中的各项要求有详细描述； 2、针对性：方案能够紧扣项目实际情况，内容科学合理； 3、可实施性：切合本项目实际情况，提出步骤清晰、合理的方案；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根据项目实际需求，提供针对本项目的售后服务方案（包含售后范围、质保期、巡检方案等内容）。 二、评审标准 1、完整性：方案必须全面，对评审内容中的各项要求有详细描述； 2、可实施性：切合本项目实际情况，提出步骤清晰、合理的方 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故障处理</w:t>
            </w:r>
          </w:p>
        </w:tc>
        <w:tc>
          <w:tcPr>
            <w:tcW w:type="dxa" w:w="2492"/>
          </w:tcPr>
          <w:p>
            <w:pPr>
              <w:pStyle w:val="null3"/>
            </w:pPr>
            <w:r>
              <w:rPr>
                <w:rFonts w:ascii="仿宋_GB2312" w:hAnsi="仿宋_GB2312" w:cs="仿宋_GB2312" w:eastAsia="仿宋_GB2312"/>
              </w:rPr>
              <w:t>一、评审内容 根据项目实际需求，提供针对本项目的售后服务方案（包含响应时间、故障处理措施、应急方案等）。 二、评审标准 1、完整性：方案必须全面，对评审内容中的各项要求有详细描述； 2、可实施性：切合本项目实际情况， 提出步骤清晰、合理的方 案； 3、针对性：方案能够紧扣项目实际情况， 内容科学合理。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质保期外服务</w:t>
            </w:r>
          </w:p>
        </w:tc>
        <w:tc>
          <w:tcPr>
            <w:tcW w:type="dxa" w:w="2492"/>
          </w:tcPr>
          <w:p>
            <w:pPr>
              <w:pStyle w:val="null3"/>
            </w:pPr>
            <w:r>
              <w:rPr>
                <w:rFonts w:ascii="仿宋_GB2312" w:hAnsi="仿宋_GB2312" w:cs="仿宋_GB2312" w:eastAsia="仿宋_GB2312"/>
              </w:rPr>
              <w:t>供应商所投产品质保期在满足招标文件要求的基础上，每增加1年得1分，满分2分，不提供不得分。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投标产品具有国家确定的认证机构出具的、处于有效期内的中国节能产品、中国环境标志产品认证证书的，每类产品加0.5分，最高得1分。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根据项目实际需要，制定与本次采购产品相配套的培训方案（包含培训目标及计划、培训内容及方式）。 二、评审标准 1、完整性：方案必须全面，对评审内容中的各项要求有详细描 述； 2、可实施性：切合本项目实际情况，提出步骤清晰、合理的方案。 三、赋分标准（满分2分） 每完全满足一个评审标准得1分，存在瑕疵得0.5分，满分2分。未提供方案或方案存在重大缺陷得0分。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合同签订日期为准)至今类似产品业绩。业绩须提供合同扫描件，必须清晰体现签约主体和日期、合同名称及内容、合同金额核心要素，否则不计为有效业绩。每提供1个有效业绩得1分最高得5分。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评分方法：P=40*Pmin/Pn 其中：Pmin：合格投标单位投标报价中的最低价。Pn：第n个合格投标单位的投标报价。</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详见附件：投标方案证明材料.docx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详见附件：商务条款响应偏离表(1).docx</w:t>
      </w:r>
    </w:p>
    <w:p>
      <w:pPr>
        <w:pStyle w:val="null3"/>
        <w:ind w:firstLine="960"/>
      </w:pPr>
      <w:r>
        <w:rPr>
          <w:rFonts w:ascii="仿宋_GB2312" w:hAnsi="仿宋_GB2312" w:cs="仿宋_GB2312" w:eastAsia="仿宋_GB2312"/>
        </w:rPr>
        <w:t>详见附件：投标方案证明材料.docx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详见附件：投标方案证明材料.docx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