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版本号：KY2025-3-33920251222001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2025年陕西体育健康行“五进”活动健身小器材采购项目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KY2025-3-339</w:t>
      </w:r>
      <w:r>
        <w:br/>
      </w:r>
      <w:r>
        <w:br/>
      </w:r>
      <w:r>
        <w:br/>
      </w:r>
    </w:p>
    <w:p>
      <w:pPr>
        <w:pStyle w:val="null3"/>
        <w:jc w:val="center"/>
        <w:outlineLvl w:val="2"/>
      </w:pPr>
      <w:r>
        <w:rPr>
          <w:rFonts w:ascii="仿宋_GB2312" w:hAnsi="仿宋_GB2312" w:cs="仿宋_GB2312" w:eastAsia="仿宋_GB2312"/>
          <w:sz w:val="28"/>
          <w:b/>
        </w:rPr>
        <w:t>陕西省体育局机关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陕西省体育局机关</w:t>
      </w:r>
      <w:r>
        <w:rPr>
          <w:rFonts w:ascii="仿宋_GB2312" w:hAnsi="仿宋_GB2312" w:cs="仿宋_GB2312" w:eastAsia="仿宋_GB2312"/>
        </w:rPr>
        <w:t>委托，拟对</w:t>
      </w:r>
      <w:r>
        <w:rPr>
          <w:rFonts w:ascii="仿宋_GB2312" w:hAnsi="仿宋_GB2312" w:cs="仿宋_GB2312" w:eastAsia="仿宋_GB2312"/>
        </w:rPr>
        <w:t>2025年陕西体育健康行“五进”活动健身小器材采购项目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KY2025-3-339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2025年陕西体育健康行“五进”活动健身小器材采购项目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2025年陕西体育健康行“五进”活动健身小器材采购项目，简要技术要求、用途：自用，具体参数要求详见招标文件第三部分。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pPr>
      <w:r>
        <w:rPr>
          <w:rFonts w:ascii="仿宋_GB2312" w:hAnsi="仿宋_GB2312" w:cs="仿宋_GB2312" w:eastAsia="仿宋_GB2312"/>
        </w:rPr>
        <w:t>8、业绩：提供投标人2023年1月1日至今（以合同签订日期为准）同类项目完整合同2份（同类项目指：同类型或包含但不限于本项目主要标的物的业绩证明材料）。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pPr>
      <w:r>
        <w:rPr>
          <w:rFonts w:ascii="仿宋_GB2312" w:hAnsi="仿宋_GB2312" w:cs="仿宋_GB2312" w:eastAsia="仿宋_GB2312"/>
        </w:rPr>
        <w:t>8、业绩：提供投标人2023年1月1日至今（以合同签订日期为准）同类项目完整合同2份（同类项目指：同类型或包含但不限于本项目主要标的物的业绩证明材料）。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陕西省体育局机关经办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029-83690938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p>
          <w:p>
            <w:pPr>
              <w:pStyle w:val="null3"/>
            </w:pPr>
            <w:r>
              <w:rPr>
                <w:rFonts w:ascii="仿宋_GB2312" w:hAnsi="仿宋_GB2312" w:cs="仿宋_GB2312" w:eastAsia="仿宋_GB2312"/>
              </w:rPr>
              <w:t>采购包2：2,000,000.00元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采购包2保证金金额：31,000.00元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代理服务费收费标准：1、参照国家计委颁布的《招标代理服务收费管理暂行办法》（计价格[2002]1980号）及发改办价格[2003]857号文件的规定标准下浮10%收取。2、本项目中标服务费按货物计取。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陕西省体育局机关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（2）在验收过程中发现数量不足或有质量、技术等问题，中标人应按照合同要求采取补足、更换或退货等处理措施，并承担由此发生的一切费用和损失。 （3）采购人对货物进行检查验收合格后，应当及时履行验收手续。 （4）大型或者复杂的货物采购项目，采购人可以邀请国家认可的质量检测机构参加验收工作，并由其出具验收报告。 （5）在履约验收环节，中标人须按照《商品包装政府采购需求标准（试行）《快递包装政府采购需求标准（试行）》的环保要求出具检测报告。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（2）在验收过程中发现数量不足或有质量、技术等问题，中标人应按照合同要求采取补足、更换或退货等处理措施，并承担由此发生的一切费用和损失。 （3）采购人对货物进行检查验收合格后，应当及时履行验收手续。 （4）大型或者复杂的货物采购项目，采购人可以邀请国家认可的质量检测机构参加验收工作，并由其出具验收报告。 （5）在履约验收环节，中标人须按照《商品包装政府采购需求标准（试行）《快递包装政府采购需求标准（试行）》的环保要求出具检测报告。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2025年陕西体育健康行“五进”活动健身小器材采购项目，简要技术要求、用途：医用，具体参数要求详见招标文件第三部分。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健身小器材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健身小器材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标的名称：健身小器材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乒乓球：300盒</w:t>
            </w:r>
          </w:p>
          <w:p>
            <w:pPr>
              <w:pStyle w:val="null3"/>
            </w:pPr>
            <w:r>
              <w:rPr>
                <w:rFonts w:ascii="仿宋_GB2312" w:hAnsi="仿宋_GB2312" w:cs="仿宋_GB2312" w:eastAsia="仿宋_GB2312"/>
                <w:sz w:val="21"/>
              </w:rPr>
              <w:t>1、材质：ABS树脂，尺寸：40mm+；</w:t>
            </w:r>
          </w:p>
          <w:p>
            <w:pPr>
              <w:pStyle w:val="null3"/>
            </w:pPr>
            <w:r>
              <w:rPr>
                <w:rFonts w:ascii="仿宋_GB2312" w:hAnsi="仿宋_GB2312" w:cs="仿宋_GB2312" w:eastAsia="仿宋_GB2312"/>
                <w:sz w:val="21"/>
              </w:rPr>
              <w:t>2、每盒数量：10个。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乒乓球拍：300副</w:t>
            </w:r>
          </w:p>
          <w:p>
            <w:pPr>
              <w:pStyle w:val="null3"/>
            </w:pPr>
            <w:r>
              <w:rPr>
                <w:rFonts w:ascii="仿宋_GB2312" w:hAnsi="仿宋_GB2312" w:cs="仿宋_GB2312" w:eastAsia="仿宋_GB2312"/>
                <w:sz w:val="21"/>
              </w:rPr>
              <w:t>五层实木底板，弹力胶皮。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羽毛球：300筒</w:t>
            </w:r>
          </w:p>
          <w:p>
            <w:pPr>
              <w:pStyle w:val="null3"/>
            </w:pPr>
            <w:r>
              <w:rPr>
                <w:rFonts w:ascii="仿宋_GB2312" w:hAnsi="仿宋_GB2312" w:cs="仿宋_GB2312" w:eastAsia="仿宋_GB2312"/>
                <w:sz w:val="21"/>
              </w:rPr>
              <w:t>1、一桶12只装；</w:t>
            </w:r>
          </w:p>
          <w:p>
            <w:pPr>
              <w:pStyle w:val="null3"/>
            </w:pPr>
            <w:r>
              <w:rPr>
                <w:rFonts w:ascii="仿宋_GB2312" w:hAnsi="仿宋_GB2312" w:cs="仿宋_GB2312" w:eastAsia="仿宋_GB2312"/>
                <w:sz w:val="21"/>
              </w:rPr>
              <w:t>2、优质羽毛，软木球头。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羽毛球拍：300副</w:t>
            </w:r>
          </w:p>
          <w:p>
            <w:pPr>
              <w:pStyle w:val="null3"/>
            </w:pPr>
            <w:r>
              <w:rPr>
                <w:rFonts w:ascii="仿宋_GB2312" w:hAnsi="仿宋_GB2312" w:cs="仿宋_GB2312" w:eastAsia="仿宋_GB2312"/>
                <w:sz w:val="21"/>
              </w:rPr>
              <w:t>1、方形拍头，铝合金拍框，碳素拍杆；</w:t>
            </w:r>
          </w:p>
          <w:p>
            <w:pPr>
              <w:pStyle w:val="null3"/>
            </w:pPr>
            <w:r>
              <w:rPr>
                <w:rFonts w:ascii="仿宋_GB2312" w:hAnsi="仿宋_GB2312" w:cs="仿宋_GB2312" w:eastAsia="仿宋_GB2312"/>
                <w:sz w:val="21"/>
              </w:rPr>
              <w:t>2</w:t>
            </w:r>
            <w:r>
              <w:rPr>
                <w:rFonts w:ascii="仿宋_GB2312" w:hAnsi="仿宋_GB2312" w:cs="仿宋_GB2312" w:eastAsia="仿宋_GB2312"/>
                <w:sz w:val="21"/>
              </w:rPr>
              <w:t>、拉线磅数</w:t>
            </w:r>
            <w:r>
              <w:rPr>
                <w:rFonts w:ascii="仿宋_GB2312" w:hAnsi="仿宋_GB2312" w:cs="仿宋_GB2312" w:eastAsia="仿宋_GB2312"/>
                <w:sz w:val="21"/>
              </w:rPr>
              <w:t>≥22 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匹克球：300盒</w:t>
            </w:r>
          </w:p>
          <w:p>
            <w:pPr>
              <w:pStyle w:val="null3"/>
            </w:pPr>
            <w:r>
              <w:rPr>
                <w:rFonts w:ascii="仿宋_GB2312" w:hAnsi="仿宋_GB2312" w:cs="仿宋_GB2312" w:eastAsia="仿宋_GB2312"/>
                <w:sz w:val="21"/>
              </w:rPr>
              <w:t>室外</w:t>
            </w:r>
            <w:r>
              <w:rPr>
                <w:rFonts w:ascii="仿宋_GB2312" w:hAnsi="仿宋_GB2312" w:cs="仿宋_GB2312" w:eastAsia="仿宋_GB2312"/>
                <w:sz w:val="21"/>
              </w:rPr>
              <w:t>40孔，4个装。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匹克球拍：300副</w:t>
            </w:r>
          </w:p>
          <w:p>
            <w:pPr>
              <w:pStyle w:val="null3"/>
            </w:pPr>
            <w:r>
              <w:rPr>
                <w:rFonts w:ascii="仿宋_GB2312" w:hAnsi="仿宋_GB2312" w:cs="仿宋_GB2312" w:eastAsia="仿宋_GB2312"/>
                <w:sz w:val="21"/>
              </w:rPr>
              <w:t>室外玻碳，每副一双。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足球：300个</w:t>
            </w:r>
          </w:p>
          <w:p>
            <w:pPr>
              <w:pStyle w:val="null3"/>
            </w:pPr>
            <w:r>
              <w:rPr>
                <w:rFonts w:ascii="仿宋_GB2312" w:hAnsi="仿宋_GB2312" w:cs="仿宋_GB2312" w:eastAsia="仿宋_GB2312"/>
                <w:sz w:val="21"/>
              </w:rPr>
              <w:t>1、5#标准用球；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PU表皮、橡胶内胆。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篮球：300个</w:t>
            </w:r>
          </w:p>
          <w:p>
            <w:pPr>
              <w:pStyle w:val="null3"/>
            </w:pPr>
            <w:r>
              <w:rPr>
                <w:rFonts w:ascii="仿宋_GB2312" w:hAnsi="仿宋_GB2312" w:cs="仿宋_GB2312" w:eastAsia="仿宋_GB2312"/>
                <w:sz w:val="21"/>
              </w:rPr>
              <w:t>1、7#标准用球；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、耐磨防滑</w:t>
            </w:r>
            <w:r>
              <w:rPr>
                <w:rFonts w:ascii="仿宋_GB2312" w:hAnsi="仿宋_GB2312" w:cs="仿宋_GB2312" w:eastAsia="仿宋_GB2312"/>
                <w:sz w:val="21"/>
              </w:rPr>
              <w:t>PU表皮、橡胶内胆。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排球：300个</w:t>
            </w:r>
          </w:p>
          <w:p>
            <w:pPr>
              <w:pStyle w:val="null3"/>
            </w:pPr>
            <w:r>
              <w:rPr>
                <w:rFonts w:ascii="仿宋_GB2312" w:hAnsi="仿宋_GB2312" w:cs="仿宋_GB2312" w:eastAsia="仿宋_GB2312"/>
                <w:sz w:val="21"/>
              </w:rPr>
              <w:t>1、5#标准用球；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PVC表皮、缠砂内胆。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跳绳：300个</w:t>
            </w:r>
          </w:p>
          <w:p>
            <w:pPr>
              <w:pStyle w:val="null3"/>
            </w:pPr>
            <w:r>
              <w:rPr>
                <w:rFonts w:ascii="仿宋_GB2312" w:hAnsi="仿宋_GB2312" w:cs="仿宋_GB2312" w:eastAsia="仿宋_GB2312"/>
                <w:sz w:val="21"/>
              </w:rPr>
              <w:t>1、材质：PVC；</w:t>
            </w:r>
          </w:p>
          <w:p>
            <w:pPr>
              <w:pStyle w:val="null3"/>
            </w:pPr>
            <w:r>
              <w:rPr>
                <w:rFonts w:ascii="仿宋_GB2312" w:hAnsi="仿宋_GB2312" w:cs="仿宋_GB2312" w:eastAsia="仿宋_GB2312"/>
                <w:sz w:val="21"/>
              </w:rPr>
              <w:t>2</w:t>
            </w:r>
            <w:r>
              <w:rPr>
                <w:rFonts w:ascii="仿宋_GB2312" w:hAnsi="仿宋_GB2312" w:cs="仿宋_GB2312" w:eastAsia="仿宋_GB2312"/>
                <w:sz w:val="21"/>
              </w:rPr>
              <w:t>、功能：物理计数，有绳、无绳可切换。</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弹力带：300个</w:t>
            </w:r>
          </w:p>
          <w:p>
            <w:pPr>
              <w:pStyle w:val="null3"/>
            </w:pPr>
            <w:r>
              <w:rPr>
                <w:rFonts w:ascii="仿宋_GB2312" w:hAnsi="仿宋_GB2312" w:cs="仿宋_GB2312" w:eastAsia="仿宋_GB2312"/>
                <w:sz w:val="21"/>
              </w:rPr>
              <w:t>1、一组三卷，材质：乳胶；</w:t>
            </w:r>
          </w:p>
          <w:p>
            <w:pPr>
              <w:pStyle w:val="null3"/>
            </w:pPr>
            <w:r>
              <w:rPr>
                <w:rFonts w:ascii="仿宋_GB2312" w:hAnsi="仿宋_GB2312" w:cs="仿宋_GB2312" w:eastAsia="仿宋_GB2312"/>
                <w:sz w:val="21"/>
              </w:rPr>
              <w:t>2</w:t>
            </w:r>
            <w:r>
              <w:rPr>
                <w:rFonts w:ascii="仿宋_GB2312" w:hAnsi="仿宋_GB2312" w:cs="仿宋_GB2312" w:eastAsia="仿宋_GB2312"/>
                <w:sz w:val="21"/>
              </w:rPr>
              <w:t>、尺寸一：</w:t>
            </w:r>
            <w:r>
              <w:rPr>
                <w:rFonts w:ascii="仿宋_GB2312" w:hAnsi="仿宋_GB2312" w:cs="仿宋_GB2312" w:eastAsia="仿宋_GB2312"/>
                <w:sz w:val="21"/>
              </w:rPr>
              <w:t>≥长2000mm，150 mm,厚0.3mm；尺寸二：≥长2000mm，宽150mm，厚0.4mm；尺寸三：≥长2000 mm，宽150 mm，厚0.5 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快调哑铃：300个</w:t>
            </w:r>
          </w:p>
          <w:p>
            <w:pPr>
              <w:pStyle w:val="null3"/>
            </w:pPr>
            <w:r>
              <w:rPr>
                <w:rFonts w:ascii="仿宋_GB2312" w:hAnsi="仿宋_GB2312" w:cs="仿宋_GB2312" w:eastAsia="仿宋_GB2312"/>
                <w:sz w:val="21"/>
              </w:rPr>
              <w:t>1、哑铃杆材质：优质碳钢或铬合金，直径20mm-30mm；</w:t>
            </w:r>
          </w:p>
          <w:p>
            <w:pPr>
              <w:pStyle w:val="null3"/>
            </w:pPr>
            <w:r>
              <w:rPr>
                <w:rFonts w:ascii="仿宋_GB2312" w:hAnsi="仿宋_GB2312" w:cs="仿宋_GB2312" w:eastAsia="仿宋_GB2312"/>
                <w:sz w:val="21"/>
              </w:rPr>
              <w:t>2、免拆式快调换重，至少三挡重量可调配重片材质：铸铁（高密度、耐磨）或环保水泥+ABS外壳（轻便、防磕碰），单只重量范围：2kg-5kg；</w:t>
            </w:r>
          </w:p>
          <w:p>
            <w:pPr>
              <w:pStyle w:val="null3"/>
            </w:pPr>
            <w:r>
              <w:rPr>
                <w:rFonts w:ascii="仿宋_GB2312" w:hAnsi="仿宋_GB2312" w:cs="仿宋_GB2312" w:eastAsia="仿宋_GB2312"/>
                <w:sz w:val="21"/>
              </w:rPr>
              <w:t>3、握柄设计：防滑纹路，长度12cm-15cm。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b/>
              </w:rPr>
              <w:t>力量站综合训练器（核心产品）：300个</w:t>
            </w:r>
          </w:p>
          <w:p>
            <w:pPr>
              <w:pStyle w:val="null3"/>
            </w:pPr>
            <w:r>
              <w:rPr>
                <w:rFonts w:ascii="仿宋_GB2312" w:hAnsi="仿宋_GB2312" w:cs="仿宋_GB2312" w:eastAsia="仿宋_GB2312"/>
                <w:sz w:val="21"/>
              </w:rPr>
              <w:t>1、表面材质为PU软垫，面壳为塑胶材质，内部有金属支撑；</w:t>
            </w:r>
          </w:p>
          <w:p>
            <w:pPr>
              <w:pStyle w:val="null3"/>
            </w:pPr>
            <w:r>
              <w:rPr>
                <w:rFonts w:ascii="仿宋_GB2312" w:hAnsi="仿宋_GB2312" w:cs="仿宋_GB2312" w:eastAsia="仿宋_GB2312"/>
                <w:sz w:val="21"/>
              </w:rPr>
              <w:t>2、≥4种训练模式，配重可调节，单边承重≥25kg、双边承重≥50kg；</w:t>
            </w:r>
          </w:p>
          <w:p>
            <w:pPr>
              <w:pStyle w:val="null3"/>
            </w:pPr>
            <w:r>
              <w:rPr>
                <w:rFonts w:ascii="仿宋_GB2312" w:hAnsi="仿宋_GB2312" w:cs="仿宋_GB2312" w:eastAsia="仿宋_GB2312"/>
                <w:sz w:val="21"/>
              </w:rPr>
              <w:t>3</w:t>
            </w:r>
            <w:r>
              <w:rPr>
                <w:rFonts w:ascii="仿宋_GB2312" w:hAnsi="仿宋_GB2312" w:cs="仿宋_GB2312" w:eastAsia="仿宋_GB2312"/>
                <w:sz w:val="21"/>
              </w:rPr>
              <w:t>、占地</w:t>
            </w:r>
            <w:r>
              <w:rPr>
                <w:rFonts w:ascii="仿宋_GB2312" w:hAnsi="仿宋_GB2312" w:cs="仿宋_GB2312" w:eastAsia="仿宋_GB2312"/>
                <w:sz w:val="21"/>
              </w:rPr>
              <w:t>≤0.5㎡，机身厚度</w:t>
            </w:r>
            <w:r>
              <w:rPr>
                <w:rFonts w:ascii="仿宋_GB2312" w:hAnsi="仿宋_GB2312" w:cs="仿宋_GB2312" w:eastAsia="仿宋_GB2312"/>
                <w:sz w:val="21"/>
              </w:rPr>
              <w:t>≥</w:t>
            </w:r>
            <w:r>
              <w:rPr>
                <w:rFonts w:ascii="仿宋_GB2312" w:hAnsi="仿宋_GB2312" w:cs="仿宋_GB2312" w:eastAsia="仿宋_GB2312"/>
                <w:sz w:val="21"/>
              </w:rPr>
              <w:t>140mm</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迷你健身车：300个</w:t>
            </w:r>
          </w:p>
          <w:p>
            <w:pPr>
              <w:pStyle w:val="null3"/>
            </w:pPr>
            <w:r>
              <w:rPr>
                <w:rFonts w:ascii="仿宋_GB2312" w:hAnsi="仿宋_GB2312" w:cs="仿宋_GB2312" w:eastAsia="仿宋_GB2312"/>
                <w:sz w:val="21"/>
              </w:rPr>
              <w:t>1、一机两用，手握/脚踏均可；</w:t>
            </w:r>
          </w:p>
          <w:p>
            <w:pPr>
              <w:pStyle w:val="null3"/>
            </w:pPr>
            <w:r>
              <w:rPr>
                <w:rFonts w:ascii="仿宋_GB2312" w:hAnsi="仿宋_GB2312" w:cs="仿宋_GB2312" w:eastAsia="仿宋_GB2312"/>
                <w:sz w:val="21"/>
              </w:rPr>
              <w:t>2、液晶显示表盘；</w:t>
            </w:r>
          </w:p>
          <w:p>
            <w:pPr>
              <w:pStyle w:val="null3"/>
            </w:pPr>
            <w:r>
              <w:rPr>
                <w:rFonts w:ascii="仿宋_GB2312" w:hAnsi="仿宋_GB2312" w:cs="仿宋_GB2312" w:eastAsia="仿宋_GB2312"/>
                <w:sz w:val="21"/>
              </w:rPr>
              <w:t>3、重量≤5kg，承重≥180kg；</w:t>
            </w:r>
          </w:p>
          <w:p>
            <w:pPr>
              <w:pStyle w:val="null3"/>
            </w:pPr>
            <w:r>
              <w:rPr>
                <w:rFonts w:ascii="仿宋_GB2312" w:hAnsi="仿宋_GB2312" w:cs="仿宋_GB2312" w:eastAsia="仿宋_GB2312"/>
                <w:sz w:val="21"/>
              </w:rPr>
              <w:t>4</w:t>
            </w:r>
            <w:r>
              <w:rPr>
                <w:rFonts w:ascii="仿宋_GB2312" w:hAnsi="仿宋_GB2312" w:cs="仿宋_GB2312" w:eastAsia="仿宋_GB2312"/>
                <w:sz w:val="21"/>
              </w:rPr>
              <w:t>、阻力可调，无极调阻。</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拳击机：300个</w:t>
            </w:r>
          </w:p>
          <w:p>
            <w:pPr>
              <w:pStyle w:val="null3"/>
            </w:pPr>
            <w:r>
              <w:rPr>
                <w:rFonts w:ascii="仿宋_GB2312" w:hAnsi="仿宋_GB2312" w:cs="仿宋_GB2312" w:eastAsia="仿宋_GB2312"/>
                <w:sz w:val="21"/>
              </w:rPr>
              <w:t>1、材质：ABS外壳、pu靶位；</w:t>
            </w:r>
          </w:p>
          <w:p>
            <w:pPr>
              <w:pStyle w:val="null3"/>
            </w:pPr>
            <w:r>
              <w:rPr>
                <w:rFonts w:ascii="仿宋_GB2312" w:hAnsi="仿宋_GB2312" w:cs="仿宋_GB2312" w:eastAsia="仿宋_GB2312"/>
                <w:sz w:val="21"/>
              </w:rPr>
              <w:t>2、能够自由选择节拍音乐；</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≥6靶位，≥4种训练模式</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象棋：300副</w:t>
            </w:r>
          </w:p>
          <w:p>
            <w:pPr>
              <w:pStyle w:val="null3"/>
            </w:pPr>
            <w:r>
              <w:rPr>
                <w:rFonts w:ascii="仿宋_GB2312" w:hAnsi="仿宋_GB2312" w:cs="仿宋_GB2312" w:eastAsia="仿宋_GB2312"/>
                <w:sz w:val="21"/>
              </w:rPr>
              <w:t>1、实木象棋；</w:t>
            </w:r>
          </w:p>
          <w:p>
            <w:pPr>
              <w:pStyle w:val="null3"/>
            </w:pPr>
            <w:r>
              <w:rPr>
                <w:rFonts w:ascii="仿宋_GB2312" w:hAnsi="仿宋_GB2312" w:cs="仿宋_GB2312" w:eastAsia="仿宋_GB2312"/>
                <w:sz w:val="21"/>
              </w:rPr>
              <w:t>2</w:t>
            </w:r>
            <w:r>
              <w:rPr>
                <w:rFonts w:ascii="仿宋_GB2312" w:hAnsi="仿宋_GB2312" w:cs="仿宋_GB2312" w:eastAsia="仿宋_GB2312"/>
                <w:sz w:val="21"/>
              </w:rPr>
              <w:t>、刻字清晰，纹理均匀，配棋盘。</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围棋：300副</w:t>
            </w:r>
          </w:p>
          <w:p>
            <w:pPr>
              <w:pStyle w:val="null3"/>
            </w:pPr>
            <w:r>
              <w:rPr>
                <w:rFonts w:ascii="仿宋_GB2312" w:hAnsi="仿宋_GB2312" w:cs="仿宋_GB2312" w:eastAsia="仿宋_GB2312"/>
                <w:sz w:val="21"/>
              </w:rPr>
              <w:t>1、棋盘≥28×28cm，棋子直径≥1cm；</w:t>
            </w:r>
          </w:p>
          <w:p>
            <w:pPr>
              <w:pStyle w:val="null3"/>
            </w:pPr>
            <w:r>
              <w:rPr>
                <w:rFonts w:ascii="仿宋_GB2312" w:hAnsi="仿宋_GB2312" w:cs="仿宋_GB2312" w:eastAsia="仿宋_GB2312"/>
                <w:sz w:val="21"/>
              </w:rPr>
              <w:t>2</w:t>
            </w:r>
            <w:r>
              <w:rPr>
                <w:rFonts w:ascii="仿宋_GB2312" w:hAnsi="仿宋_GB2312" w:cs="仿宋_GB2312" w:eastAsia="仿宋_GB2312"/>
                <w:sz w:val="21"/>
              </w:rPr>
              <w:t>、棋盘自带磁性，防水耐磨。</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五子棋：300副</w:t>
            </w:r>
          </w:p>
          <w:p>
            <w:pPr>
              <w:pStyle w:val="null3"/>
            </w:pPr>
            <w:r>
              <w:rPr>
                <w:rFonts w:ascii="仿宋_GB2312" w:hAnsi="仿宋_GB2312" w:cs="仿宋_GB2312" w:eastAsia="仿宋_GB2312"/>
                <w:sz w:val="21"/>
              </w:rPr>
              <w:t>120 粒仿玉子、含棋盘。</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筋膜枪：300个</w:t>
            </w:r>
          </w:p>
          <w:p>
            <w:pPr>
              <w:pStyle w:val="null3"/>
            </w:pPr>
            <w:r>
              <w:rPr>
                <w:rFonts w:ascii="仿宋_GB2312" w:hAnsi="仿宋_GB2312" w:cs="仿宋_GB2312" w:eastAsia="仿宋_GB2312"/>
                <w:sz w:val="21"/>
              </w:rPr>
              <w:t>1、按摩力度≥3档；</w:t>
            </w:r>
          </w:p>
          <w:p>
            <w:pPr>
              <w:pStyle w:val="null3"/>
            </w:pPr>
            <w:r>
              <w:rPr>
                <w:rFonts w:ascii="仿宋_GB2312" w:hAnsi="仿宋_GB2312" w:cs="仿宋_GB2312" w:eastAsia="仿宋_GB2312"/>
                <w:sz w:val="21"/>
              </w:rPr>
              <w:t>2</w:t>
            </w:r>
            <w:r>
              <w:rPr>
                <w:rFonts w:ascii="仿宋_GB2312" w:hAnsi="仿宋_GB2312" w:cs="仿宋_GB2312" w:eastAsia="仿宋_GB2312"/>
                <w:sz w:val="21"/>
              </w:rPr>
              <w:t>、按摩头数</w:t>
            </w:r>
            <w:r>
              <w:rPr>
                <w:rFonts w:ascii="仿宋_GB2312" w:hAnsi="仿宋_GB2312" w:cs="仿宋_GB2312" w:eastAsia="仿宋_GB2312"/>
                <w:sz w:val="21"/>
              </w:rPr>
              <w:t>≥2个。</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手提包：300个</w:t>
            </w:r>
          </w:p>
          <w:p>
            <w:pPr>
              <w:pStyle w:val="null3"/>
            </w:pPr>
            <w:r>
              <w:rPr>
                <w:rFonts w:ascii="仿宋_GB2312" w:hAnsi="仿宋_GB2312" w:cs="仿宋_GB2312" w:eastAsia="仿宋_GB2312"/>
                <w:sz w:val="21"/>
              </w:rPr>
              <w:t>1、材质：牛津布+丙纶；</w:t>
            </w:r>
          </w:p>
          <w:p>
            <w:pPr>
              <w:pStyle w:val="null3"/>
            </w:pPr>
            <w:r>
              <w:rPr>
                <w:rFonts w:ascii="仿宋_GB2312" w:hAnsi="仿宋_GB2312" w:cs="仿宋_GB2312" w:eastAsia="仿宋_GB2312"/>
                <w:sz w:val="21"/>
              </w:rPr>
              <w:t>2、能够满足收纳器材，轻便简捷，结实耐用。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标的名称：健身小器材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乒乓球：300盒</w:t>
            </w:r>
          </w:p>
          <w:p>
            <w:pPr>
              <w:pStyle w:val="null3"/>
            </w:pPr>
            <w:r>
              <w:rPr>
                <w:rFonts w:ascii="仿宋_GB2312" w:hAnsi="仿宋_GB2312" w:cs="仿宋_GB2312" w:eastAsia="仿宋_GB2312"/>
                <w:sz w:val="21"/>
              </w:rPr>
              <w:t>1、材质：ABS树脂，尺寸：40mm+；</w:t>
            </w:r>
          </w:p>
          <w:p>
            <w:pPr>
              <w:pStyle w:val="null3"/>
            </w:pPr>
            <w:r>
              <w:rPr>
                <w:rFonts w:ascii="仿宋_GB2312" w:hAnsi="仿宋_GB2312" w:cs="仿宋_GB2312" w:eastAsia="仿宋_GB2312"/>
                <w:sz w:val="21"/>
              </w:rPr>
              <w:t>2、每盒数量：10个。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乒乓球拍：300副</w:t>
            </w:r>
          </w:p>
          <w:p>
            <w:pPr>
              <w:pStyle w:val="null3"/>
            </w:pPr>
            <w:r>
              <w:rPr>
                <w:rFonts w:ascii="仿宋_GB2312" w:hAnsi="仿宋_GB2312" w:cs="仿宋_GB2312" w:eastAsia="仿宋_GB2312"/>
                <w:sz w:val="21"/>
              </w:rPr>
              <w:t>五层实木底板，弹力胶皮。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羽毛球：300筒</w:t>
            </w:r>
          </w:p>
          <w:p>
            <w:pPr>
              <w:pStyle w:val="null3"/>
            </w:pPr>
            <w:r>
              <w:rPr>
                <w:rFonts w:ascii="仿宋_GB2312" w:hAnsi="仿宋_GB2312" w:cs="仿宋_GB2312" w:eastAsia="仿宋_GB2312"/>
                <w:sz w:val="21"/>
              </w:rPr>
              <w:t>1、一桶12只装；</w:t>
            </w:r>
          </w:p>
          <w:p>
            <w:pPr>
              <w:pStyle w:val="null3"/>
            </w:pPr>
            <w:r>
              <w:rPr>
                <w:rFonts w:ascii="仿宋_GB2312" w:hAnsi="仿宋_GB2312" w:cs="仿宋_GB2312" w:eastAsia="仿宋_GB2312"/>
                <w:sz w:val="21"/>
              </w:rPr>
              <w:t>2、优质羽毛，软木球头。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羽毛球拍：300副</w:t>
            </w:r>
          </w:p>
          <w:p>
            <w:pPr>
              <w:pStyle w:val="null3"/>
            </w:pPr>
            <w:r>
              <w:rPr>
                <w:rFonts w:ascii="仿宋_GB2312" w:hAnsi="仿宋_GB2312" w:cs="仿宋_GB2312" w:eastAsia="仿宋_GB2312"/>
                <w:sz w:val="21"/>
              </w:rPr>
              <w:t>1、方形拍头，铝合金拍框，碳素拍杆；</w:t>
            </w:r>
          </w:p>
          <w:p>
            <w:pPr>
              <w:pStyle w:val="null3"/>
            </w:pPr>
            <w:r>
              <w:rPr>
                <w:rFonts w:ascii="仿宋_GB2312" w:hAnsi="仿宋_GB2312" w:cs="仿宋_GB2312" w:eastAsia="仿宋_GB2312"/>
                <w:sz w:val="21"/>
              </w:rPr>
              <w:t>2</w:t>
            </w:r>
            <w:r>
              <w:rPr>
                <w:rFonts w:ascii="仿宋_GB2312" w:hAnsi="仿宋_GB2312" w:cs="仿宋_GB2312" w:eastAsia="仿宋_GB2312"/>
                <w:sz w:val="21"/>
              </w:rPr>
              <w:t>、拉线磅数</w:t>
            </w:r>
            <w:r>
              <w:rPr>
                <w:rFonts w:ascii="仿宋_GB2312" w:hAnsi="仿宋_GB2312" w:cs="仿宋_GB2312" w:eastAsia="仿宋_GB2312"/>
                <w:sz w:val="21"/>
              </w:rPr>
              <w:t>≥22 磅。</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匹克球：300盒</w:t>
            </w:r>
          </w:p>
          <w:p>
            <w:pPr>
              <w:pStyle w:val="null3"/>
            </w:pPr>
            <w:r>
              <w:rPr>
                <w:rFonts w:ascii="仿宋_GB2312" w:hAnsi="仿宋_GB2312" w:cs="仿宋_GB2312" w:eastAsia="仿宋_GB2312"/>
                <w:sz w:val="21"/>
              </w:rPr>
              <w:t>室外</w:t>
            </w:r>
            <w:r>
              <w:rPr>
                <w:rFonts w:ascii="仿宋_GB2312" w:hAnsi="仿宋_GB2312" w:cs="仿宋_GB2312" w:eastAsia="仿宋_GB2312"/>
                <w:sz w:val="21"/>
              </w:rPr>
              <w:t>40孔，4个装。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匹克球拍：300副</w:t>
            </w:r>
          </w:p>
          <w:p>
            <w:pPr>
              <w:pStyle w:val="null3"/>
            </w:pPr>
            <w:r>
              <w:rPr>
                <w:rFonts w:ascii="仿宋_GB2312" w:hAnsi="仿宋_GB2312" w:cs="仿宋_GB2312" w:eastAsia="仿宋_GB2312"/>
                <w:sz w:val="21"/>
              </w:rPr>
              <w:t>室外玻碳，每副一双。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足球：300个</w:t>
            </w:r>
          </w:p>
          <w:p>
            <w:pPr>
              <w:pStyle w:val="null3"/>
            </w:pPr>
            <w:r>
              <w:rPr>
                <w:rFonts w:ascii="仿宋_GB2312" w:hAnsi="仿宋_GB2312" w:cs="仿宋_GB2312" w:eastAsia="仿宋_GB2312"/>
                <w:sz w:val="21"/>
              </w:rPr>
              <w:t>1、5#标准用球；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PU表皮、橡胶内胆。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篮球：300个</w:t>
            </w:r>
          </w:p>
          <w:p>
            <w:pPr>
              <w:pStyle w:val="null3"/>
            </w:pPr>
            <w:r>
              <w:rPr>
                <w:rFonts w:ascii="仿宋_GB2312" w:hAnsi="仿宋_GB2312" w:cs="仿宋_GB2312" w:eastAsia="仿宋_GB2312"/>
                <w:sz w:val="21"/>
              </w:rPr>
              <w:t>1、7#标准用球；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、耐磨防滑</w:t>
            </w:r>
            <w:r>
              <w:rPr>
                <w:rFonts w:ascii="仿宋_GB2312" w:hAnsi="仿宋_GB2312" w:cs="仿宋_GB2312" w:eastAsia="仿宋_GB2312"/>
                <w:sz w:val="21"/>
              </w:rPr>
              <w:t>PU表皮、橡胶内胆。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排球：300个</w:t>
            </w:r>
          </w:p>
          <w:p>
            <w:pPr>
              <w:pStyle w:val="null3"/>
            </w:pPr>
            <w:r>
              <w:rPr>
                <w:rFonts w:ascii="仿宋_GB2312" w:hAnsi="仿宋_GB2312" w:cs="仿宋_GB2312" w:eastAsia="仿宋_GB2312"/>
                <w:sz w:val="21"/>
              </w:rPr>
              <w:t>1、5#标准用球；</w:t>
            </w:r>
          </w:p>
          <w:p>
            <w:pPr>
              <w:pStyle w:val="null3"/>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PVC表皮、缠砂内胆。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跳绳：300个</w:t>
            </w:r>
          </w:p>
          <w:p>
            <w:pPr>
              <w:pStyle w:val="null3"/>
            </w:pPr>
            <w:r>
              <w:rPr>
                <w:rFonts w:ascii="仿宋_GB2312" w:hAnsi="仿宋_GB2312" w:cs="仿宋_GB2312" w:eastAsia="仿宋_GB2312"/>
                <w:sz w:val="21"/>
              </w:rPr>
              <w:t>1、材质：PVC；</w:t>
            </w:r>
          </w:p>
          <w:p>
            <w:pPr>
              <w:pStyle w:val="null3"/>
            </w:pPr>
            <w:r>
              <w:rPr>
                <w:rFonts w:ascii="仿宋_GB2312" w:hAnsi="仿宋_GB2312" w:cs="仿宋_GB2312" w:eastAsia="仿宋_GB2312"/>
                <w:sz w:val="21"/>
              </w:rPr>
              <w:t>2</w:t>
            </w:r>
            <w:r>
              <w:rPr>
                <w:rFonts w:ascii="仿宋_GB2312" w:hAnsi="仿宋_GB2312" w:cs="仿宋_GB2312" w:eastAsia="仿宋_GB2312"/>
                <w:sz w:val="21"/>
              </w:rPr>
              <w:t>、功能：物理计数，有绳、无绳可切换。</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弹力带：300个</w:t>
            </w:r>
          </w:p>
          <w:p>
            <w:pPr>
              <w:pStyle w:val="null3"/>
            </w:pPr>
            <w:r>
              <w:rPr>
                <w:rFonts w:ascii="仿宋_GB2312" w:hAnsi="仿宋_GB2312" w:cs="仿宋_GB2312" w:eastAsia="仿宋_GB2312"/>
                <w:sz w:val="21"/>
              </w:rPr>
              <w:t>1、一组三卷，材质：乳胶；</w:t>
            </w:r>
          </w:p>
          <w:p>
            <w:pPr>
              <w:pStyle w:val="null3"/>
            </w:pPr>
            <w:r>
              <w:rPr>
                <w:rFonts w:ascii="仿宋_GB2312" w:hAnsi="仿宋_GB2312" w:cs="仿宋_GB2312" w:eastAsia="仿宋_GB2312"/>
                <w:sz w:val="21"/>
              </w:rPr>
              <w:t>2</w:t>
            </w:r>
            <w:r>
              <w:rPr>
                <w:rFonts w:ascii="仿宋_GB2312" w:hAnsi="仿宋_GB2312" w:cs="仿宋_GB2312" w:eastAsia="仿宋_GB2312"/>
                <w:sz w:val="21"/>
              </w:rPr>
              <w:t>、尺寸一：</w:t>
            </w:r>
            <w:r>
              <w:rPr>
                <w:rFonts w:ascii="仿宋_GB2312" w:hAnsi="仿宋_GB2312" w:cs="仿宋_GB2312" w:eastAsia="仿宋_GB2312"/>
                <w:sz w:val="21"/>
              </w:rPr>
              <w:t>≥长2000mm，150 mm,厚0.3mm；尺寸二：≥长2000mm，宽150mm，厚0.4mm；尺寸三：≥长2000 mm，宽150 mm，厚0.5 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快调哑铃：300个</w:t>
            </w:r>
          </w:p>
          <w:p>
            <w:pPr>
              <w:pStyle w:val="null3"/>
            </w:pPr>
            <w:r>
              <w:rPr>
                <w:rFonts w:ascii="仿宋_GB2312" w:hAnsi="仿宋_GB2312" w:cs="仿宋_GB2312" w:eastAsia="仿宋_GB2312"/>
                <w:sz w:val="21"/>
              </w:rPr>
              <w:t>1、哑铃杆材质：优质碳钢或铬合金，直径20mm-30mm；</w:t>
            </w:r>
          </w:p>
          <w:p>
            <w:pPr>
              <w:pStyle w:val="null3"/>
            </w:pPr>
            <w:r>
              <w:rPr>
                <w:rFonts w:ascii="仿宋_GB2312" w:hAnsi="仿宋_GB2312" w:cs="仿宋_GB2312" w:eastAsia="仿宋_GB2312"/>
                <w:sz w:val="21"/>
              </w:rPr>
              <w:t>2、免拆式快调换重，至少三挡重量可调配重片材质：铸铁（高密度、耐磨）或环保水泥+ABS外壳（轻便、防磕碰），单只重量范围：2kg-5kg；</w:t>
            </w:r>
          </w:p>
          <w:p>
            <w:pPr>
              <w:pStyle w:val="null3"/>
            </w:pPr>
            <w:r>
              <w:rPr>
                <w:rFonts w:ascii="仿宋_GB2312" w:hAnsi="仿宋_GB2312" w:cs="仿宋_GB2312" w:eastAsia="仿宋_GB2312"/>
                <w:sz w:val="21"/>
              </w:rPr>
              <w:t>3、握柄设计：防滑纹路，长度12cm-15cm。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b/>
              </w:rPr>
              <w:t>力量站综合训练器（核心产品）：300个</w:t>
            </w:r>
          </w:p>
          <w:p>
            <w:pPr>
              <w:pStyle w:val="null3"/>
            </w:pPr>
            <w:r>
              <w:rPr>
                <w:rFonts w:ascii="仿宋_GB2312" w:hAnsi="仿宋_GB2312" w:cs="仿宋_GB2312" w:eastAsia="仿宋_GB2312"/>
                <w:sz w:val="21"/>
              </w:rPr>
              <w:t>1、表面材质为PU软垫，面壳为塑胶材质，内部有金属支撑；</w:t>
            </w:r>
          </w:p>
          <w:p>
            <w:pPr>
              <w:pStyle w:val="null3"/>
            </w:pPr>
            <w:r>
              <w:rPr>
                <w:rFonts w:ascii="仿宋_GB2312" w:hAnsi="仿宋_GB2312" w:cs="仿宋_GB2312" w:eastAsia="仿宋_GB2312"/>
                <w:sz w:val="21"/>
              </w:rPr>
              <w:t>2、≥4种训练模式，配重可调节，单边承重≥25kg、双边承重≥50kg；</w:t>
            </w:r>
          </w:p>
          <w:p>
            <w:pPr>
              <w:pStyle w:val="null3"/>
            </w:pPr>
            <w:r>
              <w:rPr>
                <w:rFonts w:ascii="仿宋_GB2312" w:hAnsi="仿宋_GB2312" w:cs="仿宋_GB2312" w:eastAsia="仿宋_GB2312"/>
                <w:sz w:val="21"/>
              </w:rPr>
              <w:t>3</w:t>
            </w:r>
            <w:r>
              <w:rPr>
                <w:rFonts w:ascii="仿宋_GB2312" w:hAnsi="仿宋_GB2312" w:cs="仿宋_GB2312" w:eastAsia="仿宋_GB2312"/>
                <w:sz w:val="21"/>
              </w:rPr>
              <w:t>、占地</w:t>
            </w:r>
            <w:r>
              <w:rPr>
                <w:rFonts w:ascii="仿宋_GB2312" w:hAnsi="仿宋_GB2312" w:cs="仿宋_GB2312" w:eastAsia="仿宋_GB2312"/>
                <w:sz w:val="21"/>
              </w:rPr>
              <w:t>≤0.5㎡，机身厚度</w:t>
            </w:r>
            <w:r>
              <w:rPr>
                <w:rFonts w:ascii="仿宋_GB2312" w:hAnsi="仿宋_GB2312" w:cs="仿宋_GB2312" w:eastAsia="仿宋_GB2312"/>
                <w:sz w:val="21"/>
              </w:rPr>
              <w:t>≥</w:t>
            </w:r>
            <w:r>
              <w:rPr>
                <w:rFonts w:ascii="仿宋_GB2312" w:hAnsi="仿宋_GB2312" w:cs="仿宋_GB2312" w:eastAsia="仿宋_GB2312"/>
                <w:sz w:val="21"/>
              </w:rPr>
              <w:t>140mm</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迷你健身车：300个</w:t>
            </w:r>
          </w:p>
          <w:p>
            <w:pPr>
              <w:pStyle w:val="null3"/>
            </w:pPr>
            <w:r>
              <w:rPr>
                <w:rFonts w:ascii="仿宋_GB2312" w:hAnsi="仿宋_GB2312" w:cs="仿宋_GB2312" w:eastAsia="仿宋_GB2312"/>
                <w:sz w:val="21"/>
              </w:rPr>
              <w:t>1、一机两用，手握/脚踏均可；</w:t>
            </w:r>
          </w:p>
          <w:p>
            <w:pPr>
              <w:pStyle w:val="null3"/>
            </w:pPr>
            <w:r>
              <w:rPr>
                <w:rFonts w:ascii="仿宋_GB2312" w:hAnsi="仿宋_GB2312" w:cs="仿宋_GB2312" w:eastAsia="仿宋_GB2312"/>
                <w:sz w:val="21"/>
              </w:rPr>
              <w:t>2、液晶显示表盘；</w:t>
            </w:r>
          </w:p>
          <w:p>
            <w:pPr>
              <w:pStyle w:val="null3"/>
            </w:pPr>
            <w:r>
              <w:rPr>
                <w:rFonts w:ascii="仿宋_GB2312" w:hAnsi="仿宋_GB2312" w:cs="仿宋_GB2312" w:eastAsia="仿宋_GB2312"/>
                <w:sz w:val="21"/>
              </w:rPr>
              <w:t>3、重量≤5kg，承重≥180kg；</w:t>
            </w:r>
          </w:p>
          <w:p>
            <w:pPr>
              <w:pStyle w:val="null3"/>
            </w:pPr>
            <w:r>
              <w:rPr>
                <w:rFonts w:ascii="仿宋_GB2312" w:hAnsi="仿宋_GB2312" w:cs="仿宋_GB2312" w:eastAsia="仿宋_GB2312"/>
                <w:sz w:val="21"/>
              </w:rPr>
              <w:t>4</w:t>
            </w:r>
            <w:r>
              <w:rPr>
                <w:rFonts w:ascii="仿宋_GB2312" w:hAnsi="仿宋_GB2312" w:cs="仿宋_GB2312" w:eastAsia="仿宋_GB2312"/>
                <w:sz w:val="21"/>
              </w:rPr>
              <w:t>、阻力可调，无极调阻。</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拳击机：300个</w:t>
            </w:r>
          </w:p>
          <w:p>
            <w:pPr>
              <w:pStyle w:val="null3"/>
            </w:pPr>
            <w:r>
              <w:rPr>
                <w:rFonts w:ascii="仿宋_GB2312" w:hAnsi="仿宋_GB2312" w:cs="仿宋_GB2312" w:eastAsia="仿宋_GB2312"/>
                <w:sz w:val="21"/>
              </w:rPr>
              <w:t>1、材质：ABS外壳、pu靶位；</w:t>
            </w:r>
          </w:p>
          <w:p>
            <w:pPr>
              <w:pStyle w:val="null3"/>
            </w:pPr>
            <w:r>
              <w:rPr>
                <w:rFonts w:ascii="仿宋_GB2312" w:hAnsi="仿宋_GB2312" w:cs="仿宋_GB2312" w:eastAsia="仿宋_GB2312"/>
                <w:sz w:val="21"/>
              </w:rPr>
              <w:t>2、能够自由选择节拍音乐；</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≥6靶位，≥4种训练模式</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象棋：300副</w:t>
            </w:r>
          </w:p>
          <w:p>
            <w:pPr>
              <w:pStyle w:val="null3"/>
            </w:pPr>
            <w:r>
              <w:rPr>
                <w:rFonts w:ascii="仿宋_GB2312" w:hAnsi="仿宋_GB2312" w:cs="仿宋_GB2312" w:eastAsia="仿宋_GB2312"/>
                <w:sz w:val="21"/>
              </w:rPr>
              <w:t>1、实木象棋；</w:t>
            </w:r>
          </w:p>
          <w:p>
            <w:pPr>
              <w:pStyle w:val="null3"/>
            </w:pPr>
            <w:r>
              <w:rPr>
                <w:rFonts w:ascii="仿宋_GB2312" w:hAnsi="仿宋_GB2312" w:cs="仿宋_GB2312" w:eastAsia="仿宋_GB2312"/>
                <w:sz w:val="21"/>
              </w:rPr>
              <w:t>2</w:t>
            </w:r>
            <w:r>
              <w:rPr>
                <w:rFonts w:ascii="仿宋_GB2312" w:hAnsi="仿宋_GB2312" w:cs="仿宋_GB2312" w:eastAsia="仿宋_GB2312"/>
                <w:sz w:val="21"/>
              </w:rPr>
              <w:t>、刻字清晰，纹理均匀，配棋盘。</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围棋：300副</w:t>
            </w:r>
          </w:p>
          <w:p>
            <w:pPr>
              <w:pStyle w:val="null3"/>
            </w:pPr>
            <w:r>
              <w:rPr>
                <w:rFonts w:ascii="仿宋_GB2312" w:hAnsi="仿宋_GB2312" w:cs="仿宋_GB2312" w:eastAsia="仿宋_GB2312"/>
                <w:sz w:val="21"/>
              </w:rPr>
              <w:t>1、棋盘≥28×28cm，棋子直径≥1cm；</w:t>
            </w:r>
          </w:p>
          <w:p>
            <w:pPr>
              <w:pStyle w:val="null3"/>
            </w:pPr>
            <w:r>
              <w:rPr>
                <w:rFonts w:ascii="仿宋_GB2312" w:hAnsi="仿宋_GB2312" w:cs="仿宋_GB2312" w:eastAsia="仿宋_GB2312"/>
                <w:sz w:val="21"/>
              </w:rPr>
              <w:t>2</w:t>
            </w:r>
            <w:r>
              <w:rPr>
                <w:rFonts w:ascii="仿宋_GB2312" w:hAnsi="仿宋_GB2312" w:cs="仿宋_GB2312" w:eastAsia="仿宋_GB2312"/>
                <w:sz w:val="21"/>
              </w:rPr>
              <w:t>、棋盘自带磁性，防水耐磨。</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五子棋：300副</w:t>
            </w:r>
          </w:p>
          <w:p>
            <w:pPr>
              <w:pStyle w:val="null3"/>
            </w:pPr>
            <w:r>
              <w:rPr>
                <w:rFonts w:ascii="仿宋_GB2312" w:hAnsi="仿宋_GB2312" w:cs="仿宋_GB2312" w:eastAsia="仿宋_GB2312"/>
                <w:sz w:val="21"/>
              </w:rPr>
              <w:t>120 粒仿玉子、含棋盘。</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筋膜枪：300个</w:t>
            </w:r>
          </w:p>
          <w:p>
            <w:pPr>
              <w:pStyle w:val="null3"/>
            </w:pPr>
            <w:r>
              <w:rPr>
                <w:rFonts w:ascii="仿宋_GB2312" w:hAnsi="仿宋_GB2312" w:cs="仿宋_GB2312" w:eastAsia="仿宋_GB2312"/>
                <w:sz w:val="21"/>
              </w:rPr>
              <w:t>1、按摩力度≥3档；</w:t>
            </w:r>
          </w:p>
          <w:p>
            <w:pPr>
              <w:pStyle w:val="null3"/>
            </w:pPr>
            <w:r>
              <w:rPr>
                <w:rFonts w:ascii="仿宋_GB2312" w:hAnsi="仿宋_GB2312" w:cs="仿宋_GB2312" w:eastAsia="仿宋_GB2312"/>
                <w:sz w:val="21"/>
              </w:rPr>
              <w:t>2</w:t>
            </w:r>
            <w:r>
              <w:rPr>
                <w:rFonts w:ascii="仿宋_GB2312" w:hAnsi="仿宋_GB2312" w:cs="仿宋_GB2312" w:eastAsia="仿宋_GB2312"/>
                <w:sz w:val="21"/>
              </w:rPr>
              <w:t>、按摩头数</w:t>
            </w:r>
            <w:r>
              <w:rPr>
                <w:rFonts w:ascii="仿宋_GB2312" w:hAnsi="仿宋_GB2312" w:cs="仿宋_GB2312" w:eastAsia="仿宋_GB2312"/>
                <w:sz w:val="21"/>
              </w:rPr>
              <w:t>≥2个。</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手提包：300个</w:t>
            </w:r>
          </w:p>
          <w:p>
            <w:pPr>
              <w:pStyle w:val="null3"/>
            </w:pPr>
            <w:r>
              <w:rPr>
                <w:rFonts w:ascii="仿宋_GB2312" w:hAnsi="仿宋_GB2312" w:cs="仿宋_GB2312" w:eastAsia="仿宋_GB2312"/>
                <w:sz w:val="21"/>
              </w:rPr>
              <w:t>1、材质：牛津布+丙纶；</w:t>
            </w:r>
          </w:p>
          <w:p>
            <w:pPr>
              <w:pStyle w:val="null3"/>
            </w:pPr>
            <w:r>
              <w:rPr>
                <w:rFonts w:ascii="仿宋_GB2312" w:hAnsi="仿宋_GB2312" w:cs="仿宋_GB2312" w:eastAsia="仿宋_GB2312"/>
                <w:sz w:val="21"/>
              </w:rPr>
              <w:t>2、能够满足收纳器材，轻</w:t>
            </w:r>
            <w:r>
              <w:rPr>
                <w:rFonts w:ascii="仿宋_GB2312" w:hAnsi="仿宋_GB2312" w:cs="仿宋_GB2312" w:eastAsia="仿宋_GB2312"/>
                <w:sz w:val="21"/>
              </w:rPr>
              <w:t>便简捷，结实耐用。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交货期：自合同签订后起30日历天。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交货期：自合同签订后起30日历天。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（2）在验收过程中发现数量不足或有质量、技术等问题，中标人应按照合同要求采取补足、更换或退货等处理措施，并承担由此发生的一切费用和损失。 （3）采购人对货物进行检查验收合格后，应当及时履行验收手续。 （4）大型或者复杂的货物采购项目，采购人可以邀请国家认可的质量检测机构参加验收工作，并由其出具验收报告。 （5）在履约验收环节，中标人须按照《商品包装政府采购需求标准（试行）《快递包装政府采购需求标准（试行）》的环保要求出具检测报告。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的包装：符合出厂规范及符合《商品包装政府采购需求标准（试行）《快递包装政府采购需求标准（试行）》，包装完整无破损，防雨、防潮等各种符号标识清楚，进口设备应具有原产国标识且标识清楚。货物的表面瑕疵，采购人应在验收时当面提出；对质量问题有异议的应在安装调试时进行记录。 （2）在验收过程中发现数量不足或有质量、技术等问题，中标人应按照合同要求采取补足、更换或退货等处理措施，并承担由此发生的一切费用和损失。 （3）采购人对货物进行检查验收合格后，应当及时履行验收手续。 （4）大型或者复杂的货物采购项目，采购人可以邀请国家认可的质量检测机构参加验收工作，并由其出具验收报告。 （5）在履约验收环节，中标人须按照《商品包装政府采购需求标准（试行）《快递包装政府采购需求标准（试行）》的环保要求出具检测报告。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 1 年（易耗品除外）。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 1 年（易耗品除外）。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（2）未按合同要求的提供产品或设备质量不能满足技术要求，采购人有权终止合同，甚至对供方违约行为进行追究。 （3）如有纠纷，双方友好协商解决，协商不成时可诉讼到甲方所在地人民法院解决。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（2）未按合同要求的提供产品或设备质量不能满足技术要求，采购人有权终止合同，甚至对供方违约行为进行追究。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1、本项目落实的政府采购政策： ①《政府采购促进中小企业发展管理办法》的通知--财库〔2020〕46号；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合同签订后，中标人需将合同扫描件发送至指定联系人邮箱，邮箱地址为499094051@qq.com，并以邮件接收时间为退付的基准时间。 3、为顺利推进政府采购电子化交易平台应用工作，投标人需要在线提交所有通过电子化交易平台实施的政府采购项目的投标文件，同时，线下提交纸质投标文件正本壹份、副本壹份。 纸质投标文件正、副本分别胶装，标明投标人名称密封递交，递交截止时间同在线递交投标电子文件截止时间一致，递交地址：西安市雁展路1111号莱安中心T6-15层。（纸质投标文件可邮寄（顺丰速运），邮件签收时间应在递交电子投标文件截止时间之前，邮寄地址：西安市雁展路1111号莱安中心T6-15层，联系人：谢婷婷、王琦，联系电话：029-81206622/81206633-832）。若电子投标文件与纸质投标文件不一致的，以电子投标文件为准。 4、为保证项目顺利实施，投标人可以报名多个采购包，但只能承担一个采购包的采购内容。（采购包1中标人不进入采购包2中标候选人排序；按照综合评审顺延至三家投标人进入候选人排序，本项目评审顺序为采购包1-采购包2）。 5、本项目为非专门面向中小企业采购项目。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提供投标人2023年1月1日至今（以合同签订日期为准）同类项目完整合同2份（同类项目指：同类型或包含但不限于本项目主要标的物的业绩证明材料）。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提供投标人2023年1月1日至今（以合同签订日期为准）同类项目完整合同2份（同类项目指：同类型或包含但不限于本项目主要标的物的业绩证明材料）。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投标报价是否超过预算或单价限价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商务应答表 技术指标偏差表.docx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投标报价是否超过预算或单价限价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商务应答表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根据招标文件要求认真审核投标文件中技术参数响应和提供的佐证材料。投标产品的基本功能、产品技术参数和配置完全满足或优于招标文件要求的，得满分21分；参数每负偏离一项扣0.5分，扣完为止。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投标人针对本项目的实施方案，包括：①供货组织安排；②配送服务方案；③实施计划及进度计划；④安装调试方案；⑤配合验收方案；⑥人员配备方案。 二、评审标准： 1、完整性：方案必须全面，对评审内容中的各项要求有详细描述； 2、可实施性：切合本项目实际情况，提出步骤清晰、合理的方案； 3、针对性：方案能够紧扣项目实际情况，内容科学合理。 三、赋分标准：（满分24分） ①供货组织安排：每完全满足一个评审标准得2分，满分6分； ②配送服务方案：每完全满足一个评审标准得2分，满分6分。 ③实施计划及进度计划：每完全满足一个评审标准得1分，满分3分 ④安装调试方案：每完全满足一个评审标准得1分，满分3分 ⑤配合验收方案：每完全满足一个评审标准得1分，满分3分 ⑥人员配备方案：每完全满足一个评审标准得1分，满分3分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投标人针对本项目提供详细的质量保证措施，包括：①质量目标；②产品安全保障措施；③质量控制措施。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①质量目标：每完全满足一个评审标准得1分，满分3分； ②产品安全保障措施：每完全满足一个评审标准得1 分，满分3分； ③质量控制措施：每完全满足一个评审标准得1分，满分3分。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3详细评审---质量保证.docx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产品进货渠道正规，确保生产供应的产品无假货、水货、翻新货且无产权纠纷，提供响应产品的合法来源渠道证明文件（不限于原厂授权、供货协议等）,完全响应得3分；未提供或提供不全不得分。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4详细评审---来源渠道.docx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投标人针对本项目提供详细的售后服务措施，包括：①应急保障处理预案及解决问题能力；②售后服务内容及保障措施；③产品交付后出现质量问题的响应时间、方式；④故障处理及补救措施。 二、评审标准： 1、完整性：方案必须全面，对评审内容中的各项要求有详细描述； 2、可实施性：切合本项目实际情况，提出步骤清晰、合理的方案； 3、针对性：方案能够紧扣项目实际情况，内容科学合理。 三、赋分标准：（满分12分） ①应急保障处理预案及解决问题能力：每完全满足一个评审标准得 1 分，满分3分； ②售后服务内容及保障措施：每完全满足一个评审标准得 1 分，满分3分； ③产品交付后出现质量问题的响应时间、方式：每完全满足一个评审标准得 1 分，满分3分； ④故障处理及补救措施：每完全满足一个评审标准得 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根据招标文件要求认真审核投标文件中技术参数响应和提供的佐证材料。投标产品的基本功能、产品技术参数和配置完全满足或优于招标文件要求的，得满分21分；参数每负偏离一项扣0.5分，扣完为止。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投标人针对本项目的实施方案，包括：①供货组织安排；②配送服务方案；③实施计划及进度计划；④安装调试方案；⑤配合验收方案；⑥人员配备方案。 二、评审标准： 1、完整性：方案必须全面，对评审内容中的各项要求有详细描述； 2、可实施性：切合本项目实际情况，提出步骤清晰、合理的方案； 3、针对性：方案能够紧扣项目实际情况，内容科学合理。 三、赋分标准：（满分24分） ①供货组织安排：每完全满足一个评审标准得2分，满分6分； ②配送服务方案：每完全满足一个评审标准得2分，满分6分。 ③实施计划及进度计划：每完全满足一个评审标准得1分，满分3分 ④安装调试方案：每完全满足一个评审标准得1分，满分3分 ⑤配合验收方案：每完全满足一个评审标准得1分，满分3分 ⑥人员配备方案：每完全满足一个评审标准得1分，满分3分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投标人针对本项目提供详细的质量保证措施，包括：①质量目标；②产品安全保障措施；③质量控制措施。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①质量目标：每完全满足一个评审标准得1分，满分3分； ②产品安全保障措施：每完全满足一个评审标准得1 分，满分3分； ③质量控制措施：每完全满足一个评审标准得1分，满分3分。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3详细评审---质量保证.docx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产品进货渠道正规，确保生产供应的产品无假货、水货、翻新货且无产权纠纷，提供响应产品的合法来源渠道证明文件（不限于原厂授权、供货协议等）,完全响应得3分；未提供或提供不全不得分。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4详细评审---来源渠道.docx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投标人针对本项目提供详细的售后服务措施，包括：①应急保障处理预案及解决问题能力；②售后服务内容及保障措施；③产品交付后出现质量问题的响应时间、方式；④故障处理及补救措施。 二、评审标准： 1、完整性：方案必须全面，对评审内容中的各项要求有详细描述； 2、可实施性：切合本项目实际情况，提出步骤清晰、合理的方案； 3、针对性：方案能够紧扣项目实际情况，内容科学合理。 三、赋分标准：（满分12分） ①应急保障处理预案及解决问题能力：每完全满足一个评审标准得 1 分，满分3分； ②售后服务内容及保障措施：每完全满足一个评审标准得 1 分，满分3分； ③产品交付后出现质量问题的响应时间、方式：每完全满足一个评审标准得 1 分，满分3分； ④故障处理及补救措施：每完全满足一个评审标准得 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详见附件：1详细评审---技术参数.docx</w:t>
      </w:r>
    </w:p>
    <w:p>
      <w:pPr>
        <w:pStyle w:val="null3"/>
        <w:ind w:firstLine="960"/>
      </w:pPr>
      <w:r>
        <w:rPr>
          <w:rFonts w:ascii="仿宋_GB2312" w:hAnsi="仿宋_GB2312" w:cs="仿宋_GB2312" w:eastAsia="仿宋_GB2312"/>
        </w:rPr>
        <w:t>详见附件：2详细评审---实施方案.docx</w:t>
      </w:r>
    </w:p>
    <w:p>
      <w:pPr>
        <w:pStyle w:val="null3"/>
        <w:ind w:firstLine="960"/>
      </w:pPr>
      <w:r>
        <w:rPr>
          <w:rFonts w:ascii="仿宋_GB2312" w:hAnsi="仿宋_GB2312" w:cs="仿宋_GB2312" w:eastAsia="仿宋_GB2312"/>
        </w:rPr>
        <w:t>详见附件：3详细评审---质量保证.docx</w:t>
      </w:r>
    </w:p>
    <w:p>
      <w:pPr>
        <w:pStyle w:val="null3"/>
        <w:ind w:firstLine="960"/>
      </w:pPr>
      <w:r>
        <w:rPr>
          <w:rFonts w:ascii="仿宋_GB2312" w:hAnsi="仿宋_GB2312" w:cs="仿宋_GB2312" w:eastAsia="仿宋_GB2312"/>
        </w:rPr>
        <w:t>详见附件：4详细评审---来源渠道.docx</w:t>
      </w:r>
    </w:p>
    <w:p>
      <w:pPr>
        <w:pStyle w:val="null3"/>
        <w:ind w:firstLine="960"/>
      </w:pPr>
      <w:r>
        <w:rPr>
          <w:rFonts w:ascii="仿宋_GB2312" w:hAnsi="仿宋_GB2312" w:cs="仿宋_GB2312" w:eastAsia="仿宋_GB2312"/>
        </w:rPr>
        <w:t>详见附件：5详细评审---售后服务.docx</w:t>
      </w:r>
    </w:p>
    <w:p>
      <w:pPr>
        <w:pStyle w:val="null3"/>
        <w:ind w:firstLine="960"/>
      </w:pPr>
      <w:r>
        <w:rPr>
          <w:rFonts w:ascii="仿宋_GB2312" w:hAnsi="仿宋_GB2312" w:cs="仿宋_GB2312" w:eastAsia="仿宋_GB2312"/>
        </w:rPr>
        <w:t>详见附件：6详细评审---节能环保.docx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详见附件：1详细评审---技术参数.docx</w:t>
      </w:r>
    </w:p>
    <w:p>
      <w:pPr>
        <w:pStyle w:val="null3"/>
        <w:ind w:firstLine="960"/>
      </w:pPr>
      <w:r>
        <w:rPr>
          <w:rFonts w:ascii="仿宋_GB2312" w:hAnsi="仿宋_GB2312" w:cs="仿宋_GB2312" w:eastAsia="仿宋_GB2312"/>
        </w:rPr>
        <w:t>详见附件：2详细评审---实施方案.docx</w:t>
      </w:r>
    </w:p>
    <w:p>
      <w:pPr>
        <w:pStyle w:val="null3"/>
        <w:ind w:firstLine="960"/>
      </w:pPr>
      <w:r>
        <w:rPr>
          <w:rFonts w:ascii="仿宋_GB2312" w:hAnsi="仿宋_GB2312" w:cs="仿宋_GB2312" w:eastAsia="仿宋_GB2312"/>
        </w:rPr>
        <w:t>详见附件：3详细评审---质量保证.docx</w:t>
      </w:r>
    </w:p>
    <w:p>
      <w:pPr>
        <w:pStyle w:val="null3"/>
        <w:ind w:firstLine="960"/>
      </w:pPr>
      <w:r>
        <w:rPr>
          <w:rFonts w:ascii="仿宋_GB2312" w:hAnsi="仿宋_GB2312" w:cs="仿宋_GB2312" w:eastAsia="仿宋_GB2312"/>
        </w:rPr>
        <w:t>详见附件：4详细评审---来源渠道.docx</w:t>
      </w:r>
    </w:p>
    <w:p>
      <w:pPr>
        <w:pStyle w:val="null3"/>
        <w:ind w:firstLine="960"/>
      </w:pPr>
      <w:r>
        <w:rPr>
          <w:rFonts w:ascii="仿宋_GB2312" w:hAnsi="仿宋_GB2312" w:cs="仿宋_GB2312" w:eastAsia="仿宋_GB2312"/>
        </w:rPr>
        <w:t>详见附件：5详细评审---售后服务.docx</w:t>
      </w:r>
    </w:p>
    <w:p>
      <w:pPr>
        <w:pStyle w:val="null3"/>
        <w:ind w:firstLine="960"/>
      </w:pPr>
      <w:r>
        <w:rPr>
          <w:rFonts w:ascii="仿宋_GB2312" w:hAnsi="仿宋_GB2312" w:cs="仿宋_GB2312" w:eastAsia="仿宋_GB2312"/>
        </w:rPr>
        <w:t>详见附件：6详细评审---节能环保.docx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详见附件：体育局五进项目合同模版.docx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