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45E87B">
      <w:pPr>
        <w:keepLines/>
        <w:pageBreakBefore/>
        <w:spacing w:line="360" w:lineRule="auto"/>
        <w:jc w:val="center"/>
        <w:outlineLvl w:val="1"/>
        <w:rPr>
          <w:rFonts w:hint="eastAsia" w:ascii="宋体" w:hAnsi="宋体" w:eastAsia="宋体" w:cs="宋体"/>
          <w:b/>
          <w:color w:val="000000"/>
          <w:sz w:val="28"/>
          <w:szCs w:val="28"/>
        </w:rPr>
      </w:pPr>
      <w:bookmarkStart w:id="0" w:name="_Toc500323117"/>
      <w:bookmarkStart w:id="1" w:name="_Toc21390"/>
      <w:bookmarkStart w:id="2" w:name="_Toc20164"/>
      <w:bookmarkStart w:id="3" w:name="_Toc729"/>
      <w:bookmarkStart w:id="4" w:name="_Toc8960"/>
      <w:bookmarkStart w:id="5" w:name="_Toc31421"/>
      <w:bookmarkStart w:id="6" w:name="_Toc19179"/>
      <w:bookmarkStart w:id="50" w:name="_GoBack"/>
      <w:r>
        <w:rPr>
          <w:rFonts w:hint="eastAsia" w:ascii="宋体" w:hAnsi="宋体" w:eastAsia="宋体" w:cs="宋体"/>
          <w:b/>
          <w:color w:val="000000"/>
          <w:sz w:val="28"/>
          <w:szCs w:val="28"/>
        </w:rPr>
        <w:t>供应商承诺书</w:t>
      </w:r>
      <w:bookmarkEnd w:id="0"/>
      <w:bookmarkEnd w:id="1"/>
      <w:bookmarkEnd w:id="2"/>
      <w:bookmarkEnd w:id="3"/>
      <w:bookmarkEnd w:id="4"/>
      <w:bookmarkEnd w:id="5"/>
    </w:p>
    <w:bookmarkEnd w:id="50"/>
    <w:p w14:paraId="36774E7D">
      <w:pPr>
        <w:spacing w:line="360" w:lineRule="auto"/>
        <w:ind w:firstLine="560" w:firstLineChars="200"/>
        <w:rPr>
          <w:rFonts w:hint="eastAsia" w:ascii="宋体" w:hAnsi="宋体" w:eastAsia="宋体" w:cs="宋体"/>
          <w:color w:val="000000"/>
          <w:sz w:val="28"/>
          <w:szCs w:val="28"/>
        </w:rPr>
      </w:pPr>
      <w:bookmarkStart w:id="7" w:name="_Toc371521419"/>
      <w:bookmarkStart w:id="8" w:name="_Toc424816795"/>
      <w:bookmarkStart w:id="9" w:name="_Toc424757670"/>
      <w:bookmarkStart w:id="10" w:name="_Toc361393208"/>
      <w:bookmarkStart w:id="11" w:name="_Toc359508067"/>
      <w:bookmarkStart w:id="12" w:name="_Toc359592510"/>
      <w:bookmarkStart w:id="13" w:name="_Toc371521076"/>
      <w:bookmarkStart w:id="14" w:name="_Toc371331512"/>
      <w:bookmarkStart w:id="15" w:name="_Toc359828206"/>
      <w:bookmarkStart w:id="16" w:name="_Toc361383542"/>
      <w:bookmarkStart w:id="17" w:name="_Toc371451563"/>
      <w:bookmarkStart w:id="18" w:name="_Toc367714248"/>
      <w:bookmarkStart w:id="19" w:name="_Toc371521013"/>
      <w:r>
        <w:rPr>
          <w:rFonts w:hint="eastAsia" w:ascii="宋体" w:hAnsi="宋体" w:eastAsia="宋体" w:cs="宋体"/>
          <w:color w:val="000000"/>
          <w:sz w:val="28"/>
          <w:szCs w:val="28"/>
        </w:rPr>
        <w:t>注：</w:t>
      </w:r>
      <w:bookmarkEnd w:id="7"/>
      <w:bookmarkEnd w:id="8"/>
      <w:bookmarkEnd w:id="9"/>
      <w:bookmarkEnd w:id="10"/>
      <w:bookmarkEnd w:id="11"/>
      <w:bookmarkEnd w:id="12"/>
      <w:bookmarkEnd w:id="13"/>
      <w:bookmarkEnd w:id="14"/>
      <w:bookmarkEnd w:id="15"/>
      <w:bookmarkEnd w:id="16"/>
      <w:bookmarkEnd w:id="17"/>
      <w:bookmarkEnd w:id="18"/>
      <w:bookmarkEnd w:id="19"/>
    </w:p>
    <w:p w14:paraId="0ABAF076">
      <w:pPr>
        <w:spacing w:line="360" w:lineRule="auto"/>
        <w:ind w:firstLine="560" w:firstLineChars="200"/>
        <w:rPr>
          <w:rFonts w:hint="eastAsia" w:ascii="宋体" w:hAnsi="宋体" w:eastAsia="宋体" w:cs="宋体"/>
          <w:color w:val="000000"/>
          <w:sz w:val="28"/>
          <w:szCs w:val="28"/>
        </w:rPr>
      </w:pPr>
      <w:bookmarkStart w:id="20" w:name="_Toc371521077"/>
      <w:bookmarkStart w:id="21" w:name="_Toc424816796"/>
      <w:bookmarkStart w:id="22" w:name="_Toc359592511"/>
      <w:bookmarkStart w:id="23" w:name="_Toc371451564"/>
      <w:bookmarkStart w:id="24" w:name="_Toc371521420"/>
      <w:bookmarkStart w:id="25" w:name="_Toc371521014"/>
      <w:bookmarkStart w:id="26" w:name="_Toc359828207"/>
      <w:bookmarkStart w:id="27" w:name="_Toc361383543"/>
      <w:bookmarkStart w:id="28" w:name="_Toc367714249"/>
      <w:bookmarkStart w:id="29" w:name="_Toc424757671"/>
      <w:bookmarkStart w:id="30" w:name="_Toc359508068"/>
      <w:bookmarkStart w:id="31" w:name="_Toc371331513"/>
      <w:bookmarkStart w:id="32" w:name="_Toc361393209"/>
      <w:r>
        <w:rPr>
          <w:rFonts w:hint="eastAsia" w:ascii="宋体" w:hAnsi="宋体" w:eastAsia="宋体" w:cs="宋体"/>
          <w:color w:val="000000"/>
          <w:sz w:val="28"/>
          <w:szCs w:val="28"/>
        </w:rPr>
        <w:t>（1）未签署或者虚假承诺签署本承诺书的，其责任由供应商自行承担。</w:t>
      </w:r>
      <w:bookmarkEnd w:id="20"/>
      <w:bookmarkEnd w:id="21"/>
      <w:bookmarkEnd w:id="22"/>
      <w:bookmarkEnd w:id="23"/>
      <w:bookmarkEnd w:id="24"/>
      <w:bookmarkEnd w:id="25"/>
      <w:bookmarkEnd w:id="26"/>
      <w:bookmarkEnd w:id="27"/>
      <w:bookmarkEnd w:id="28"/>
      <w:bookmarkEnd w:id="29"/>
      <w:bookmarkEnd w:id="30"/>
      <w:bookmarkEnd w:id="31"/>
      <w:bookmarkEnd w:id="32"/>
    </w:p>
    <w:p w14:paraId="515325F7">
      <w:pPr>
        <w:spacing w:line="360" w:lineRule="auto"/>
        <w:ind w:firstLine="560" w:firstLineChars="200"/>
        <w:rPr>
          <w:rFonts w:hint="eastAsia" w:ascii="宋体" w:hAnsi="宋体" w:eastAsia="宋体" w:cs="宋体"/>
          <w:color w:val="000000"/>
          <w:sz w:val="28"/>
          <w:szCs w:val="28"/>
        </w:rPr>
      </w:pPr>
      <w:bookmarkStart w:id="33" w:name="_Toc371521015"/>
      <w:bookmarkStart w:id="34" w:name="_Toc371331514"/>
      <w:bookmarkStart w:id="35" w:name="_Toc371521421"/>
      <w:bookmarkStart w:id="36" w:name="_Toc359828208"/>
      <w:bookmarkStart w:id="37" w:name="_Toc371521078"/>
      <w:bookmarkStart w:id="38" w:name="_Toc424816797"/>
      <w:bookmarkStart w:id="39" w:name="_Toc361393210"/>
      <w:bookmarkStart w:id="40" w:name="_Toc361383544"/>
      <w:bookmarkStart w:id="41" w:name="_Toc371451565"/>
      <w:bookmarkStart w:id="42" w:name="_Toc424757672"/>
      <w:bookmarkStart w:id="43" w:name="_Toc359508069"/>
      <w:bookmarkStart w:id="44" w:name="_Toc359592512"/>
      <w:bookmarkStart w:id="45" w:name="_Toc367714250"/>
      <w:r>
        <w:rPr>
          <w:rFonts w:hint="eastAsia" w:ascii="宋体" w:hAnsi="宋体" w:eastAsia="宋体" w:cs="宋体"/>
          <w:color w:val="000000"/>
          <w:sz w:val="28"/>
          <w:szCs w:val="28"/>
        </w:rPr>
        <w:t>（2）编制的响应文件须装订原件。</w:t>
      </w:r>
      <w:bookmarkEnd w:id="33"/>
      <w:bookmarkEnd w:id="34"/>
      <w:bookmarkEnd w:id="35"/>
      <w:bookmarkEnd w:id="36"/>
      <w:bookmarkEnd w:id="37"/>
      <w:bookmarkEnd w:id="38"/>
      <w:bookmarkEnd w:id="39"/>
      <w:bookmarkEnd w:id="40"/>
      <w:bookmarkEnd w:id="41"/>
      <w:bookmarkEnd w:id="42"/>
      <w:bookmarkEnd w:id="43"/>
      <w:bookmarkEnd w:id="44"/>
      <w:bookmarkEnd w:id="45"/>
    </w:p>
    <w:p w14:paraId="50EF1E3D">
      <w:pPr>
        <w:spacing w:line="360" w:lineRule="auto"/>
        <w:jc w:val="center"/>
        <w:rPr>
          <w:rFonts w:hint="eastAsia" w:ascii="宋体" w:hAnsi="宋体" w:eastAsia="宋体" w:cs="宋体"/>
          <w:b/>
          <w:color w:val="000000"/>
          <w:sz w:val="28"/>
          <w:szCs w:val="28"/>
        </w:rPr>
      </w:pPr>
    </w:p>
    <w:p w14:paraId="0BA0CB4A">
      <w:pPr>
        <w:spacing w:line="360" w:lineRule="auto"/>
        <w:jc w:val="center"/>
        <w:rPr>
          <w:rFonts w:hint="eastAsia" w:ascii="宋体" w:hAnsi="宋体" w:eastAsia="宋体" w:cs="宋体"/>
          <w:b/>
          <w:color w:val="000000"/>
          <w:sz w:val="28"/>
          <w:szCs w:val="28"/>
        </w:rPr>
      </w:pPr>
    </w:p>
    <w:p w14:paraId="4353804D">
      <w:pPr>
        <w:spacing w:line="360" w:lineRule="auto"/>
        <w:jc w:val="center"/>
        <w:rPr>
          <w:rFonts w:hint="eastAsia" w:ascii="宋体" w:hAnsi="宋体" w:eastAsia="宋体" w:cs="宋体"/>
          <w:b/>
          <w:color w:val="000000"/>
          <w:sz w:val="28"/>
          <w:szCs w:val="28"/>
        </w:rPr>
      </w:pPr>
    </w:p>
    <w:p w14:paraId="512DC201">
      <w:pPr>
        <w:spacing w:line="360" w:lineRule="auto"/>
        <w:jc w:val="center"/>
        <w:rPr>
          <w:rFonts w:hint="eastAsia" w:ascii="宋体" w:hAnsi="宋体" w:eastAsia="宋体" w:cs="宋体"/>
          <w:b/>
          <w:color w:val="000000"/>
          <w:sz w:val="28"/>
          <w:szCs w:val="28"/>
        </w:rPr>
      </w:pPr>
    </w:p>
    <w:p w14:paraId="69C5BBAD">
      <w:pPr>
        <w:spacing w:line="360" w:lineRule="auto"/>
        <w:jc w:val="center"/>
        <w:rPr>
          <w:rFonts w:hint="eastAsia" w:ascii="宋体" w:hAnsi="宋体" w:eastAsia="宋体" w:cs="宋体"/>
          <w:b/>
          <w:color w:val="000000"/>
          <w:sz w:val="28"/>
          <w:szCs w:val="28"/>
        </w:rPr>
      </w:pPr>
    </w:p>
    <w:p w14:paraId="4A255535">
      <w:pPr>
        <w:spacing w:line="360" w:lineRule="auto"/>
        <w:jc w:val="center"/>
        <w:rPr>
          <w:rFonts w:hint="eastAsia" w:ascii="宋体" w:hAnsi="宋体" w:eastAsia="宋体" w:cs="宋体"/>
          <w:b/>
          <w:color w:val="000000"/>
          <w:sz w:val="28"/>
          <w:szCs w:val="28"/>
        </w:rPr>
      </w:pPr>
    </w:p>
    <w:p w14:paraId="3264080E">
      <w:pPr>
        <w:spacing w:line="360" w:lineRule="auto"/>
        <w:jc w:val="center"/>
        <w:rPr>
          <w:rFonts w:hint="eastAsia" w:ascii="宋体" w:hAnsi="宋体" w:eastAsia="宋体" w:cs="宋体"/>
          <w:b/>
          <w:color w:val="000000"/>
          <w:sz w:val="28"/>
          <w:szCs w:val="28"/>
        </w:rPr>
      </w:pPr>
    </w:p>
    <w:p w14:paraId="6C122D1A">
      <w:pPr>
        <w:spacing w:line="360" w:lineRule="auto"/>
        <w:jc w:val="center"/>
        <w:rPr>
          <w:rFonts w:hint="eastAsia" w:ascii="宋体" w:hAnsi="宋体" w:eastAsia="宋体" w:cs="宋体"/>
          <w:b/>
          <w:color w:val="000000"/>
          <w:sz w:val="28"/>
          <w:szCs w:val="28"/>
        </w:rPr>
      </w:pPr>
    </w:p>
    <w:p w14:paraId="5CC72074">
      <w:pPr>
        <w:spacing w:line="360" w:lineRule="auto"/>
        <w:jc w:val="center"/>
        <w:rPr>
          <w:rFonts w:hint="eastAsia" w:ascii="宋体" w:hAnsi="宋体" w:eastAsia="宋体" w:cs="宋体"/>
          <w:b/>
          <w:color w:val="000000"/>
          <w:sz w:val="28"/>
          <w:szCs w:val="28"/>
        </w:rPr>
      </w:pPr>
    </w:p>
    <w:p w14:paraId="2077AB48">
      <w:pPr>
        <w:spacing w:line="360" w:lineRule="auto"/>
        <w:jc w:val="center"/>
        <w:rPr>
          <w:rFonts w:hint="eastAsia" w:ascii="宋体" w:hAnsi="宋体" w:eastAsia="宋体" w:cs="宋体"/>
          <w:b/>
          <w:color w:val="000000"/>
          <w:sz w:val="28"/>
          <w:szCs w:val="28"/>
        </w:rPr>
      </w:pPr>
    </w:p>
    <w:p w14:paraId="6830C758">
      <w:pPr>
        <w:spacing w:line="360" w:lineRule="auto"/>
        <w:jc w:val="center"/>
        <w:rPr>
          <w:rFonts w:hint="eastAsia" w:ascii="宋体" w:hAnsi="宋体" w:eastAsia="宋体" w:cs="宋体"/>
          <w:b/>
          <w:color w:val="000000"/>
          <w:sz w:val="28"/>
          <w:szCs w:val="28"/>
        </w:rPr>
      </w:pPr>
    </w:p>
    <w:p w14:paraId="65CF082B">
      <w:pPr>
        <w:spacing w:line="360" w:lineRule="auto"/>
        <w:jc w:val="center"/>
        <w:rPr>
          <w:rFonts w:hint="eastAsia" w:ascii="宋体" w:hAnsi="宋体" w:eastAsia="宋体" w:cs="宋体"/>
          <w:b/>
          <w:color w:val="000000"/>
          <w:sz w:val="28"/>
          <w:szCs w:val="28"/>
        </w:rPr>
      </w:pPr>
    </w:p>
    <w:p w14:paraId="538F8C4C">
      <w:pPr>
        <w:spacing w:line="360" w:lineRule="auto"/>
        <w:jc w:val="center"/>
        <w:rPr>
          <w:rFonts w:hint="eastAsia" w:ascii="宋体" w:hAnsi="宋体" w:eastAsia="宋体" w:cs="宋体"/>
          <w:b/>
          <w:color w:val="000000"/>
          <w:sz w:val="28"/>
          <w:szCs w:val="28"/>
        </w:rPr>
      </w:pPr>
    </w:p>
    <w:p w14:paraId="0E31A1BE">
      <w:pPr>
        <w:spacing w:line="360" w:lineRule="auto"/>
        <w:jc w:val="center"/>
        <w:rPr>
          <w:rFonts w:hint="eastAsia" w:ascii="宋体" w:hAnsi="宋体" w:eastAsia="宋体" w:cs="宋体"/>
          <w:b/>
          <w:color w:val="000000"/>
          <w:sz w:val="28"/>
          <w:szCs w:val="28"/>
        </w:rPr>
      </w:pPr>
    </w:p>
    <w:p w14:paraId="4BAAC8D8">
      <w:pPr>
        <w:spacing w:line="360" w:lineRule="auto"/>
        <w:jc w:val="center"/>
        <w:rPr>
          <w:rFonts w:hint="eastAsia" w:ascii="宋体" w:hAnsi="宋体" w:eastAsia="宋体" w:cs="宋体"/>
          <w:b/>
          <w:color w:val="000000"/>
          <w:sz w:val="28"/>
          <w:szCs w:val="28"/>
        </w:rPr>
      </w:pPr>
    </w:p>
    <w:p w14:paraId="779B1C63">
      <w:pPr>
        <w:spacing w:line="360" w:lineRule="auto"/>
        <w:jc w:val="center"/>
        <w:rPr>
          <w:rFonts w:hint="eastAsia" w:ascii="宋体" w:hAnsi="宋体" w:eastAsia="宋体" w:cs="宋体"/>
          <w:b/>
          <w:color w:val="000000"/>
          <w:sz w:val="28"/>
          <w:szCs w:val="28"/>
        </w:rPr>
      </w:pPr>
    </w:p>
    <w:p w14:paraId="65D9FAF2">
      <w:pPr>
        <w:spacing w:line="360" w:lineRule="auto"/>
        <w:jc w:val="both"/>
        <w:rPr>
          <w:rFonts w:hint="eastAsia" w:ascii="宋体" w:hAnsi="宋体" w:eastAsia="宋体" w:cs="宋体"/>
          <w:b/>
          <w:color w:val="000000"/>
          <w:sz w:val="28"/>
          <w:szCs w:val="28"/>
        </w:rPr>
      </w:pPr>
    </w:p>
    <w:bookmarkEnd w:id="6"/>
    <w:p w14:paraId="73AE1BCB">
      <w:pPr>
        <w:spacing w:line="360" w:lineRule="atLeast"/>
        <w:jc w:val="center"/>
        <w:rPr>
          <w:rFonts w:hint="eastAsia" w:ascii="宋体" w:hAnsi="宋体" w:eastAsia="宋体" w:cs="宋体"/>
          <w:b/>
          <w:sz w:val="28"/>
          <w:szCs w:val="22"/>
        </w:rPr>
      </w:pPr>
      <w:bookmarkStart w:id="46" w:name="_Toc11275"/>
      <w:bookmarkStart w:id="47" w:name="_Toc500323119"/>
      <w:bookmarkStart w:id="48" w:name="_Toc425240486"/>
      <w:bookmarkStart w:id="49" w:name="_Toc19265"/>
      <w:r>
        <w:rPr>
          <w:rFonts w:hint="eastAsia" w:ascii="宋体" w:hAnsi="宋体" w:eastAsia="宋体" w:cs="宋体"/>
          <w:b/>
          <w:sz w:val="28"/>
          <w:szCs w:val="22"/>
        </w:rPr>
        <w:t>陕西省政府采购供应商拒绝政府采购领域商业贿赂承诺书</w:t>
      </w:r>
      <w:r>
        <w:rPr>
          <w:rFonts w:hint="eastAsia" w:ascii="宋体" w:hAnsi="宋体" w:eastAsia="宋体" w:cs="宋体"/>
          <w:b/>
          <w:sz w:val="28"/>
          <w:szCs w:val="28"/>
        </w:rPr>
        <w:t>Ⅰ</w:t>
      </w:r>
    </w:p>
    <w:p w14:paraId="1642AB49">
      <w:pPr>
        <w:rPr>
          <w:rFonts w:hint="eastAsia" w:ascii="宋体" w:hAnsi="宋体" w:eastAsia="宋体" w:cs="宋体"/>
        </w:rPr>
      </w:pPr>
    </w:p>
    <w:p w14:paraId="7146AD93">
      <w:pPr>
        <w:spacing w:line="360" w:lineRule="auto"/>
        <w:ind w:firstLine="360" w:firstLineChars="150"/>
        <w:rPr>
          <w:rFonts w:hint="eastAsia" w:ascii="宋体" w:hAnsi="宋体" w:eastAsia="宋体" w:cs="宋体"/>
          <w:sz w:val="24"/>
          <w:szCs w:val="28"/>
        </w:rPr>
      </w:pPr>
      <w:r>
        <w:rPr>
          <w:rFonts w:hint="eastAsia" w:ascii="宋体" w:hAnsi="宋体" w:eastAsia="宋体" w:cs="宋体"/>
          <w:sz w:val="24"/>
          <w:szCs w:val="28"/>
        </w:rPr>
        <w:t xml:space="preserve"> 为响应党中央、国务院关于治理政府采购领域商业贿赂行为的号召，我公司在此庄严承诺：</w:t>
      </w:r>
    </w:p>
    <w:p w14:paraId="154BE783">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1、在参与政府采购活动中遵纪守法、诚信经营、公平竞标。</w:t>
      </w:r>
    </w:p>
    <w:p w14:paraId="4C01D46C">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2、不向政府采购人、采购代理机构和政府采购评审专家进行任何形式的商业贿赂以谋取交易机会。</w:t>
      </w:r>
    </w:p>
    <w:p w14:paraId="62C31D57">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3、不向政府采购代理机构和采购人提供虚假资格文件或采用虚假应标方式参与政府采购市场竞争并谋取成交。</w:t>
      </w:r>
    </w:p>
    <w:p w14:paraId="2B84AC13">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4、不采取“围标、陪标”等商业欺诈手段获得政府采购订单。</w:t>
      </w:r>
    </w:p>
    <w:p w14:paraId="76B7133C">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5、不采取不正当手段诋毁、排挤其他供应商。</w:t>
      </w:r>
    </w:p>
    <w:p w14:paraId="10F0DED0">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6、不在提供商品和服务时“偷梁换柱、以次充好”损害采购人的合法权益。</w:t>
      </w:r>
    </w:p>
    <w:p w14:paraId="5F2B2EDC">
      <w:pPr>
        <w:spacing w:line="360" w:lineRule="auto"/>
        <w:ind w:left="239" w:leftChars="114" w:firstLine="240" w:firstLineChars="100"/>
        <w:rPr>
          <w:rFonts w:hint="eastAsia" w:ascii="宋体" w:hAnsi="宋体" w:eastAsia="宋体" w:cs="宋体"/>
          <w:sz w:val="24"/>
          <w:szCs w:val="28"/>
        </w:rPr>
      </w:pPr>
      <w:r>
        <w:rPr>
          <w:rFonts w:hint="eastAsia" w:ascii="宋体" w:hAnsi="宋体" w:eastAsia="宋体" w:cs="宋体"/>
          <w:sz w:val="24"/>
          <w:szCs w:val="28"/>
        </w:rPr>
        <w:t>7、不与采购人、采购代理机构政府采购评审专家或其他供应商恶意串通，进行质疑和投诉，维护政府采购市场秩序。</w:t>
      </w:r>
    </w:p>
    <w:p w14:paraId="458EEF94">
      <w:pPr>
        <w:spacing w:line="360" w:lineRule="auto"/>
        <w:ind w:left="239" w:leftChars="114" w:firstLine="240" w:firstLineChars="100"/>
        <w:rPr>
          <w:rFonts w:hint="eastAsia" w:ascii="宋体" w:hAnsi="宋体" w:eastAsia="宋体" w:cs="宋体"/>
          <w:sz w:val="24"/>
          <w:szCs w:val="28"/>
        </w:rPr>
      </w:pPr>
      <w:r>
        <w:rPr>
          <w:rFonts w:hint="eastAsia" w:ascii="宋体" w:hAnsi="宋体" w:eastAsia="宋体" w:cs="宋体"/>
          <w:sz w:val="24"/>
          <w:szCs w:val="28"/>
        </w:rPr>
        <w:t>8、尊重和接受政府采购监督管理部门的监督和政府采购代理机构磋商采购要求，承担因违约行为给采购人造成的损失。</w:t>
      </w:r>
    </w:p>
    <w:p w14:paraId="746CB6FA">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9、不发生其它有悖于政府采购公开、公平、公正和诚信原则的行为。</w:t>
      </w:r>
    </w:p>
    <w:p w14:paraId="2EAAC1F8">
      <w:pPr>
        <w:spacing w:line="360" w:lineRule="auto"/>
        <w:ind w:firstLine="360" w:firstLineChars="150"/>
        <w:rPr>
          <w:rFonts w:hint="eastAsia" w:ascii="宋体" w:hAnsi="宋体" w:eastAsia="宋体" w:cs="宋体"/>
          <w:sz w:val="24"/>
          <w:szCs w:val="28"/>
        </w:rPr>
      </w:pPr>
    </w:p>
    <w:p w14:paraId="36C6D02C">
      <w:pPr>
        <w:spacing w:line="360" w:lineRule="auto"/>
        <w:ind w:firstLine="360" w:firstLineChars="150"/>
        <w:rPr>
          <w:rFonts w:hint="eastAsia" w:ascii="宋体" w:hAnsi="宋体" w:eastAsia="宋体" w:cs="宋体"/>
          <w:sz w:val="24"/>
          <w:szCs w:val="28"/>
        </w:rPr>
      </w:pPr>
      <w:r>
        <w:rPr>
          <w:rFonts w:hint="eastAsia" w:ascii="宋体" w:hAnsi="宋体" w:eastAsia="宋体" w:cs="宋体"/>
          <w:sz w:val="24"/>
          <w:szCs w:val="28"/>
        </w:rPr>
        <w:t>供应商全称（公章）：</w:t>
      </w:r>
      <w:r>
        <w:rPr>
          <w:rFonts w:hint="eastAsia" w:ascii="宋体" w:hAnsi="宋体" w:eastAsia="宋体" w:cs="宋体"/>
          <w:sz w:val="24"/>
          <w:szCs w:val="28"/>
          <w:u w:val="single"/>
        </w:rPr>
        <w:t xml:space="preserve">                            </w:t>
      </w:r>
    </w:p>
    <w:p w14:paraId="1580D1CD">
      <w:pPr>
        <w:spacing w:line="360" w:lineRule="auto"/>
        <w:ind w:firstLine="360" w:firstLineChars="150"/>
        <w:rPr>
          <w:rFonts w:hint="eastAsia" w:ascii="宋体" w:hAnsi="宋体" w:eastAsia="宋体" w:cs="宋体"/>
          <w:sz w:val="24"/>
          <w:szCs w:val="28"/>
        </w:rPr>
      </w:pPr>
    </w:p>
    <w:p w14:paraId="601326CB">
      <w:pPr>
        <w:spacing w:line="360" w:lineRule="auto"/>
        <w:ind w:firstLine="360" w:firstLineChars="150"/>
        <w:rPr>
          <w:rFonts w:hint="eastAsia" w:ascii="宋体" w:hAnsi="宋体" w:eastAsia="宋体" w:cs="宋体"/>
          <w:sz w:val="24"/>
          <w:szCs w:val="28"/>
        </w:rPr>
      </w:pPr>
      <w:r>
        <w:rPr>
          <w:rFonts w:hint="eastAsia" w:ascii="宋体" w:hAnsi="宋体" w:eastAsia="宋体" w:cs="宋体"/>
          <w:sz w:val="24"/>
        </w:rPr>
        <w:t>法定代表人或被授权人</w:t>
      </w:r>
      <w:r>
        <w:rPr>
          <w:rFonts w:hint="eastAsia" w:ascii="宋体" w:hAnsi="宋体" w:eastAsia="宋体" w:cs="宋体"/>
          <w:sz w:val="24"/>
          <w:szCs w:val="28"/>
        </w:rPr>
        <w:t xml:space="preserve">（签字或盖章）： </w:t>
      </w:r>
      <w:r>
        <w:rPr>
          <w:rFonts w:hint="eastAsia" w:ascii="宋体" w:hAnsi="宋体" w:eastAsia="宋体" w:cs="宋体"/>
          <w:sz w:val="24"/>
          <w:szCs w:val="28"/>
          <w:u w:val="single"/>
        </w:rPr>
        <w:t xml:space="preserve">           </w:t>
      </w:r>
    </w:p>
    <w:p w14:paraId="1B3F3507">
      <w:pPr>
        <w:spacing w:line="360" w:lineRule="auto"/>
        <w:ind w:firstLine="360" w:firstLineChars="150"/>
        <w:rPr>
          <w:rFonts w:hint="eastAsia" w:ascii="宋体" w:hAnsi="宋体" w:eastAsia="宋体" w:cs="宋体"/>
          <w:sz w:val="24"/>
          <w:szCs w:val="28"/>
        </w:rPr>
      </w:pPr>
    </w:p>
    <w:p w14:paraId="0F1F3052">
      <w:pPr>
        <w:spacing w:line="360" w:lineRule="auto"/>
        <w:ind w:firstLine="360" w:firstLineChars="150"/>
        <w:rPr>
          <w:rFonts w:hint="eastAsia" w:ascii="宋体" w:hAnsi="宋体" w:eastAsia="宋体" w:cs="宋体"/>
          <w:sz w:val="24"/>
          <w:szCs w:val="28"/>
        </w:rPr>
      </w:pPr>
      <w:r>
        <w:rPr>
          <w:rFonts w:hint="eastAsia" w:ascii="宋体" w:hAnsi="宋体" w:eastAsia="宋体" w:cs="宋体"/>
          <w:sz w:val="24"/>
          <w:szCs w:val="28"/>
        </w:rPr>
        <w:t>地址：                              邮编：</w:t>
      </w:r>
    </w:p>
    <w:p w14:paraId="120AF81A">
      <w:pPr>
        <w:spacing w:line="360" w:lineRule="auto"/>
        <w:ind w:firstLine="360" w:firstLineChars="150"/>
        <w:rPr>
          <w:rFonts w:hint="eastAsia" w:ascii="宋体" w:hAnsi="宋体" w:eastAsia="宋体" w:cs="宋体"/>
          <w:sz w:val="24"/>
          <w:szCs w:val="28"/>
        </w:rPr>
      </w:pPr>
    </w:p>
    <w:p w14:paraId="58CA0C88">
      <w:pPr>
        <w:spacing w:line="360" w:lineRule="auto"/>
        <w:ind w:firstLine="360" w:firstLineChars="150"/>
        <w:rPr>
          <w:rFonts w:hint="eastAsia" w:ascii="宋体" w:hAnsi="宋体" w:eastAsia="宋体" w:cs="宋体"/>
          <w:sz w:val="24"/>
          <w:szCs w:val="28"/>
        </w:rPr>
      </w:pPr>
      <w:r>
        <w:rPr>
          <w:rFonts w:hint="eastAsia" w:ascii="宋体" w:hAnsi="宋体" w:eastAsia="宋体" w:cs="宋体"/>
          <w:sz w:val="24"/>
          <w:szCs w:val="28"/>
        </w:rPr>
        <w:t>电话：</w:t>
      </w:r>
    </w:p>
    <w:p w14:paraId="2E1CD6DA">
      <w:pPr>
        <w:spacing w:line="360" w:lineRule="auto"/>
        <w:ind w:firstLine="360" w:firstLineChars="150"/>
        <w:rPr>
          <w:rFonts w:hint="eastAsia" w:ascii="宋体" w:hAnsi="宋体" w:eastAsia="宋体" w:cs="宋体"/>
          <w:sz w:val="24"/>
          <w:szCs w:val="28"/>
        </w:rPr>
      </w:pPr>
    </w:p>
    <w:p w14:paraId="1E52D99C">
      <w:pPr>
        <w:spacing w:line="360" w:lineRule="auto"/>
        <w:ind w:right="480" w:firstLine="360" w:firstLineChars="150"/>
        <w:jc w:val="center"/>
        <w:rPr>
          <w:rFonts w:hint="eastAsia" w:ascii="宋体" w:hAnsi="宋体" w:eastAsia="宋体" w:cs="宋体"/>
          <w:sz w:val="24"/>
          <w:szCs w:val="28"/>
        </w:rPr>
      </w:pPr>
      <w:r>
        <w:rPr>
          <w:rFonts w:hint="eastAsia" w:ascii="宋体" w:hAnsi="宋体" w:eastAsia="宋体" w:cs="宋体"/>
          <w:sz w:val="24"/>
          <w:szCs w:val="28"/>
        </w:rPr>
        <w:t xml:space="preserve">                                                 年  月  日</w:t>
      </w:r>
    </w:p>
    <w:p w14:paraId="031F23B4">
      <w:pPr>
        <w:spacing w:line="360" w:lineRule="atLeast"/>
        <w:jc w:val="center"/>
        <w:rPr>
          <w:rFonts w:hint="eastAsia" w:ascii="宋体" w:hAnsi="宋体" w:eastAsia="宋体" w:cs="宋体"/>
          <w:b/>
          <w:sz w:val="32"/>
          <w:szCs w:val="32"/>
        </w:rPr>
      </w:pPr>
    </w:p>
    <w:p w14:paraId="4875C48E">
      <w:pPr>
        <w:spacing w:line="360" w:lineRule="atLeast"/>
        <w:jc w:val="both"/>
        <w:rPr>
          <w:rFonts w:hint="eastAsia" w:ascii="宋体" w:hAnsi="宋体" w:eastAsia="宋体" w:cs="宋体"/>
          <w:b/>
          <w:sz w:val="32"/>
          <w:szCs w:val="32"/>
        </w:rPr>
      </w:pPr>
    </w:p>
    <w:p w14:paraId="627DF7B5">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t>承诺书Ⅱ</w:t>
      </w:r>
    </w:p>
    <w:p w14:paraId="06C8B5D0">
      <w:pPr>
        <w:spacing w:line="360" w:lineRule="atLeast"/>
        <w:jc w:val="center"/>
        <w:rPr>
          <w:rFonts w:hint="eastAsia" w:ascii="宋体" w:hAnsi="宋体" w:eastAsia="宋体" w:cs="宋体"/>
          <w:b/>
          <w:sz w:val="24"/>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23"/>
        <w:gridCol w:w="3614"/>
        <w:gridCol w:w="2890"/>
      </w:tblGrid>
      <w:tr w14:paraId="2C389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9527" w:type="dxa"/>
            <w:gridSpan w:val="3"/>
            <w:noWrap w:val="0"/>
            <w:vAlign w:val="center"/>
          </w:tcPr>
          <w:p w14:paraId="3B4E499E">
            <w:pPr>
              <w:spacing w:line="360" w:lineRule="atLeast"/>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eastAsia="宋体" w:cs="宋体"/>
                <w:sz w:val="24"/>
                <w:lang w:eastAsia="zh-CN"/>
              </w:rPr>
              <w:t>陕西延审工程项目管理有限公司</w:t>
            </w:r>
          </w:p>
        </w:tc>
      </w:tr>
      <w:tr w14:paraId="77729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9" w:hRule="atLeast"/>
          <w:jc w:val="center"/>
        </w:trPr>
        <w:tc>
          <w:tcPr>
            <w:tcW w:w="9527" w:type="dxa"/>
            <w:gridSpan w:val="3"/>
            <w:noWrap w:val="0"/>
            <w:vAlign w:val="center"/>
          </w:tcPr>
          <w:p w14:paraId="60651567">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作为参加贵公司组织的磋商采购项目的供应商，本公司承诺：在参加本项目磋商之前不存在被依法禁止经营行为、财产被接管或冻结的情况，如有隐瞒实情，愿承担一切责任及后果。</w:t>
            </w:r>
          </w:p>
        </w:tc>
      </w:tr>
      <w:tr w14:paraId="66595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023" w:type="dxa"/>
            <w:noWrap w:val="0"/>
            <w:vAlign w:val="center"/>
          </w:tcPr>
          <w:p w14:paraId="426A34FE">
            <w:pPr>
              <w:spacing w:line="360" w:lineRule="atLeast"/>
              <w:jc w:val="center"/>
              <w:rPr>
                <w:rFonts w:hint="eastAsia" w:ascii="宋体" w:hAnsi="宋体" w:eastAsia="宋体" w:cs="宋体"/>
                <w:sz w:val="24"/>
              </w:rPr>
            </w:pPr>
            <w:r>
              <w:rPr>
                <w:rFonts w:hint="eastAsia" w:ascii="宋体" w:hAnsi="宋体" w:eastAsia="宋体" w:cs="宋体"/>
                <w:sz w:val="24"/>
              </w:rPr>
              <w:t>供应商</w:t>
            </w:r>
          </w:p>
        </w:tc>
        <w:tc>
          <w:tcPr>
            <w:tcW w:w="3614" w:type="dxa"/>
            <w:noWrap w:val="0"/>
            <w:vAlign w:val="center"/>
          </w:tcPr>
          <w:p w14:paraId="1B9AF2A2">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890" w:type="dxa"/>
            <w:noWrap w:val="0"/>
            <w:vAlign w:val="center"/>
          </w:tcPr>
          <w:p w14:paraId="538DD890">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689A0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5" w:hRule="atLeast"/>
          <w:jc w:val="center"/>
        </w:trPr>
        <w:tc>
          <w:tcPr>
            <w:tcW w:w="3023" w:type="dxa"/>
            <w:noWrap w:val="0"/>
            <w:vAlign w:val="center"/>
          </w:tcPr>
          <w:p w14:paraId="1DCFD647">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614" w:type="dxa"/>
            <w:noWrap w:val="0"/>
            <w:vAlign w:val="center"/>
          </w:tcPr>
          <w:p w14:paraId="508A2E94">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890" w:type="dxa"/>
            <w:noWrap w:val="0"/>
            <w:vAlign w:val="center"/>
          </w:tcPr>
          <w:p w14:paraId="3E312093">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46C5600B">
      <w:pPr>
        <w:spacing w:line="360" w:lineRule="atLeast"/>
        <w:rPr>
          <w:rFonts w:hint="eastAsia" w:ascii="宋体" w:hAnsi="宋体" w:eastAsia="宋体" w:cs="宋体"/>
          <w:b/>
          <w:sz w:val="42"/>
          <w:szCs w:val="42"/>
        </w:rPr>
      </w:pPr>
    </w:p>
    <w:p w14:paraId="3B4BD76D">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t>承诺书Ⅲ</w:t>
      </w:r>
    </w:p>
    <w:p w14:paraId="5C17D6B0">
      <w:pPr>
        <w:spacing w:line="360" w:lineRule="atLeast"/>
        <w:jc w:val="center"/>
        <w:rPr>
          <w:rFonts w:hint="eastAsia" w:ascii="宋体" w:hAnsi="宋体" w:eastAsia="宋体" w:cs="宋体"/>
          <w:b/>
          <w:sz w:val="24"/>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8"/>
        <w:gridCol w:w="3801"/>
        <w:gridCol w:w="2600"/>
      </w:tblGrid>
      <w:tr w14:paraId="130BE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9559" w:type="dxa"/>
            <w:gridSpan w:val="3"/>
            <w:noWrap w:val="0"/>
            <w:vAlign w:val="center"/>
          </w:tcPr>
          <w:p w14:paraId="30DE6D2E">
            <w:pPr>
              <w:spacing w:line="360" w:lineRule="atLeast"/>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eastAsia="宋体" w:cs="宋体"/>
                <w:sz w:val="24"/>
                <w:lang w:eastAsia="zh-CN"/>
              </w:rPr>
              <w:t>陕西延审工程项目管理有限公司</w:t>
            </w:r>
          </w:p>
        </w:tc>
      </w:tr>
      <w:tr w14:paraId="1CAEB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8" w:hRule="atLeast"/>
          <w:jc w:val="center"/>
        </w:trPr>
        <w:tc>
          <w:tcPr>
            <w:tcW w:w="9559" w:type="dxa"/>
            <w:gridSpan w:val="3"/>
            <w:noWrap w:val="0"/>
            <w:vAlign w:val="center"/>
          </w:tcPr>
          <w:p w14:paraId="1FD758C0">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作为参加贵公司组织的磋商采购项目的供应商，本公司郑重申告并承诺：近三年受到有关行政主管部门的行政处理、不良行为记录为</w:t>
            </w:r>
            <w:r>
              <w:rPr>
                <w:rFonts w:hint="eastAsia" w:ascii="宋体" w:hAnsi="宋体" w:eastAsia="宋体" w:cs="宋体"/>
                <w:sz w:val="24"/>
                <w:u w:val="single"/>
              </w:rPr>
              <w:t xml:space="preserve">    </w:t>
            </w:r>
            <w:r>
              <w:rPr>
                <w:rFonts w:hint="eastAsia" w:ascii="宋体" w:hAnsi="宋体" w:eastAsia="宋体" w:cs="宋体"/>
                <w:sz w:val="24"/>
              </w:rPr>
              <w:t>次（没有填零），如有隐瞒实情，愿承担一切责任及后果。</w:t>
            </w:r>
          </w:p>
        </w:tc>
      </w:tr>
      <w:tr w14:paraId="38CB0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158" w:type="dxa"/>
            <w:noWrap w:val="0"/>
            <w:vAlign w:val="center"/>
          </w:tcPr>
          <w:p w14:paraId="7AC8EBC8">
            <w:pPr>
              <w:spacing w:line="360" w:lineRule="atLeast"/>
              <w:jc w:val="center"/>
              <w:rPr>
                <w:rFonts w:hint="eastAsia" w:ascii="宋体" w:hAnsi="宋体" w:eastAsia="宋体" w:cs="宋体"/>
                <w:sz w:val="24"/>
              </w:rPr>
            </w:pPr>
            <w:r>
              <w:rPr>
                <w:rFonts w:hint="eastAsia" w:ascii="宋体" w:hAnsi="宋体" w:eastAsia="宋体" w:cs="宋体"/>
                <w:sz w:val="24"/>
              </w:rPr>
              <w:t>供应商</w:t>
            </w:r>
          </w:p>
        </w:tc>
        <w:tc>
          <w:tcPr>
            <w:tcW w:w="3801" w:type="dxa"/>
            <w:noWrap w:val="0"/>
            <w:vAlign w:val="center"/>
          </w:tcPr>
          <w:p w14:paraId="5A90E390">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600" w:type="dxa"/>
            <w:noWrap w:val="0"/>
            <w:vAlign w:val="center"/>
          </w:tcPr>
          <w:p w14:paraId="70F3D591">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79CC3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560" w:hRule="atLeast"/>
          <w:jc w:val="center"/>
        </w:trPr>
        <w:tc>
          <w:tcPr>
            <w:tcW w:w="3158" w:type="dxa"/>
            <w:noWrap w:val="0"/>
            <w:vAlign w:val="center"/>
          </w:tcPr>
          <w:p w14:paraId="5A1C32E5">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801" w:type="dxa"/>
            <w:noWrap w:val="0"/>
            <w:vAlign w:val="center"/>
          </w:tcPr>
          <w:p w14:paraId="0CF8C3B8">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600" w:type="dxa"/>
            <w:noWrap w:val="0"/>
            <w:vAlign w:val="center"/>
          </w:tcPr>
          <w:p w14:paraId="38DA7820">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15F13635">
      <w:pPr>
        <w:spacing w:line="360" w:lineRule="atLeast"/>
        <w:jc w:val="both"/>
        <w:rPr>
          <w:rFonts w:hint="eastAsia" w:ascii="宋体" w:hAnsi="宋体" w:eastAsia="宋体" w:cs="宋体"/>
          <w:b/>
          <w:sz w:val="32"/>
          <w:szCs w:val="32"/>
        </w:rPr>
      </w:pPr>
    </w:p>
    <w:p w14:paraId="19534DD0">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t>承诺书Ⅳ</w:t>
      </w:r>
    </w:p>
    <w:p w14:paraId="470F7D7C">
      <w:pPr>
        <w:spacing w:line="360" w:lineRule="atLeast"/>
        <w:jc w:val="center"/>
        <w:rPr>
          <w:rFonts w:hint="eastAsia" w:ascii="宋体" w:hAnsi="宋体" w:eastAsia="宋体" w:cs="宋体"/>
          <w:b/>
          <w:sz w:val="24"/>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32"/>
        <w:gridCol w:w="3765"/>
        <w:gridCol w:w="2577"/>
      </w:tblGrid>
      <w:tr w14:paraId="6F0E2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474" w:type="dxa"/>
            <w:gridSpan w:val="3"/>
            <w:noWrap w:val="0"/>
            <w:vAlign w:val="center"/>
          </w:tcPr>
          <w:p w14:paraId="25213FF9">
            <w:pPr>
              <w:spacing w:line="360" w:lineRule="atLeast"/>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eastAsia="宋体" w:cs="宋体"/>
                <w:sz w:val="24"/>
                <w:lang w:eastAsia="zh-CN"/>
              </w:rPr>
              <w:t>陕西延审工程项目管理有限公司</w:t>
            </w:r>
          </w:p>
        </w:tc>
      </w:tr>
      <w:tr w14:paraId="32258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0" w:hRule="atLeast"/>
          <w:jc w:val="center"/>
        </w:trPr>
        <w:tc>
          <w:tcPr>
            <w:tcW w:w="9474" w:type="dxa"/>
            <w:gridSpan w:val="3"/>
            <w:noWrap w:val="0"/>
            <w:vAlign w:val="center"/>
          </w:tcPr>
          <w:p w14:paraId="6E9FF7C5">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作为参加贵公司组织的磋商采购项目的供应商，本公司郑重申告：近三年因项目质量的不法行为记录为</w:t>
            </w:r>
            <w:r>
              <w:rPr>
                <w:rFonts w:hint="eastAsia" w:ascii="宋体" w:hAnsi="宋体" w:eastAsia="宋体" w:cs="宋体"/>
                <w:sz w:val="24"/>
                <w:u w:val="single"/>
              </w:rPr>
              <w:t xml:space="preserve">   </w:t>
            </w:r>
            <w:r>
              <w:rPr>
                <w:rFonts w:hint="eastAsia" w:ascii="宋体" w:hAnsi="宋体" w:eastAsia="宋体" w:cs="宋体"/>
                <w:sz w:val="24"/>
              </w:rPr>
              <w:t>次（没有填零），如有隐瞒实情，愿承担一切责任及后果。</w:t>
            </w:r>
          </w:p>
        </w:tc>
      </w:tr>
      <w:tr w14:paraId="42332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132" w:type="dxa"/>
            <w:noWrap w:val="0"/>
            <w:vAlign w:val="center"/>
          </w:tcPr>
          <w:p w14:paraId="2D5FF7CC">
            <w:pPr>
              <w:spacing w:line="360" w:lineRule="atLeast"/>
              <w:jc w:val="center"/>
              <w:rPr>
                <w:rFonts w:hint="eastAsia" w:ascii="宋体" w:hAnsi="宋体" w:eastAsia="宋体" w:cs="宋体"/>
                <w:sz w:val="24"/>
              </w:rPr>
            </w:pPr>
            <w:r>
              <w:rPr>
                <w:rFonts w:hint="eastAsia" w:ascii="宋体" w:hAnsi="宋体" w:eastAsia="宋体" w:cs="宋体"/>
                <w:sz w:val="24"/>
              </w:rPr>
              <w:t>供应商</w:t>
            </w:r>
          </w:p>
        </w:tc>
        <w:tc>
          <w:tcPr>
            <w:tcW w:w="3765" w:type="dxa"/>
            <w:noWrap w:val="0"/>
            <w:vAlign w:val="center"/>
          </w:tcPr>
          <w:p w14:paraId="3CD5B642">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577" w:type="dxa"/>
            <w:noWrap w:val="0"/>
            <w:vAlign w:val="center"/>
          </w:tcPr>
          <w:p w14:paraId="5182B4C1">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602D5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3132" w:type="dxa"/>
            <w:noWrap w:val="0"/>
            <w:vAlign w:val="center"/>
          </w:tcPr>
          <w:p w14:paraId="373D389E">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765" w:type="dxa"/>
            <w:noWrap w:val="0"/>
            <w:vAlign w:val="center"/>
          </w:tcPr>
          <w:p w14:paraId="71EB20CC">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577" w:type="dxa"/>
            <w:noWrap w:val="0"/>
            <w:vAlign w:val="center"/>
          </w:tcPr>
          <w:p w14:paraId="5B6FC391">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5D303D7F">
      <w:pPr>
        <w:spacing w:line="360" w:lineRule="atLeast"/>
        <w:rPr>
          <w:rFonts w:hint="eastAsia" w:ascii="宋体" w:hAnsi="宋体" w:eastAsia="宋体" w:cs="宋体"/>
          <w:b/>
          <w:sz w:val="42"/>
          <w:szCs w:val="42"/>
        </w:rPr>
      </w:pPr>
    </w:p>
    <w:p w14:paraId="4B2506C5">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t>承诺书</w:t>
      </w:r>
      <w:r>
        <w:rPr>
          <w:rFonts w:hint="eastAsia" w:ascii="宋体" w:hAnsi="宋体" w:eastAsia="宋体" w:cs="宋体"/>
          <w:b/>
          <w:sz w:val="36"/>
          <w:szCs w:val="36"/>
        </w:rPr>
        <w:fldChar w:fldCharType="begin"/>
      </w:r>
      <w:r>
        <w:rPr>
          <w:rFonts w:hint="eastAsia" w:ascii="宋体" w:hAnsi="宋体" w:eastAsia="宋体" w:cs="宋体"/>
          <w:b/>
          <w:sz w:val="36"/>
          <w:szCs w:val="36"/>
        </w:rPr>
        <w:instrText xml:space="preserve"> = 5 \* ROMAN </w:instrText>
      </w:r>
      <w:r>
        <w:rPr>
          <w:rFonts w:hint="eastAsia" w:ascii="宋体" w:hAnsi="宋体" w:eastAsia="宋体" w:cs="宋体"/>
          <w:b/>
          <w:sz w:val="36"/>
          <w:szCs w:val="36"/>
        </w:rPr>
        <w:fldChar w:fldCharType="separate"/>
      </w:r>
      <w:r>
        <w:rPr>
          <w:rFonts w:hint="eastAsia" w:ascii="宋体" w:hAnsi="宋体" w:eastAsia="宋体" w:cs="宋体"/>
          <w:b/>
          <w:sz w:val="36"/>
          <w:szCs w:val="36"/>
        </w:rPr>
        <w:t>V</w:t>
      </w:r>
      <w:r>
        <w:rPr>
          <w:rFonts w:hint="eastAsia" w:ascii="宋体" w:hAnsi="宋体" w:eastAsia="宋体" w:cs="宋体"/>
          <w:b/>
          <w:sz w:val="36"/>
          <w:szCs w:val="36"/>
        </w:rPr>
        <w:fldChar w:fldCharType="end"/>
      </w:r>
    </w:p>
    <w:p w14:paraId="287183AE">
      <w:pPr>
        <w:spacing w:line="360" w:lineRule="atLeast"/>
        <w:jc w:val="center"/>
        <w:rPr>
          <w:rFonts w:hint="eastAsia" w:ascii="宋体" w:hAnsi="宋体" w:eastAsia="宋体" w:cs="宋体"/>
          <w:b/>
          <w:sz w:val="24"/>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71"/>
        <w:gridCol w:w="3725"/>
        <w:gridCol w:w="2635"/>
      </w:tblGrid>
      <w:tr w14:paraId="04473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9531" w:type="dxa"/>
            <w:gridSpan w:val="3"/>
            <w:noWrap w:val="0"/>
            <w:vAlign w:val="center"/>
          </w:tcPr>
          <w:p w14:paraId="0942FE3F">
            <w:pPr>
              <w:spacing w:line="360" w:lineRule="atLeast"/>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eastAsia="宋体" w:cs="宋体"/>
                <w:sz w:val="24"/>
                <w:lang w:eastAsia="zh-CN"/>
              </w:rPr>
              <w:t>陕西延审工程项目管理有限公司</w:t>
            </w:r>
          </w:p>
        </w:tc>
      </w:tr>
      <w:tr w14:paraId="5052D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9531" w:type="dxa"/>
            <w:gridSpan w:val="3"/>
            <w:noWrap w:val="0"/>
            <w:vAlign w:val="center"/>
          </w:tcPr>
          <w:p w14:paraId="63617315">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作为参加贵公司组织的磋商采购项目的供应商，本公司承诺：参加本次磋商提交的所有资格条件证明文件、业绩证明文件及其他证明文件是真实的、有效的，如有隐瞒实情，愿承担一切责任及后果。</w:t>
            </w:r>
          </w:p>
        </w:tc>
      </w:tr>
      <w:tr w14:paraId="07AA5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3171" w:type="dxa"/>
            <w:noWrap w:val="0"/>
            <w:vAlign w:val="center"/>
          </w:tcPr>
          <w:p w14:paraId="239A3762">
            <w:pPr>
              <w:spacing w:line="360" w:lineRule="atLeast"/>
              <w:jc w:val="center"/>
              <w:rPr>
                <w:rFonts w:hint="eastAsia" w:ascii="宋体" w:hAnsi="宋体" w:eastAsia="宋体" w:cs="宋体"/>
                <w:sz w:val="24"/>
              </w:rPr>
            </w:pPr>
            <w:r>
              <w:rPr>
                <w:rFonts w:hint="eastAsia" w:ascii="宋体" w:hAnsi="宋体" w:eastAsia="宋体" w:cs="宋体"/>
                <w:sz w:val="24"/>
              </w:rPr>
              <w:t>供应商</w:t>
            </w:r>
          </w:p>
        </w:tc>
        <w:tc>
          <w:tcPr>
            <w:tcW w:w="3725" w:type="dxa"/>
            <w:noWrap w:val="0"/>
            <w:vAlign w:val="center"/>
          </w:tcPr>
          <w:p w14:paraId="34C5540C">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635" w:type="dxa"/>
            <w:noWrap w:val="0"/>
            <w:vAlign w:val="center"/>
          </w:tcPr>
          <w:p w14:paraId="34502B90">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479C8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1" w:hRule="atLeast"/>
          <w:jc w:val="center"/>
        </w:trPr>
        <w:tc>
          <w:tcPr>
            <w:tcW w:w="3171" w:type="dxa"/>
            <w:noWrap w:val="0"/>
            <w:vAlign w:val="center"/>
          </w:tcPr>
          <w:p w14:paraId="703D0E58">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725" w:type="dxa"/>
            <w:noWrap w:val="0"/>
            <w:vAlign w:val="center"/>
          </w:tcPr>
          <w:p w14:paraId="63AE0AC4">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635" w:type="dxa"/>
            <w:noWrap w:val="0"/>
            <w:vAlign w:val="center"/>
          </w:tcPr>
          <w:p w14:paraId="0E264FE7">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3803C64C">
      <w:pPr>
        <w:pStyle w:val="3"/>
        <w:rPr>
          <w:rFonts w:hint="eastAsia" w:ascii="宋体" w:hAnsi="宋体" w:eastAsia="宋体" w:cs="宋体"/>
        </w:rPr>
      </w:pPr>
    </w:p>
    <w:bookmarkEnd w:id="46"/>
    <w:bookmarkEnd w:id="47"/>
    <w:bookmarkEnd w:id="48"/>
    <w:bookmarkEnd w:id="49"/>
    <w:p w14:paraId="6FB0E36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23F3A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qFormat="1" w:uiPriority="99"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eastAsia" w:ascii="Times New Roman" w:hAnsi="Times New Roman"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able of figures"/>
    <w:basedOn w:val="1"/>
    <w:next w:val="1"/>
    <w:unhideWhenUsed/>
    <w:qFormat/>
    <w:uiPriority w:val="99"/>
    <w:pPr>
      <w:ind w:leftChars="200" w:hanging="200" w:hangingChars="200"/>
    </w:pPr>
  </w:style>
  <w:style w:type="paragraph" w:styleId="3">
    <w:name w:val="toc 2"/>
    <w:basedOn w:val="1"/>
    <w:next w:val="1"/>
    <w:qFormat/>
    <w:uiPriority w:val="39"/>
    <w:pPr>
      <w:spacing w:beforeLines="0" w:afterLines="0"/>
      <w:ind w:left="210"/>
      <w:jc w:val="left"/>
    </w:pPr>
    <w:rPr>
      <w:rFonts w:hint="eastAsia" w:ascii="Calibri" w:hAnsi="Calibri"/>
      <w:smallCaps/>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2025-12-23T07:18:11Z</dcterms:created>
  <dc:creator>Administrator</dc:creator>
  <cp:lastModifiedBy>health</cp:lastModifiedBy>
  <dcterms:modified xsi:type="dcterms:W3CDTF">2025-12-23T07:18:34Z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eyJoZGlkIjoiNTk4M2I1NmZkNzA5MDcyOGE3ODVhOTc4N2Q2N2E5MDMiLCJ1c2VySWQiOiIyNzY2NjUxNTMifQ==</vt:lpwstr>
  </property>
  <property fmtid="{D5CDD505-2E9C-101B-9397-08002B2CF9AE}" pid="4" name="ICV">
    <vt:lpwstr>A6A32B28ED0B4D4390646E2AAF7DC19E_12</vt:lpwstr>
  </property>
</Properties>
</file>