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257475">
      <w:pPr>
        <w:tabs>
          <w:tab w:val="left" w:pos="576"/>
        </w:tabs>
        <w:jc w:val="center"/>
        <w:outlineLvl w:val="2"/>
        <w:rPr>
          <w:rFonts w:ascii="宋体" w:hAnsi="宋体" w:eastAsia="宋体" w:cs="宋体"/>
          <w:b/>
          <w:bCs/>
          <w:kern w:val="1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</w:rPr>
        <w:t>业绩一览表</w:t>
      </w:r>
    </w:p>
    <w:p w14:paraId="35746B92">
      <w:pPr>
        <w:rPr>
          <w:rFonts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项目名称：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highlight w:val="none"/>
        </w:rPr>
        <w:t>项目编号：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</w:t>
      </w:r>
    </w:p>
    <w:tbl>
      <w:tblPr>
        <w:tblStyle w:val="7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20"/>
        <w:gridCol w:w="2330"/>
        <w:gridCol w:w="1836"/>
        <w:gridCol w:w="1836"/>
        <w:gridCol w:w="1837"/>
      </w:tblGrid>
      <w:tr w14:paraId="70CE1A6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0B5DD13A">
            <w:pPr>
              <w:jc w:val="center"/>
              <w:rPr>
                <w:rFonts w:ascii="宋体" w:hAnsi="宋体" w:eastAsia="宋体" w:cs="宋体"/>
                <w:b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</w:rPr>
              <w:t>序号</w:t>
            </w:r>
          </w:p>
        </w:tc>
        <w:tc>
          <w:tcPr>
            <w:tcW w:w="1393" w:type="pct"/>
            <w:vAlign w:val="center"/>
          </w:tcPr>
          <w:p w14:paraId="37E43EE1">
            <w:pPr>
              <w:jc w:val="center"/>
              <w:rPr>
                <w:rFonts w:ascii="宋体" w:hAnsi="宋体" w:eastAsia="宋体" w:cs="宋体"/>
                <w:b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</w:rPr>
              <w:t>项目名称</w:t>
            </w: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C89E7A">
            <w:pPr>
              <w:jc w:val="center"/>
              <w:rPr>
                <w:rFonts w:ascii="宋体" w:hAnsi="宋体" w:eastAsia="宋体" w:cs="宋体"/>
                <w:b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</w:rPr>
              <w:t>合同金额（万元）</w:t>
            </w: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B2D440">
            <w:pPr>
              <w:jc w:val="center"/>
              <w:rPr>
                <w:rFonts w:ascii="宋体" w:hAnsi="宋体" w:eastAsia="宋体" w:cs="宋体"/>
                <w:b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</w:rPr>
              <w:t>签订日期</w:t>
            </w: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DF07E8">
            <w:pPr>
              <w:jc w:val="center"/>
              <w:rPr>
                <w:rFonts w:ascii="宋体" w:hAnsi="宋体" w:eastAsia="宋体" w:cs="宋体"/>
                <w:b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</w:rPr>
              <w:t>备注</w:t>
            </w:r>
          </w:p>
        </w:tc>
      </w:tr>
      <w:tr w14:paraId="62A9D1D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106BE244">
            <w:pPr>
              <w:ind w:left="120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1</w:t>
            </w:r>
          </w:p>
        </w:tc>
        <w:tc>
          <w:tcPr>
            <w:tcW w:w="1393" w:type="pct"/>
            <w:vAlign w:val="center"/>
          </w:tcPr>
          <w:p w14:paraId="6006E134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39FAC7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FCCF9C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679841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348527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560E68E5">
            <w:pPr>
              <w:ind w:left="120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2</w:t>
            </w:r>
          </w:p>
        </w:tc>
        <w:tc>
          <w:tcPr>
            <w:tcW w:w="1393" w:type="pct"/>
            <w:vAlign w:val="center"/>
          </w:tcPr>
          <w:p w14:paraId="73469E27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264164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FC9506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270C16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03D97E8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54005808">
            <w:pPr>
              <w:ind w:left="120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3</w:t>
            </w:r>
          </w:p>
        </w:tc>
        <w:tc>
          <w:tcPr>
            <w:tcW w:w="1393" w:type="pct"/>
            <w:vAlign w:val="center"/>
          </w:tcPr>
          <w:p w14:paraId="5DAE84FB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B3140A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46DCDB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3A6E02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51E59C6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380FFCAE">
            <w:pPr>
              <w:ind w:left="120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4</w:t>
            </w:r>
          </w:p>
        </w:tc>
        <w:tc>
          <w:tcPr>
            <w:tcW w:w="1393" w:type="pct"/>
            <w:vAlign w:val="center"/>
          </w:tcPr>
          <w:p w14:paraId="669326A1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BCEF67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91A2AE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F5B17F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72D3BBB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5F2CA6B1">
            <w:pPr>
              <w:ind w:left="120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5</w:t>
            </w:r>
          </w:p>
        </w:tc>
        <w:tc>
          <w:tcPr>
            <w:tcW w:w="1393" w:type="pct"/>
            <w:vAlign w:val="center"/>
          </w:tcPr>
          <w:p w14:paraId="2D7F5320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4D1D19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681361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E68A65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7A13C50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560F7CD9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…</w:t>
            </w:r>
          </w:p>
        </w:tc>
        <w:tc>
          <w:tcPr>
            <w:tcW w:w="1393" w:type="pct"/>
            <w:vAlign w:val="center"/>
          </w:tcPr>
          <w:p w14:paraId="0DAB0EF9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9C4679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8A01BF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5DB776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</w:tbl>
    <w:p w14:paraId="5A7CFD54">
      <w:pPr>
        <w:rPr>
          <w:rFonts w:ascii="宋体" w:hAnsi="宋体" w:eastAsia="宋体" w:cs="宋体"/>
          <w:highlight w:val="none"/>
        </w:rPr>
      </w:pPr>
    </w:p>
    <w:p w14:paraId="41653F49">
      <w:pPr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注：1. 供应商应如实列出以上情况，如有隐瞒，一经查实将导致其投标被拒绝。</w:t>
      </w:r>
    </w:p>
    <w:p w14:paraId="1A601F72">
      <w:pPr>
        <w:ind w:firstLine="444" w:firstLineChars="185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2. 后附相关证明资料。</w:t>
      </w:r>
    </w:p>
    <w:p w14:paraId="6B213AD7">
      <w:pPr>
        <w:rPr>
          <w:rFonts w:ascii="宋体" w:hAnsi="宋体" w:eastAsia="宋体" w:cs="宋体"/>
          <w:highlight w:val="none"/>
        </w:rPr>
      </w:pPr>
    </w:p>
    <w:p w14:paraId="13DC16E2">
      <w:pPr>
        <w:rPr>
          <w:rFonts w:ascii="宋体" w:hAnsi="宋体" w:eastAsia="宋体" w:cs="宋体"/>
          <w:highlight w:val="none"/>
        </w:rPr>
      </w:pPr>
    </w:p>
    <w:p w14:paraId="58822819">
      <w:pPr>
        <w:pStyle w:val="6"/>
        <w:ind w:left="480"/>
        <w:rPr>
          <w:rFonts w:ascii="宋体" w:hAnsi="宋体" w:eastAsia="宋体" w:cs="宋体"/>
          <w:highlight w:val="none"/>
        </w:rPr>
      </w:pPr>
    </w:p>
    <w:p w14:paraId="1092D6A0">
      <w:pPr>
        <w:pStyle w:val="6"/>
        <w:ind w:left="480"/>
        <w:rPr>
          <w:rFonts w:ascii="宋体" w:hAnsi="宋体" w:eastAsia="宋体" w:cs="宋体"/>
          <w:highlight w:val="none"/>
        </w:rPr>
      </w:pPr>
    </w:p>
    <w:tbl>
      <w:tblPr>
        <w:tblStyle w:val="7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6FDA0F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180B564A">
            <w:pPr>
              <w:pStyle w:val="5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60686FBA">
            <w:pPr>
              <w:pStyle w:val="5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0CECF4AF">
            <w:pPr>
              <w:pStyle w:val="5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（公章）           </w:t>
            </w:r>
          </w:p>
        </w:tc>
      </w:tr>
      <w:tr w14:paraId="0F1859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527B39A0">
            <w:pPr>
              <w:pStyle w:val="5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0895AC91">
            <w:pPr>
              <w:pStyle w:val="5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2606B9E6">
            <w:pPr>
              <w:pStyle w:val="5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  <w:tr w14:paraId="6EAD4E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7F470B5E">
            <w:pPr>
              <w:pStyle w:val="5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日期</w:t>
            </w:r>
          </w:p>
        </w:tc>
        <w:tc>
          <w:tcPr>
            <w:tcW w:w="287" w:type="dxa"/>
            <w:vAlign w:val="bottom"/>
          </w:tcPr>
          <w:p w14:paraId="211375BC">
            <w:pPr>
              <w:pStyle w:val="5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3B677F35">
            <w:pPr>
              <w:pStyle w:val="5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33EBC7C2">
      <w:pPr>
        <w:rPr>
          <w:highlight w:val="none"/>
        </w:rPr>
      </w:pPr>
    </w:p>
    <w:p w14:paraId="423EE8C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EC3697"/>
    <w:rsid w:val="17A16F18"/>
    <w:rsid w:val="221E65BE"/>
    <w:rsid w:val="55EC3697"/>
    <w:rsid w:val="766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next w:val="4"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4">
    <w:name w:val="Balloon Text"/>
    <w:basedOn w:val="1"/>
    <w:uiPriority w:val="0"/>
    <w:rPr>
      <w:sz w:val="18"/>
    </w:rPr>
  </w:style>
  <w:style w:type="paragraph" w:styleId="5">
    <w:name w:val="Body Text"/>
    <w:basedOn w:val="1"/>
    <w:next w:val="1"/>
    <w:qFormat/>
    <w:uiPriority w:val="0"/>
    <w:rPr>
      <w:color w:val="993300"/>
    </w:rPr>
  </w:style>
  <w:style w:type="paragraph" w:styleId="6">
    <w:name w:val="Body Text Indent"/>
    <w:basedOn w:val="1"/>
    <w:unhideWhenUsed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2025-12-01T07:24:00Z</dcterms:created>
  <dc:creator>Zhe</dc:creator>
  <cp:lastModifiedBy>Zhe</cp:lastModifiedBy>
  <dcterms:modified xsi:type="dcterms:W3CDTF">2025-12-01T07:25:05Z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5726752C1CB8412A9DC48937578D5E0D_11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