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85C08">
      <w:pPr>
        <w:adjustRightInd/>
        <w:snapToGrid/>
        <w:spacing w:line="360" w:lineRule="auto"/>
        <w:jc w:val="center"/>
        <w:outlineLvl w:val="1"/>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投标人资格证明文件</w:t>
      </w:r>
    </w:p>
    <w:p w14:paraId="60571260">
      <w:pPr>
        <w:pStyle w:val="11"/>
        <w:numPr>
          <w:ilvl w:val="0"/>
          <w:numId w:val="0"/>
        </w:numPr>
        <w:spacing w:line="360" w:lineRule="auto"/>
        <w:jc w:val="left"/>
        <w:rPr>
          <w:rFonts w:hint="eastAsia" w:ascii="宋体" w:hAnsi="宋体" w:eastAsia="宋体" w:cs="宋体"/>
          <w:b/>
          <w:bCs/>
          <w:sz w:val="21"/>
          <w:szCs w:val="21"/>
        </w:rPr>
      </w:pPr>
      <w:r>
        <w:rPr>
          <w:rFonts w:hint="eastAsia" w:ascii="宋体" w:hAnsi="宋体" w:eastAsia="宋体" w:cs="宋体"/>
          <w:b/>
          <w:bCs/>
          <w:sz w:val="21"/>
          <w:szCs w:val="21"/>
        </w:rPr>
        <w:t>（一）满足《中华人民共和国政府采购法》第二十二条规定</w:t>
      </w:r>
    </w:p>
    <w:p w14:paraId="70C7024F">
      <w:pPr>
        <w:adjustRightInd/>
        <w:snapToGrid/>
        <w:spacing w:line="360" w:lineRule="auto"/>
        <w:jc w:val="left"/>
        <w:outlineLvl w:val="1"/>
        <w:rPr>
          <w:rFonts w:hint="eastAsia" w:ascii="宋体" w:hAnsi="宋体" w:eastAsia="宋体" w:cs="宋体"/>
          <w:b/>
          <w:bCs/>
        </w:rPr>
      </w:pPr>
      <w:r>
        <w:rPr>
          <w:rFonts w:hint="eastAsia" w:ascii="宋体" w:hAnsi="宋体" w:eastAsia="宋体" w:cs="宋体"/>
          <w:b/>
          <w:bCs/>
        </w:rPr>
        <w:t>（</w:t>
      </w:r>
      <w:r>
        <w:rPr>
          <w:rFonts w:hint="eastAsia" w:ascii="宋体" w:hAnsi="宋体" w:eastAsia="宋体" w:cs="宋体"/>
          <w:b/>
          <w:bCs/>
          <w:lang w:val="en-US" w:eastAsia="zh-CN"/>
        </w:rPr>
        <w:t>二</w:t>
      </w:r>
      <w:r>
        <w:rPr>
          <w:rFonts w:hint="eastAsia" w:ascii="宋体" w:hAnsi="宋体" w:eastAsia="宋体" w:cs="宋体"/>
          <w:b/>
          <w:bCs/>
        </w:rPr>
        <w:t>）本项目的特定资格要求</w:t>
      </w:r>
    </w:p>
    <w:p w14:paraId="33DC4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1、营业执照：具有独立承担民事责任能力的法人、其他组织或自然人，并出具合法有效的营业执照或事业单位法人证书等国家规定的相关证明，自然人参与的提供其身份证明；</w:t>
      </w:r>
    </w:p>
    <w:p w14:paraId="073CD4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2、法人授权委托书：法定代表人参与响应时，提供法定代表人身份证明及本人身份证复印件加盖公章；授权代表参与响应时，提供企业法人授权委托书和被授权人身份证复印件加盖公章；</w:t>
      </w:r>
    </w:p>
    <w:p w14:paraId="15D9D6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3、财务状况报告：供应商提供2023年度或2024年度经审计完整的财务会计报告（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018312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4、社会保障资金缴纳证明：响应单位提供2025年1月至今任意一个月的社会保障资金缴存单据或社保机构开具的社会保险参保缴费情况证明，依法不需要缴纳社会保障资金的响应单位应提供相关文件证明；</w:t>
      </w:r>
    </w:p>
    <w:p w14:paraId="4EEBE1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5、税收缴纳证明：提供2025年1月至今已缴纳的至少一个月的纳税证明或完税证明，依法免税的单位应提供相关证明材料；</w:t>
      </w:r>
    </w:p>
    <w:p w14:paraId="20AFF1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6、无重大违法记录声明：参加政府采购活动前3年内经营活动中没有重大违法记录声明；</w:t>
      </w:r>
      <w:bookmarkStart w:id="1" w:name="_GoBack"/>
      <w:bookmarkEnd w:id="1"/>
    </w:p>
    <w:p w14:paraId="03A465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7、信用中国：通过“信用中国”网站和“中国政府采购网”查询投标主体未被列入失信被执行人、重大税收失信主体、政府采购严重违法失信行为记录名单；</w:t>
      </w:r>
    </w:p>
    <w:p w14:paraId="33A1CF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8、承诺函：提供具有履行服务合同所必需的设备和专业技术能力的承诺函；</w:t>
      </w:r>
    </w:p>
    <w:p w14:paraId="43B89E1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9、资质要求：具有城乡规划编制资质证书乙级资质及以上资质；</w:t>
      </w:r>
    </w:p>
    <w:p w14:paraId="2533E3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10、控股关系：单位负责人为同一人或者存在控股、管理关系的不同供应商，不得同时参加本项目采购活动；</w:t>
      </w:r>
    </w:p>
    <w:p w14:paraId="4BC0D3B3">
      <w:pPr>
        <w:rPr>
          <w:rFonts w:hint="eastAsia" w:ascii="宋体" w:hAnsi="宋体" w:eastAsia="宋体" w:cs="宋体"/>
          <w:lang w:eastAsia="zh-CN"/>
        </w:rPr>
      </w:pPr>
    </w:p>
    <w:p w14:paraId="22D611CF">
      <w:pPr>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br w:type="page"/>
      </w:r>
    </w:p>
    <w:p w14:paraId="6CA994D9">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 xml:space="preserve">附件   </w:t>
      </w:r>
      <w:r>
        <w:rPr>
          <w:rFonts w:hint="eastAsia" w:ascii="宋体" w:hAnsi="宋体" w:eastAsia="宋体" w:cs="宋体"/>
          <w:b/>
          <w:bCs/>
          <w:color w:val="auto"/>
          <w:sz w:val="24"/>
          <w:szCs w:val="24"/>
          <w:lang w:eastAsia="zh-CN"/>
        </w:rPr>
        <w:t>法定代表人身份证明及授权委托书</w:t>
      </w:r>
    </w:p>
    <w:p w14:paraId="568FD8BD">
      <w:pPr>
        <w:pStyle w:val="2"/>
        <w:spacing w:line="525" w:lineRule="exact"/>
        <w:ind w:right="457"/>
        <w:jc w:val="center"/>
        <w:rPr>
          <w:rFonts w:hint="eastAsia" w:ascii="宋体" w:hAnsi="宋体" w:eastAsia="宋体" w:cs="宋体"/>
          <w:lang w:eastAsia="zh-CN"/>
        </w:rPr>
      </w:pPr>
      <w:r>
        <w:rPr>
          <w:rFonts w:hint="eastAsia" w:ascii="宋体" w:hAnsi="宋体" w:eastAsia="宋体" w:cs="宋体"/>
          <w:lang w:eastAsia="zh-CN"/>
        </w:rPr>
        <w:t>法定代表人身份证明</w:t>
      </w:r>
    </w:p>
    <w:p w14:paraId="301B5F92">
      <w:pPr>
        <w:pStyle w:val="3"/>
        <w:spacing w:before="3"/>
        <w:rPr>
          <w:rFonts w:hint="eastAsia" w:ascii="宋体" w:hAnsi="宋体" w:eastAsia="宋体" w:cs="宋体"/>
          <w:b/>
          <w:sz w:val="18"/>
        </w:rPr>
      </w:pPr>
    </w:p>
    <w:p w14:paraId="2717CB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投标人名称：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lang w:eastAsia="zh-CN"/>
        </w:rPr>
        <w:tab/>
      </w:r>
    </w:p>
    <w:p w14:paraId="26F2A9E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lang w:eastAsia="zh-CN"/>
        </w:rPr>
        <w:t>姓名：</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性别：</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年龄：</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lang w:eastAsia="zh-CN"/>
        </w:rPr>
        <w:t>职务：</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ab/>
      </w:r>
    </w:p>
    <w:p w14:paraId="5873BF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系</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single"/>
          <w:lang w:eastAsia="zh-CN"/>
        </w:rPr>
        <w:t>（投标人名称）</w:t>
      </w:r>
      <w:r>
        <w:rPr>
          <w:rFonts w:hint="eastAsia" w:ascii="宋体" w:hAnsi="宋体" w:eastAsia="宋体" w:cs="宋体"/>
          <w:sz w:val="24"/>
          <w:szCs w:val="24"/>
          <w:lang w:eastAsia="zh-CN"/>
        </w:rPr>
        <w:t>的法定代表人。</w:t>
      </w:r>
    </w:p>
    <w:p w14:paraId="33D191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特此证明。</w:t>
      </w:r>
    </w:p>
    <w:p w14:paraId="10C2EB7D">
      <w:pPr>
        <w:pStyle w:val="3"/>
        <w:rPr>
          <w:rFonts w:hint="eastAsia" w:ascii="宋体" w:hAnsi="宋体" w:eastAsia="宋体" w:cs="宋体"/>
          <w:sz w:val="20"/>
        </w:rPr>
      </w:pPr>
    </w:p>
    <w:p w14:paraId="30C09F84">
      <w:pPr>
        <w:pStyle w:val="3"/>
        <w:spacing w:before="10"/>
        <w:rPr>
          <w:rFonts w:hint="eastAsia" w:ascii="宋体" w:hAnsi="宋体" w:eastAsia="宋体" w:cs="宋体"/>
          <w:sz w:val="27"/>
        </w:rPr>
      </w:pPr>
    </w:p>
    <w:p w14:paraId="0973C55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附：法定代表人身份证复印件。</w:t>
      </w:r>
    </w:p>
    <w:p w14:paraId="23E724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p>
    <w:p w14:paraId="75AEDF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p>
    <w:p w14:paraId="2F591C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注：本身份证明需由投标人加盖单位公章。</w:t>
      </w:r>
    </w:p>
    <w:p w14:paraId="6517585F">
      <w:pPr>
        <w:pStyle w:val="3"/>
        <w:rPr>
          <w:rFonts w:hint="eastAsia" w:ascii="宋体" w:hAnsi="宋体" w:eastAsia="宋体" w:cs="宋体"/>
          <w:sz w:val="20"/>
        </w:rPr>
      </w:pPr>
    </w:p>
    <w:p w14:paraId="1259C414">
      <w:pPr>
        <w:pStyle w:val="3"/>
        <w:rPr>
          <w:rFonts w:hint="eastAsia" w:ascii="宋体" w:hAnsi="宋体" w:eastAsia="宋体" w:cs="宋体"/>
          <w:sz w:val="20"/>
        </w:rPr>
      </w:pPr>
    </w:p>
    <w:p w14:paraId="0F29AB05">
      <w:pPr>
        <w:pStyle w:val="3"/>
        <w:rPr>
          <w:rFonts w:hint="eastAsia" w:ascii="宋体" w:hAnsi="宋体" w:eastAsia="宋体" w:cs="宋体"/>
          <w:sz w:val="20"/>
        </w:rPr>
      </w:pPr>
    </w:p>
    <w:p w14:paraId="229D24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p>
    <w:p w14:paraId="1DC4D2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投标人：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（盖单位章）</w:t>
      </w:r>
    </w:p>
    <w:p w14:paraId="532E36E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eastAsia="zh-CN"/>
        </w:rPr>
        <w:tab/>
      </w:r>
    </w:p>
    <w:p w14:paraId="49AFB54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年 </w:t>
      </w:r>
      <w:r>
        <w:rPr>
          <w:rFonts w:hint="eastAsia" w:ascii="宋体" w:hAnsi="宋体" w:eastAsia="宋体" w:cs="宋体"/>
          <w:sz w:val="24"/>
          <w:szCs w:val="24"/>
          <w:lang w:eastAsia="zh-CN"/>
        </w:rPr>
        <w:tab/>
      </w:r>
      <w:r>
        <w:rPr>
          <w:rFonts w:hint="eastAsia" w:ascii="宋体" w:hAnsi="宋体" w:eastAsia="宋体" w:cs="宋体"/>
          <w:sz w:val="24"/>
          <w:szCs w:val="24"/>
          <w:lang w:eastAsia="zh-CN"/>
        </w:rPr>
        <w:t xml:space="preserve">月 </w:t>
      </w:r>
      <w:r>
        <w:rPr>
          <w:rFonts w:hint="eastAsia" w:ascii="宋体" w:hAnsi="宋体" w:eastAsia="宋体" w:cs="宋体"/>
          <w:sz w:val="24"/>
          <w:szCs w:val="24"/>
          <w:lang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日</w:t>
      </w:r>
    </w:p>
    <w:p w14:paraId="7B37AFC6">
      <w:pPr>
        <w:rPr>
          <w:rFonts w:hint="eastAsia" w:ascii="宋体" w:hAnsi="宋体" w:eastAsia="宋体" w:cs="宋体"/>
          <w:lang w:val="zh-CN" w:eastAsia="zh-CN" w:bidi="zh-CN"/>
        </w:rPr>
      </w:pPr>
      <w:r>
        <w:rPr>
          <w:rFonts w:hint="eastAsia" w:ascii="宋体" w:hAnsi="宋体" w:eastAsia="宋体" w:cs="宋体"/>
          <w:lang w:eastAsia="zh-CN"/>
        </w:rPr>
        <w:br w:type="page"/>
      </w:r>
    </w:p>
    <w:p w14:paraId="5BB199A9">
      <w:pPr>
        <w:pStyle w:val="2"/>
        <w:spacing w:line="525" w:lineRule="exact"/>
        <w:ind w:right="459"/>
        <w:jc w:val="center"/>
        <w:rPr>
          <w:rFonts w:hint="eastAsia" w:ascii="宋体" w:hAnsi="宋体" w:eastAsia="宋体" w:cs="宋体"/>
          <w:lang w:eastAsia="zh-CN"/>
        </w:rPr>
      </w:pPr>
      <w:r>
        <w:rPr>
          <w:rFonts w:hint="eastAsia" w:ascii="宋体" w:hAnsi="宋体" w:eastAsia="宋体" w:cs="宋体"/>
          <w:lang w:eastAsia="zh-CN"/>
        </w:rPr>
        <w:t xml:space="preserve"> </w:t>
      </w:r>
      <w:bookmarkStart w:id="0" w:name="_bookmark199"/>
      <w:bookmarkEnd w:id="0"/>
      <w:r>
        <w:rPr>
          <w:rFonts w:hint="eastAsia" w:ascii="宋体" w:hAnsi="宋体" w:eastAsia="宋体" w:cs="宋体"/>
          <w:lang w:eastAsia="zh-CN"/>
        </w:rPr>
        <w:t>授权委托书</w:t>
      </w:r>
    </w:p>
    <w:p w14:paraId="03C42410">
      <w:pPr>
        <w:bidi w:val="0"/>
        <w:rPr>
          <w:rFonts w:hint="eastAsia" w:ascii="宋体" w:hAnsi="宋体" w:eastAsia="宋体" w:cs="宋体"/>
        </w:rPr>
      </w:pPr>
    </w:p>
    <w:p w14:paraId="048AB1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本人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single"/>
          <w:lang w:eastAsia="zh-CN"/>
        </w:rPr>
        <w:t>（姓名）</w:t>
      </w:r>
      <w:r>
        <w:rPr>
          <w:rFonts w:hint="eastAsia" w:ascii="宋体" w:hAnsi="宋体" w:eastAsia="宋体" w:cs="宋体"/>
          <w:sz w:val="24"/>
          <w:szCs w:val="24"/>
          <w:lang w:eastAsia="zh-CN"/>
        </w:rPr>
        <w:t>系</w:t>
      </w:r>
      <w:r>
        <w:rPr>
          <w:rFonts w:hint="eastAsia" w:ascii="宋体" w:hAnsi="宋体" w:eastAsia="宋体" w:cs="宋体"/>
          <w:sz w:val="24"/>
          <w:szCs w:val="24"/>
          <w:u w:val="single"/>
          <w:lang w:eastAsia="zh-CN"/>
        </w:rPr>
        <w:t xml:space="preserve">     （投标人名称）</w:t>
      </w:r>
      <w:r>
        <w:rPr>
          <w:rFonts w:hint="eastAsia" w:ascii="宋体" w:hAnsi="宋体" w:eastAsia="宋体" w:cs="宋体"/>
          <w:sz w:val="24"/>
          <w:szCs w:val="24"/>
          <w:lang w:eastAsia="zh-CN"/>
        </w:rPr>
        <w:t>的法定代表人，现委托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single"/>
          <w:lang w:eastAsia="zh-CN"/>
        </w:rPr>
        <w:t>（姓名）</w:t>
      </w:r>
      <w:r>
        <w:rPr>
          <w:rFonts w:hint="eastAsia" w:ascii="宋体" w:hAnsi="宋体" w:eastAsia="宋体" w:cs="宋体"/>
          <w:sz w:val="24"/>
          <w:szCs w:val="24"/>
          <w:lang w:eastAsia="zh-CN"/>
        </w:rPr>
        <w:t>为我方代理人。代理人根据授权，以我方名义签署、澄清确认、递交、撤回、修改</w:t>
      </w:r>
      <w:r>
        <w:rPr>
          <w:rFonts w:hint="eastAsia" w:ascii="宋体" w:hAnsi="宋体" w:eastAsia="宋体" w:cs="宋体"/>
          <w:sz w:val="24"/>
          <w:szCs w:val="24"/>
          <w:u w:val="single"/>
          <w:lang w:eastAsia="zh-CN"/>
        </w:rPr>
        <w:t xml:space="preserve">        （项目名称）</w:t>
      </w:r>
      <w:r>
        <w:rPr>
          <w:rFonts w:hint="eastAsia" w:ascii="宋体" w:hAnsi="宋体" w:eastAsia="宋体" w:cs="宋体"/>
          <w:sz w:val="24"/>
          <w:szCs w:val="24"/>
          <w:lang w:eastAsia="zh-CN"/>
        </w:rPr>
        <w:t>招标项目投标文件、签订合同和处理有关事宜，其法律后果由我方承担。</w:t>
      </w:r>
    </w:p>
    <w:p w14:paraId="52A19E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委托期限：自投标截止之日起90日历天。</w:t>
      </w:r>
    </w:p>
    <w:p w14:paraId="696DBF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代理人无转委托权。</w:t>
      </w:r>
    </w:p>
    <w:p w14:paraId="384DA93D">
      <w:pPr>
        <w:pStyle w:val="3"/>
        <w:spacing w:before="9"/>
        <w:rPr>
          <w:rFonts w:hint="eastAsia" w:ascii="宋体" w:hAnsi="宋体" w:eastAsia="宋体" w:cs="宋体"/>
          <w:sz w:val="27"/>
        </w:rPr>
      </w:pPr>
    </w:p>
    <w:p w14:paraId="09498E2D">
      <w:pPr>
        <w:pStyle w:val="3"/>
        <w:ind w:left="240"/>
        <w:rPr>
          <w:rFonts w:hint="eastAsia" w:ascii="宋体" w:hAnsi="宋体" w:eastAsia="宋体" w:cs="宋体"/>
        </w:rPr>
      </w:pPr>
      <w:r>
        <w:rPr>
          <w:rFonts w:hint="eastAsia" w:ascii="宋体" w:hAnsi="宋体" w:eastAsia="宋体" w:cs="宋体"/>
        </w:rPr>
        <w:t>附：法定代表人身份证复印件及委托代理人身份证复印件</w:t>
      </w:r>
    </w:p>
    <w:p w14:paraId="22F9F6C4">
      <w:pPr>
        <w:pStyle w:val="3"/>
        <w:rPr>
          <w:rFonts w:hint="eastAsia" w:ascii="宋体" w:hAnsi="宋体" w:eastAsia="宋体" w:cs="宋体"/>
          <w:sz w:val="20"/>
        </w:rPr>
      </w:pPr>
    </w:p>
    <w:p w14:paraId="0B7E70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lang w:eastAsia="zh-CN"/>
        </w:rPr>
        <w:t>投</w:t>
      </w:r>
      <w:r>
        <w:rPr>
          <w:rFonts w:hint="eastAsia" w:ascii="宋体" w:hAnsi="宋体" w:eastAsia="宋体" w:cs="宋体"/>
          <w:sz w:val="24"/>
          <w:szCs w:val="24"/>
          <w:lang w:eastAsia="zh-CN"/>
        </w:rPr>
        <w:tab/>
      </w:r>
      <w:r>
        <w:rPr>
          <w:rFonts w:hint="eastAsia" w:ascii="宋体" w:hAnsi="宋体" w:eastAsia="宋体" w:cs="宋体"/>
          <w:sz w:val="24"/>
          <w:szCs w:val="24"/>
          <w:lang w:eastAsia="zh-CN"/>
        </w:rPr>
        <w:t>标</w:t>
      </w:r>
      <w:r>
        <w:rPr>
          <w:rFonts w:hint="eastAsia" w:ascii="宋体" w:hAnsi="宋体" w:eastAsia="宋体" w:cs="宋体"/>
          <w:sz w:val="24"/>
          <w:szCs w:val="24"/>
          <w:lang w:eastAsia="zh-CN"/>
        </w:rPr>
        <w:tab/>
      </w:r>
      <w:r>
        <w:rPr>
          <w:rFonts w:hint="eastAsia" w:ascii="宋体" w:hAnsi="宋体" w:eastAsia="宋体" w:cs="宋体"/>
          <w:sz w:val="24"/>
          <w:szCs w:val="24"/>
          <w:lang w:eastAsia="zh-CN"/>
        </w:rPr>
        <w:t>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none"/>
          <w:lang w:eastAsia="zh-CN"/>
        </w:rPr>
        <w:t>（盖单位章）</w:t>
      </w:r>
    </w:p>
    <w:p w14:paraId="438596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lang w:eastAsia="zh-CN"/>
        </w:rPr>
        <w:t>（签字或盖章）</w:t>
      </w:r>
    </w:p>
    <w:p w14:paraId="3B5D08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lang w:eastAsia="zh-CN"/>
        </w:rPr>
      </w:pPr>
      <w:r>
        <w:rPr>
          <w:rFonts w:hint="eastAsia" w:ascii="宋体" w:hAnsi="宋体" w:eastAsia="宋体" w:cs="宋体"/>
          <w:sz w:val="24"/>
          <w:szCs w:val="24"/>
          <w:lang w:eastAsia="zh-CN"/>
        </w:rPr>
        <w:t>身份证号码：</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ab/>
      </w:r>
    </w:p>
    <w:p w14:paraId="6002E9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委托代理人：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（签字）</w:t>
      </w:r>
    </w:p>
    <w:p w14:paraId="1D3FF34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身份证号码：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lang w:eastAsia="zh-CN"/>
        </w:rPr>
        <w:tab/>
      </w:r>
    </w:p>
    <w:p w14:paraId="4D3FD0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eastAsia="zh-CN"/>
        </w:rPr>
        <w:tab/>
      </w:r>
    </w:p>
    <w:p w14:paraId="6792A6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年 </w:t>
      </w:r>
      <w:r>
        <w:rPr>
          <w:rFonts w:hint="eastAsia" w:ascii="宋体" w:hAnsi="宋体" w:eastAsia="宋体" w:cs="宋体"/>
          <w:sz w:val="24"/>
          <w:szCs w:val="24"/>
          <w:lang w:eastAsia="zh-CN"/>
        </w:rPr>
        <w:tab/>
      </w:r>
      <w:r>
        <w:rPr>
          <w:rFonts w:hint="eastAsia" w:ascii="宋体" w:hAnsi="宋体" w:eastAsia="宋体" w:cs="宋体"/>
          <w:sz w:val="24"/>
          <w:szCs w:val="24"/>
          <w:lang w:eastAsia="zh-CN"/>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ab/>
      </w:r>
      <w:r>
        <w:rPr>
          <w:rFonts w:hint="eastAsia" w:ascii="宋体" w:hAnsi="宋体" w:eastAsia="宋体" w:cs="宋体"/>
          <w:sz w:val="24"/>
          <w:szCs w:val="24"/>
          <w:lang w:eastAsia="zh-CN"/>
        </w:rPr>
        <w:t>日</w:t>
      </w:r>
    </w:p>
    <w:p w14:paraId="03B7E37E">
      <w:pPr>
        <w:rPr>
          <w:rFonts w:hint="eastAsia" w:ascii="宋体" w:hAnsi="宋体" w:eastAsia="宋体" w:cs="宋体"/>
          <w:b/>
          <w:bCs/>
          <w:color w:val="auto"/>
          <w:sz w:val="24"/>
          <w:szCs w:val="24"/>
          <w:lang w:eastAsia="zh-CN"/>
        </w:rPr>
      </w:pPr>
    </w:p>
    <w:p w14:paraId="31CE9C71">
      <w:pPr>
        <w:kinsoku/>
        <w:autoSpaceDE/>
        <w:autoSpaceDN/>
        <w:adjustRightInd/>
        <w:snapToGrid/>
        <w:textAlignment w:val="auto"/>
        <w:rPr>
          <w:rFonts w:hint="eastAsia" w:ascii="宋体" w:hAnsi="宋体" w:eastAsia="宋体" w:cs="宋体"/>
          <w:b/>
          <w:bCs/>
          <w:sz w:val="24"/>
          <w:szCs w:val="32"/>
          <w:lang w:eastAsia="zh-CN"/>
        </w:rPr>
      </w:pPr>
      <w:r>
        <w:rPr>
          <w:rFonts w:hint="eastAsia" w:ascii="宋体" w:hAnsi="宋体" w:eastAsia="宋体" w:cs="宋体"/>
          <w:b/>
          <w:bCs/>
          <w:sz w:val="24"/>
          <w:szCs w:val="32"/>
          <w:lang w:eastAsia="zh-CN"/>
        </w:rPr>
        <w:br w:type="page"/>
      </w:r>
    </w:p>
    <w:p w14:paraId="75ACC72B">
      <w:pPr>
        <w:rPr>
          <w:rFonts w:hint="eastAsia" w:ascii="宋体" w:hAnsi="宋体" w:eastAsia="宋体" w:cs="宋体"/>
          <w:b/>
          <w:bCs/>
          <w:sz w:val="24"/>
          <w:szCs w:val="32"/>
          <w:lang w:eastAsia="zh-CN"/>
        </w:rPr>
      </w:pPr>
      <w:r>
        <w:rPr>
          <w:rFonts w:hint="eastAsia" w:ascii="宋体" w:hAnsi="宋体" w:eastAsia="宋体" w:cs="宋体"/>
          <w:b/>
          <w:bCs/>
          <w:sz w:val="24"/>
          <w:szCs w:val="32"/>
          <w:lang w:val="en-US" w:eastAsia="zh-CN"/>
        </w:rPr>
        <w:t xml:space="preserve">附件  </w:t>
      </w:r>
      <w:r>
        <w:rPr>
          <w:rFonts w:hint="eastAsia" w:ascii="宋体" w:hAnsi="宋体" w:eastAsia="宋体" w:cs="宋体"/>
          <w:b/>
          <w:bCs/>
          <w:sz w:val="24"/>
          <w:szCs w:val="32"/>
          <w:lang w:eastAsia="zh-CN"/>
        </w:rPr>
        <w:t>其他未给定格式的，请按照采购文件中资格审查要求提供相关资料，务必提供齐全。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s>
  <w:rsids>
    <w:rsidRoot w:val="65D27F5F"/>
    <w:rsid w:val="001C4511"/>
    <w:rsid w:val="004A278C"/>
    <w:rsid w:val="005A3407"/>
    <w:rsid w:val="00602087"/>
    <w:rsid w:val="00A936A0"/>
    <w:rsid w:val="1DF14244"/>
    <w:rsid w:val="65D27F5F"/>
    <w:rsid w:val="6FDB5E5C"/>
    <w:rsid w:val="73A929A1"/>
    <w:rsid w:val="762E5339"/>
    <w:rsid w:val="79777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link w:val="9"/>
    <w:unhideWhenUsed/>
    <w:qFormat/>
    <w:uiPriority w:val="9"/>
    <w:pPr>
      <w:kinsoku/>
      <w:autoSpaceDE/>
      <w:autoSpaceDN/>
      <w:adjustRightInd/>
      <w:snapToGrid/>
      <w:spacing w:before="200" w:line="276" w:lineRule="auto"/>
      <w:textAlignment w:val="auto"/>
      <w:outlineLvl w:val="1"/>
    </w:pPr>
    <w:rPr>
      <w:rFonts w:asciiTheme="majorHAnsi" w:hAnsiTheme="majorHAnsi" w:eastAsiaTheme="majorEastAsia" w:cstheme="majorBidi"/>
      <w:b/>
      <w:bCs/>
      <w:snapToGrid/>
      <w:color w:val="auto"/>
      <w:sz w:val="26"/>
      <w:szCs w:val="2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0"/>
    <w:qFormat/>
    <w:uiPriority w:val="1"/>
    <w:pPr>
      <w:kinsoku/>
      <w:autoSpaceDE/>
      <w:autoSpaceDN/>
      <w:adjustRightInd/>
      <w:snapToGrid/>
      <w:spacing w:after="200" w:line="276" w:lineRule="auto"/>
      <w:textAlignment w:val="auto"/>
    </w:pPr>
    <w:rPr>
      <w:rFonts w:ascii="宋体" w:hAnsi="宋体" w:eastAsia="宋体" w:cs="宋体"/>
      <w:snapToGrid/>
      <w:color w:val="auto"/>
      <w:lang w:val="zh-CN" w:eastAsia="zh-CN" w:bidi="zh-CN"/>
    </w:rPr>
  </w:style>
  <w:style w:type="paragraph" w:styleId="4">
    <w:name w:val="Plain Text"/>
    <w:basedOn w:val="1"/>
    <w:next w:val="1"/>
    <w:qFormat/>
    <w:uiPriority w:val="0"/>
    <w:rPr>
      <w:rFonts w:ascii="宋体"/>
      <w:szCs w:val="20"/>
    </w:rPr>
  </w:style>
  <w:style w:type="paragraph" w:styleId="5">
    <w:name w:val="footer"/>
    <w:basedOn w:val="1"/>
    <w:unhideWhenUsed/>
    <w:qFormat/>
    <w:uiPriority w:val="99"/>
    <w:pPr>
      <w:widowControl w:val="0"/>
      <w:tabs>
        <w:tab w:val="center" w:pos="4153"/>
        <w:tab w:val="right" w:pos="8306"/>
      </w:tabs>
    </w:pPr>
    <w:rPr>
      <w:rFonts w:ascii="Calibri" w:hAnsi="Calibri" w:cs="Times New Roman"/>
      <w:sz w:val="18"/>
      <w:szCs w:val="18"/>
    </w:rPr>
  </w:style>
  <w:style w:type="paragraph" w:styleId="6">
    <w:name w:val="Normal (Web)"/>
    <w:basedOn w:val="1"/>
    <w:qFormat/>
    <w:uiPriority w:val="0"/>
    <w:pPr>
      <w:spacing w:before="100" w:beforeAutospacing="1" w:after="100" w:afterAutospacing="1"/>
    </w:pPr>
    <w:rPr>
      <w:rFonts w:ascii="宋体" w:hAnsi="宋体"/>
      <w:sz w:val="24"/>
    </w:rPr>
  </w:style>
  <w:style w:type="character" w:customStyle="1" w:styleId="9">
    <w:name w:val="标题 2 Char"/>
    <w:basedOn w:val="8"/>
    <w:link w:val="2"/>
    <w:qFormat/>
    <w:uiPriority w:val="9"/>
    <w:rPr>
      <w:rFonts w:asciiTheme="majorHAnsi" w:hAnsiTheme="majorHAnsi" w:eastAsiaTheme="majorEastAsia" w:cstheme="majorBidi"/>
      <w:b/>
      <w:bCs/>
      <w:sz w:val="26"/>
      <w:szCs w:val="26"/>
      <w:lang w:eastAsia="en-US"/>
    </w:rPr>
  </w:style>
  <w:style w:type="character" w:customStyle="1" w:styleId="10">
    <w:name w:val="正文文本 Char"/>
    <w:basedOn w:val="8"/>
    <w:link w:val="3"/>
    <w:qFormat/>
    <w:uiPriority w:val="1"/>
    <w:rPr>
      <w:rFonts w:ascii="宋体" w:hAnsi="宋体" w:eastAsia="宋体" w:cs="宋体"/>
      <w:sz w:val="21"/>
      <w:szCs w:val="21"/>
      <w:lang w:val="zh-CN" w:bidi="zh-CN"/>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1085</Words>
  <Characters>1143</Characters>
  <Lines>13</Lines>
  <Paragraphs>3</Paragraphs>
  <TotalTime>0</TotalTime>
  <ScaleCrop>false</ScaleCrop>
  <LinksUpToDate>false</LinksUpToDate>
  <CharactersWithSpaces>1378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2024-01-22T07:29:00Z</dcterms:created>
  <dc:creator>二大爷的七姑三舅老爷</dc:creator>
  <cp:lastModifiedBy>梅子</cp:lastModifiedBy>
  <dcterms:modified xsi:type="dcterms:W3CDTF">2025-12-23T07:36:11Z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B524ED9B13724C21870E80AB40A88855_11</vt:lpwstr>
  </property>
  <property fmtid="{D5CDD505-2E9C-101B-9397-08002B2CF9AE}" pid="4" name="KSOTemplateDocerSaveRecord">
    <vt:lpwstr>eyJoZGlkIjoiYmY5MTQyMmZkNmQ3YzU4OTUxZGM4ODBmMzk3MDc4NTYiLCJ1c2VySWQiOiIyNDI5NDI5NTMifQ==</vt:lpwstr>
  </property>
</Properties>
</file>