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D4EB9">
      <w:pPr>
        <w:autoSpaceDE w:val="0"/>
        <w:autoSpaceDN w:val="0"/>
        <w:adjustRightInd w:val="0"/>
        <w:spacing w:line="400" w:lineRule="exact"/>
        <w:jc w:val="center"/>
        <w:outlineLvl w:val="2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供应商诚信承诺书</w:t>
      </w:r>
    </w:p>
    <w:p w14:paraId="6BEB1F88">
      <w:pPr>
        <w:autoSpaceDE w:val="0"/>
        <w:autoSpaceDN w:val="0"/>
        <w:adjustRightInd w:val="0"/>
        <w:spacing w:line="400" w:lineRule="exact"/>
        <w:jc w:val="center"/>
        <w:rPr>
          <w:rFonts w:ascii="宋体" w:hAnsi="宋体" w:eastAsia="宋体" w:cs="宋体"/>
          <w:b/>
          <w:bCs/>
          <w:szCs w:val="22"/>
          <w:lang w:val="zh-CN"/>
        </w:rPr>
      </w:pPr>
    </w:p>
    <w:p w14:paraId="6A06F0E6">
      <w:pPr>
        <w:autoSpaceDE w:val="0"/>
        <w:autoSpaceDN w:val="0"/>
        <w:adjustRightInd w:val="0"/>
        <w:spacing w:line="400" w:lineRule="exact"/>
        <w:rPr>
          <w:rFonts w:ascii="宋体" w:hAnsi="宋体" w:eastAsia="宋体" w:cs="宋体"/>
          <w:bCs/>
          <w:kern w:val="0"/>
          <w:lang w:val="zh-CN"/>
        </w:rPr>
      </w:pPr>
      <w:r>
        <w:rPr>
          <w:rFonts w:hint="eastAsia" w:ascii="宋体" w:hAnsi="宋体" w:eastAsia="宋体" w:cs="宋体"/>
          <w:bCs/>
          <w:kern w:val="0"/>
          <w:lang w:val="zh-CN"/>
        </w:rPr>
        <w:t>致：</w:t>
      </w:r>
      <w:r>
        <w:rPr>
          <w:rFonts w:hint="eastAsia" w:ascii="宋体" w:hAnsi="宋体" w:eastAsia="宋体" w:cs="宋体"/>
          <w:bCs/>
          <w:kern w:val="0"/>
          <w:u w:val="single"/>
          <w:lang w:val="zh-CN"/>
        </w:rPr>
        <w:t xml:space="preserve">   （采购人名称）  </w:t>
      </w:r>
    </w:p>
    <w:p w14:paraId="4519ECF8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为了诚实、客观、有序地参与陕西省政府采购活动，自愿就以下内容作出承诺：</w:t>
      </w:r>
    </w:p>
    <w:p w14:paraId="77F2166B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一、自觉遵守各项法律、法规、规章、制度以及社会公德，维护廉洁环境，与同场竞争的供应商平等参加政府采购活动。</w:t>
      </w:r>
    </w:p>
    <w:p w14:paraId="5D6E37DC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2AD7F537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三、尊重参与政府采购活动各相关方的合法行为，接受政府采购活动依法形成的意见、结果。</w:t>
      </w:r>
    </w:p>
    <w:p w14:paraId="42CC26F7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四、依法参加政府采购活动，不围标、串标，维护市场秩序，不提供“三无”产品、以次充好。</w:t>
      </w:r>
    </w:p>
    <w:p w14:paraId="2DE1852A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430B7C63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六、认真履行中标供应商应承担的责任和义务，全面执行采购合同规定的各项内容，保质保量地按时提供采购物品。</w:t>
      </w:r>
    </w:p>
    <w:p w14:paraId="44D17D27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若本企业（单位）发生有悖于上述承诺的行为，愿意接受《中华人民共和国政府采购法》和《政府采购法实施条例》中对供应商的相关处理。</w:t>
      </w:r>
    </w:p>
    <w:p w14:paraId="741B9732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本承诺是项目投标文件的组成部分。</w:t>
      </w:r>
    </w:p>
    <w:p w14:paraId="3C7FF087">
      <w:pPr>
        <w:rPr>
          <w:rFonts w:ascii="宋体" w:hAnsi="宋体" w:eastAsia="宋体" w:cs="宋体"/>
        </w:rPr>
      </w:pPr>
    </w:p>
    <w:tbl>
      <w:tblPr>
        <w:tblStyle w:val="3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24B39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22BE90D0">
            <w:pPr>
              <w:pStyle w:val="2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79228C5C">
            <w:pPr>
              <w:pStyle w:val="2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4830BEF5">
            <w:pPr>
              <w:pStyle w:val="2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668C0B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1CAD0C25">
            <w:pPr>
              <w:pStyle w:val="2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3B69815D">
            <w:pPr>
              <w:pStyle w:val="2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35BC2200">
            <w:pPr>
              <w:pStyle w:val="2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362321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0FC58A5C">
            <w:pPr>
              <w:pStyle w:val="2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57D327E4">
            <w:pPr>
              <w:pStyle w:val="2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3CB03FAA">
            <w:pPr>
              <w:pStyle w:val="2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686C5CBE"/>
    <w:p w14:paraId="29BACB2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1B09C3"/>
    <w:rsid w:val="741B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方正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2025-12-24T10:28:00Z</dcterms:created>
  <dc:creator>Zhe</dc:creator>
  <cp:lastModifiedBy>Zhe</cp:lastModifiedBy>
  <dcterms:modified xsi:type="dcterms:W3CDTF">2025-12-24T10:28:39Z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8A5764FCFA5B4D9492495AE2D29F61A0_11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