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BCEF5">
      <w:pPr>
        <w:pStyle w:val="2"/>
        <w:spacing w:before="76" w:line="222" w:lineRule="auto"/>
        <w:jc w:val="center"/>
        <w:outlineLvl w:val="0"/>
        <w:rPr>
          <w:rFonts w:ascii="仿宋_GB2312" w:hAnsi="仿宋_GB2312" w:eastAsia="仿宋_GB2312" w:cs="仿宋_GB2312"/>
          <w:color w:val="auto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highlight w:val="none"/>
        </w:rPr>
        <w:t>开标一览表</w:t>
      </w:r>
    </w:p>
    <w:p w14:paraId="14CBF10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项目名称：</w:t>
      </w:r>
    </w:p>
    <w:p w14:paraId="1D7AD141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采购项目编号：</w:t>
      </w:r>
    </w:p>
    <w:p w14:paraId="0376401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报价单位：人民币</w:t>
      </w:r>
      <w:r>
        <w:rPr>
          <w:rFonts w:hint="eastAsia" w:ascii="仿宋_GB2312" w:hAnsi="仿宋_GB2312" w:eastAsia="仿宋_GB2312" w:cs="仿宋_GB2312"/>
          <w:b/>
          <w:sz w:val="24"/>
          <w:szCs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元</w:t>
      </w:r>
    </w:p>
    <w:tbl>
      <w:tblPr>
        <w:tblStyle w:val="6"/>
        <w:tblW w:w="517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2384"/>
        <w:gridCol w:w="1197"/>
        <w:gridCol w:w="2401"/>
        <w:gridCol w:w="1224"/>
      </w:tblGrid>
      <w:tr w14:paraId="1AEFE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DCB0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投标报价</w:t>
            </w:r>
          </w:p>
          <w:p w14:paraId="72875A0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807A9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交货时间</w:t>
            </w: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283D5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免费维保期</w:t>
            </w:r>
          </w:p>
        </w:tc>
        <w:tc>
          <w:tcPr>
            <w:tcW w:w="1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81FB3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免费维保期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满后的年维护费用</w:t>
            </w:r>
          </w:p>
        </w:tc>
        <w:tc>
          <w:tcPr>
            <w:tcW w:w="6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FCAD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备注</w:t>
            </w:r>
          </w:p>
        </w:tc>
      </w:tr>
      <w:tr w14:paraId="25C45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1697C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 w14:paraId="0908358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小写：</w:t>
            </w:r>
          </w:p>
          <w:p w14:paraId="359E0F4A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 w14:paraId="7E12306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大写：</w:t>
            </w:r>
          </w:p>
          <w:p w14:paraId="75D4928F"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55FC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合同签订后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天内完成安装、调试、培训、上线工作。</w:t>
            </w:r>
          </w:p>
        </w:tc>
        <w:tc>
          <w:tcPr>
            <w:tcW w:w="6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E7C7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9E3A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成交金额的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6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111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 w14:paraId="402D6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8BC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备注：1、表内投标报价以元为单位，保留小数点后（两位）。</w:t>
            </w:r>
          </w:p>
          <w:p w14:paraId="1FD628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line="360" w:lineRule="auto"/>
              <w:ind w:firstLine="720" w:firstLineChars="300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免费维保期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满后的年维护费用不超过成交金额的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% 。</w:t>
            </w:r>
          </w:p>
          <w:p w14:paraId="6FBE8951">
            <w:pPr>
              <w:pStyle w:val="2"/>
              <w:ind w:firstLine="720" w:firstLineChars="300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免费维保期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不少于3年，交货期≤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天。</w:t>
            </w:r>
          </w:p>
        </w:tc>
      </w:tr>
    </w:tbl>
    <w:p w14:paraId="6DE11DE6">
      <w:pPr>
        <w:pStyle w:val="3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</w:pPr>
    </w:p>
    <w:p w14:paraId="69E50432">
      <w:pPr>
        <w:pStyle w:val="3"/>
        <w:tabs>
          <w:tab w:val="left" w:pos="5580"/>
        </w:tabs>
        <w:spacing w:line="360" w:lineRule="auto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投标人（盖公章）：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</w:t>
      </w:r>
    </w:p>
    <w:p w14:paraId="09084598">
      <w:pPr>
        <w:spacing w:line="560" w:lineRule="exact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法定代表人或委托代理人(签字或签章):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</w:rPr>
        <w:t xml:space="preserve">              </w:t>
      </w:r>
    </w:p>
    <w:p w14:paraId="5FA59334">
      <w:pPr>
        <w:spacing w:line="560" w:lineRule="exact"/>
        <w:rPr>
          <w:rFonts w:hint="default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  <w:t>日   期：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lang w:val="en-US" w:eastAsia="zh-CN"/>
        </w:rPr>
        <w:t xml:space="preserve">                                        </w:t>
      </w:r>
    </w:p>
    <w:p w14:paraId="57C538B5">
      <w:pPr>
        <w:spacing w:line="56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注：</w:t>
      </w:r>
    </w:p>
    <w:p w14:paraId="7B9EFB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1．此表中，投标总价应和投标分项报价表的总价相一致。</w:t>
      </w:r>
    </w:p>
    <w:p w14:paraId="146D1160">
      <w:pPr>
        <w:keepNext w:val="0"/>
        <w:keepLines w:val="0"/>
        <w:pageBreakBefore w:val="0"/>
        <w:widowControl w:val="0"/>
        <w:tabs>
          <w:tab w:val="center" w:pos="4535"/>
          <w:tab w:val="left" w:pos="6521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2．“大写”栏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lang w:eastAsia="zh-CN"/>
        </w:rPr>
        <w:t>应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按银行大写金额样式进行填写。样式参考：壹、贰、叁、肆、伍、陆、柒、捌、玖、拾、佰、仟、万、亿、元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（圆）、角、分、零、整（正）。</w:t>
      </w:r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86401">
    <w:pPr>
      <w:pStyle w:val="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D319E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D319E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3A56B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47B445"/>
    <w:multiLevelType w:val="singleLevel"/>
    <w:tmpl w:val="AD47B44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144292"/>
    <w:rsid w:val="0BB7042D"/>
    <w:rsid w:val="0D176ADD"/>
    <w:rsid w:val="0DBC505E"/>
    <w:rsid w:val="19186C21"/>
    <w:rsid w:val="1F666D3B"/>
    <w:rsid w:val="1FB07F9A"/>
    <w:rsid w:val="26A24C26"/>
    <w:rsid w:val="26B71734"/>
    <w:rsid w:val="2ACB46DB"/>
    <w:rsid w:val="2B3E4738"/>
    <w:rsid w:val="2C256611"/>
    <w:rsid w:val="2E037B4A"/>
    <w:rsid w:val="308B4B6C"/>
    <w:rsid w:val="320106B9"/>
    <w:rsid w:val="3EBE0370"/>
    <w:rsid w:val="3EF94F1B"/>
    <w:rsid w:val="3F3E3276"/>
    <w:rsid w:val="4B2E0642"/>
    <w:rsid w:val="52CD31A1"/>
    <w:rsid w:val="5A414ADA"/>
    <w:rsid w:val="5C0E6052"/>
    <w:rsid w:val="5DD369EC"/>
    <w:rsid w:val="5F657BB2"/>
    <w:rsid w:val="660A0F78"/>
    <w:rsid w:val="6E1C5C80"/>
    <w:rsid w:val="76297219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290</Characters>
  <Lines>0</Lines>
  <Paragraphs>0</Paragraphs>
  <TotalTime>0</TotalTime>
  <ScaleCrop>false</ScaleCrop>
  <LinksUpToDate>false</LinksUpToDate>
  <CharactersWithSpaces>390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2025-11-27T10:28:27Z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FA9F6C406F2648538A0D983B8D769727_13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