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A454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40"/>
          <w:szCs w:val="40"/>
          <w:highlight w:val="none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highlight w:val="none"/>
          <w:lang w:val="zh-CN"/>
        </w:rPr>
        <w:t>技术要求响应偏离表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65"/>
        <w:gridCol w:w="2520"/>
        <w:gridCol w:w="2625"/>
        <w:gridCol w:w="2075"/>
      </w:tblGrid>
      <w:tr w14:paraId="14FEA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vAlign w:val="center"/>
          </w:tcPr>
          <w:p w14:paraId="28739890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65" w:type="dxa"/>
            <w:vAlign w:val="center"/>
          </w:tcPr>
          <w:p w14:paraId="1FF60CEC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功能名称</w:t>
            </w:r>
          </w:p>
        </w:tc>
        <w:tc>
          <w:tcPr>
            <w:tcW w:w="2520" w:type="dxa"/>
            <w:vAlign w:val="center"/>
          </w:tcPr>
          <w:p w14:paraId="3D9C68A8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highlight w:val="none"/>
              </w:rPr>
              <w:t>招标文件</w:t>
            </w:r>
          </w:p>
          <w:p w14:paraId="19E5BD66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highlight w:val="none"/>
              </w:rPr>
              <w:t>功能需求</w:t>
            </w:r>
          </w:p>
        </w:tc>
        <w:tc>
          <w:tcPr>
            <w:tcW w:w="2625" w:type="dxa"/>
            <w:vAlign w:val="center"/>
          </w:tcPr>
          <w:p w14:paraId="178C4460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highlight w:val="none"/>
              </w:rPr>
              <w:t>投标文件</w:t>
            </w:r>
          </w:p>
          <w:p w14:paraId="53D195EC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highlight w:val="none"/>
              </w:rPr>
              <w:t>功能响应</w:t>
            </w:r>
          </w:p>
        </w:tc>
        <w:tc>
          <w:tcPr>
            <w:tcW w:w="2075" w:type="dxa"/>
            <w:vAlign w:val="center"/>
          </w:tcPr>
          <w:p w14:paraId="4F41F3C0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  <w:p w14:paraId="1ED748B3">
            <w:pPr>
              <w:adjustRightInd w:val="0"/>
              <w:snapToGrid w:val="0"/>
              <w:ind w:right="23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410BA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636FF003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2E91C8C5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1BCDEDF9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3D4B45A5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63FED317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  <w:tr w14:paraId="0EC67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7BC844E0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757D99B1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04EB3BC2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36BE1A87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59CA9B9B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  <w:tr w14:paraId="677E3A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422008FF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6AA2DCD7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4C79B879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170CEAC1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035E3036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  <w:tr w14:paraId="7502AF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265655D7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723F31EF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7B08C9EF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35D245C5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22DC485E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  <w:tr w14:paraId="11B17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3F4A119D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7F5B9B35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6CCB3929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0ED35247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1D57BC8B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  <w:tr w14:paraId="548F2E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</w:tcPr>
          <w:p w14:paraId="7017351F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1365" w:type="dxa"/>
          </w:tcPr>
          <w:p w14:paraId="5A0A4E36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520" w:type="dxa"/>
          </w:tcPr>
          <w:p w14:paraId="67903FDB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625" w:type="dxa"/>
          </w:tcPr>
          <w:p w14:paraId="00FAA113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  <w:tc>
          <w:tcPr>
            <w:tcW w:w="2075" w:type="dxa"/>
          </w:tcPr>
          <w:p w14:paraId="4A27E34C">
            <w:pPr>
              <w:adjustRightInd w:val="0"/>
              <w:snapToGrid w:val="0"/>
              <w:spacing w:line="360" w:lineRule="auto"/>
              <w:ind w:right="24"/>
              <w:rPr>
                <w:rFonts w:ascii="仿宋_GB2312" w:hAnsi="仿宋_GB2312" w:eastAsia="仿宋_GB2312" w:cs="仿宋_GB2312"/>
                <w:bCs/>
                <w:sz w:val="24"/>
                <w:highlight w:val="none"/>
              </w:rPr>
            </w:pPr>
          </w:p>
        </w:tc>
      </w:tr>
    </w:tbl>
    <w:p w14:paraId="145289B0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说明：1、本表须对本表须对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第三章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3.3技术要求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技术参数与性能指标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各项要求响应情况按照顺序逐项填写，不得空缺；如空缺将视为没有实质性响应招标文件。</w:t>
      </w:r>
    </w:p>
    <w:p w14:paraId="34C16154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2、偏离填写：正偏离、负偏离、相同。</w:t>
      </w:r>
    </w:p>
    <w:p w14:paraId="28582044">
      <w:pPr>
        <w:spacing w:line="540" w:lineRule="exact"/>
        <w:ind w:right="-197" w:rightChars="-94" w:firstLine="560" w:firstLineChars="2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技术要求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响应情况投标人必须据实填写，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“★”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▲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项参数还须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按要求提供相关证明材料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，若为提供视为未响应或负偏离。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发现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若虚假响应，将取消其投标或中标资格，并按有关规定进行处罚。</w:t>
      </w:r>
    </w:p>
    <w:p w14:paraId="0F0DBB53">
      <w:pPr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  <w:highlight w:val="none"/>
        </w:rPr>
      </w:pPr>
    </w:p>
    <w:p w14:paraId="0F111418">
      <w:pPr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投标人名称（盖章）：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        </w:t>
      </w:r>
    </w:p>
    <w:p w14:paraId="6AB318F3">
      <w:pPr>
        <w:spacing w:line="360" w:lineRule="auto"/>
        <w:ind w:firstLine="2240" w:firstLineChars="800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</w:t>
      </w:r>
    </w:p>
    <w:p w14:paraId="27FA32CD">
      <w:pPr>
        <w:adjustRightInd w:val="0"/>
        <w:snapToGrid w:val="0"/>
        <w:spacing w:line="360" w:lineRule="auto"/>
        <w:ind w:firstLine="2240" w:firstLineChars="8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2410CEA"/>
    <w:rsid w:val="05BB44A6"/>
    <w:rsid w:val="10BE5FEB"/>
    <w:rsid w:val="1719303C"/>
    <w:rsid w:val="17AD747D"/>
    <w:rsid w:val="1990334D"/>
    <w:rsid w:val="1A42021D"/>
    <w:rsid w:val="334718A4"/>
    <w:rsid w:val="5C292C20"/>
    <w:rsid w:val="5E4A55AA"/>
    <w:rsid w:val="5F4D399B"/>
    <w:rsid w:val="61152276"/>
    <w:rsid w:val="61AD3614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  <w:style w:type="character" w:customStyle="1" w:styleId="7">
    <w:name w:val="标题 1 字符"/>
    <w:link w:val="2"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252</Characters>
  <Lines>0</Lines>
  <Paragraphs>0</Paragraphs>
  <TotalTime>0</TotalTime>
  <ScaleCrop>false</ScaleCrop>
  <LinksUpToDate>false</LinksUpToDate>
  <CharactersWithSpaces>375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2025-11-27T10:26:05Z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622ACEE9D5DD4BDEA671538C87830B53_13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