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6A9062">
      <w:pPr>
        <w:jc w:val="center"/>
        <w:rPr>
          <w:rFonts w:ascii="仿宋_GB2312" w:hAnsi="仿宋_GB2312" w:eastAsia="仿宋_GB2312" w:cs="仿宋_GB2312"/>
          <w:b/>
          <w:bCs/>
          <w:sz w:val="28"/>
          <w:szCs w:val="28"/>
          <w:highlight w:val="none"/>
        </w:rPr>
      </w:pPr>
      <w:bookmarkStart w:id="0" w:name="_GoBack"/>
      <w:r>
        <w:rPr>
          <w:rFonts w:hint="eastAsia" w:ascii="仿宋_GB2312" w:hAnsi="仿宋_GB2312" w:eastAsia="仿宋_GB2312" w:cs="仿宋_GB2312"/>
          <w:b/>
          <w:bCs/>
          <w:sz w:val="44"/>
          <w:szCs w:val="44"/>
          <w:highlight w:val="none"/>
        </w:rPr>
        <w:t>税收缴纳证明</w:t>
      </w:r>
      <w:bookmarkEnd w:id="0"/>
    </w:p>
    <w:p w14:paraId="07AEA431">
      <w:pPr>
        <w:ind w:firstLine="560" w:firstLineChars="200"/>
        <w:rPr>
          <w:rFonts w:ascii="仿宋_GB2312" w:hAnsi="仿宋_GB2312" w:eastAsia="仿宋_GB2312" w:cs="仿宋_GB2312"/>
          <w:sz w:val="28"/>
          <w:szCs w:val="28"/>
          <w:highlight w:val="none"/>
        </w:rPr>
      </w:pPr>
    </w:p>
    <w:p w14:paraId="45768110">
      <w:pPr>
        <w:ind w:firstLine="560" w:firstLineChars="200"/>
        <w:jc w:val="left"/>
        <w:rPr>
          <w:rFonts w:hint="default"/>
          <w:lang w:val="en-US"/>
        </w:rPr>
      </w:pPr>
      <w:r>
        <w:rPr>
          <w:rFonts w:ascii="仿宋_GB2312" w:hAnsi="仿宋_GB2312" w:eastAsia="仿宋_GB2312" w:cs="仿宋_GB2312"/>
          <w:sz w:val="28"/>
          <w:szCs w:val="28"/>
          <w:highlight w:val="none"/>
        </w:rPr>
        <w:t>法人提供自2025年1月1日以来至少一个月的纳税证明或完税证明，纳税证明或完税证明上应有代收机构或税务机关的公章或业务专用章；其他组织和自然人提供自2025年1月1日以来至少一个月缴纳税收的凭据；依法免税的供应商应提供相关文件证明。</w:t>
      </w:r>
      <w:r>
        <w:rPr>
          <w:rFonts w:ascii="仿宋_GB2312" w:hAnsi="仿宋_GB2312" w:eastAsia="仿宋_GB2312" w:cs="仿宋_GB2312"/>
          <w:sz w:val="28"/>
          <w:szCs w:val="28"/>
          <w:highlight w:val="none"/>
        </w:rPr>
        <w:br w:type="textWrapping"/>
      </w:r>
      <w:r>
        <w:rPr>
          <w:rFonts w:ascii="仿宋_GB2312" w:hAnsi="仿宋_GB2312" w:eastAsia="仿宋_GB2312" w:cs="仿宋_GB2312"/>
          <w:sz w:val="28"/>
          <w:szCs w:val="28"/>
          <w:highlight w:val="none"/>
          <w:lang w:eastAsia="zh-CN"/>
        </w:rPr>
        <w:t xml:space="preserve">  </w:t>
      </w:r>
      <w:r>
        <w:rPr>
          <w:rFonts w:ascii="仿宋_GB2312" w:hAnsi="仿宋_GB2312" w:eastAsia="仿宋_GB2312" w:cs="仿宋_GB2312"/>
          <w:b/>
          <w:bCs/>
          <w:sz w:val="28"/>
          <w:szCs w:val="28"/>
          <w:highlight w:val="none"/>
          <w:lang w:eastAsia="zh-CN"/>
        </w:rPr>
        <w:t>（以上内容投标文件中提供复印件或扫描件并进行电子签章）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49F72CE2"/>
    <w:rsid w:val="006A52CE"/>
    <w:rsid w:val="01146ECB"/>
    <w:rsid w:val="49F72CE2"/>
    <w:rsid w:val="55EA456B"/>
    <w:rsid w:val="5842572D"/>
    <w:rsid w:val="5A1C18B8"/>
    <w:rsid w:val="6F3225A4"/>
    <w:rsid w:val="711B525F"/>
    <w:rsid w:val="7CF518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line="324" w:lineRule="auto"/>
    </w:pPr>
    <w:rPr>
      <w:rFonts w:ascii="Times New Roman" w:hAnsi="Times New Roman" w:eastAsia="宋体" w:cs="Times New Roman"/>
      <w:color w:val="993300"/>
      <w:sz w:val="24"/>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170</Words>
  <Characters>170</Characters>
  <Lines>0</Lines>
  <Paragraphs>0</Paragraphs>
  <TotalTime>0</TotalTime>
  <ScaleCrop>false</ScaleCrop>
  <LinksUpToDate>false</LinksUpToDate>
  <CharactersWithSpaces>170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2024-05-29T10:00:00Z</dcterms:created>
  <dc:creator>123</dc:creator>
  <cp:lastModifiedBy>陕西华采招标有限公司</cp:lastModifiedBy>
  <dcterms:modified xsi:type="dcterms:W3CDTF">2025-08-07T06:53:33Z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3D21EAA00E90404196426CDDE3388985_13</vt:lpwstr>
  </property>
  <property fmtid="{D5CDD505-2E9C-101B-9397-08002B2CF9AE}" pid="4" name="KSOTemplateDocerSaveRecord">
    <vt:lpwstr>eyJoZGlkIjoiZWMxNWU5MTM1NDJhMzM3NzZlNjAyMmRiMjcyMmY4OWYiLCJ1c2VySWQiOiI5MzY1NjA0ODAifQ==</vt:lpwstr>
  </property>
</Properties>
</file>