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1B41C">
      <w:pPr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偏离表</w:t>
      </w:r>
    </w:p>
    <w:p w14:paraId="2855DF50"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（一</w:t>
      </w:r>
      <w:bookmarkStart w:id="0" w:name="_Hlk119680765"/>
      <w:r>
        <w:rPr>
          <w:rFonts w:hint="eastAsia" w:ascii="宋体" w:hAnsi="宋体" w:cs="宋体"/>
          <w:b/>
          <w:bCs/>
          <w:sz w:val="28"/>
          <w:szCs w:val="28"/>
        </w:rPr>
        <w:t>）商务、合同条款偏离表</w:t>
      </w:r>
      <w:bookmarkEnd w:id="0"/>
    </w:p>
    <w:p w14:paraId="02C7B6FB">
      <w:pPr>
        <w:pStyle w:val="3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项目编号：</w:t>
      </w:r>
    </w:p>
    <w:p w14:paraId="3A654099">
      <w:pPr>
        <w:pStyle w:val="3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项目名称：</w:t>
      </w:r>
    </w:p>
    <w:tbl>
      <w:tblPr>
        <w:tblStyle w:val="5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5"/>
        <w:gridCol w:w="2073"/>
        <w:gridCol w:w="1045"/>
        <w:gridCol w:w="2195"/>
      </w:tblGrid>
      <w:tr w14:paraId="72323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780" w:type="dxa"/>
            <w:vAlign w:val="center"/>
          </w:tcPr>
          <w:p w14:paraId="4DE51B51"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序号</w:t>
            </w:r>
          </w:p>
        </w:tc>
        <w:tc>
          <w:tcPr>
            <w:tcW w:w="2835" w:type="dxa"/>
            <w:vAlign w:val="center"/>
          </w:tcPr>
          <w:p w14:paraId="142ECCB6"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招标文件商务、合同条款</w:t>
            </w:r>
          </w:p>
        </w:tc>
        <w:tc>
          <w:tcPr>
            <w:tcW w:w="2073" w:type="dxa"/>
            <w:vAlign w:val="center"/>
          </w:tcPr>
          <w:p w14:paraId="427D40CF"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lang w:eastAsia="zh-CN"/>
              </w:rPr>
              <w:t>投标</w:t>
            </w:r>
            <w:r>
              <w:rPr>
                <w:rFonts w:hint="eastAsia" w:hAnsi="宋体" w:cs="宋体"/>
              </w:rPr>
              <w:t>文件商务、合同条款</w:t>
            </w:r>
          </w:p>
        </w:tc>
        <w:tc>
          <w:tcPr>
            <w:tcW w:w="1045" w:type="dxa"/>
            <w:vAlign w:val="center"/>
          </w:tcPr>
          <w:p w14:paraId="23606722"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响应说明</w:t>
            </w:r>
          </w:p>
        </w:tc>
        <w:tc>
          <w:tcPr>
            <w:tcW w:w="2195" w:type="dxa"/>
            <w:vAlign w:val="center"/>
          </w:tcPr>
          <w:p w14:paraId="235F5FBC">
            <w:pPr>
              <w:pStyle w:val="4"/>
              <w:jc w:val="center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eastAsia" w:hAnsi="宋体" w:cs="宋体"/>
                <w:lang w:eastAsia="zh-CN"/>
              </w:rPr>
              <w:t>备注</w:t>
            </w:r>
          </w:p>
        </w:tc>
      </w:tr>
      <w:tr w14:paraId="4AF9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09D64C0B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38DEDF01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073" w:type="dxa"/>
            <w:vAlign w:val="center"/>
          </w:tcPr>
          <w:p w14:paraId="2A198108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045" w:type="dxa"/>
            <w:vAlign w:val="center"/>
          </w:tcPr>
          <w:p w14:paraId="0CF80DF6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5220F305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40AA5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61BDA175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35EBBAC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073" w:type="dxa"/>
            <w:vAlign w:val="center"/>
          </w:tcPr>
          <w:p w14:paraId="5FB15046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045" w:type="dxa"/>
            <w:vAlign w:val="center"/>
          </w:tcPr>
          <w:p w14:paraId="4A69B30D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66AB6EA6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627CF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4FC8B611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72CE883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073" w:type="dxa"/>
            <w:vAlign w:val="center"/>
          </w:tcPr>
          <w:p w14:paraId="781A0C6C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045" w:type="dxa"/>
            <w:vAlign w:val="center"/>
          </w:tcPr>
          <w:p w14:paraId="7E3A4C82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5A32ED59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7A7C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720182A5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583D372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073" w:type="dxa"/>
            <w:vAlign w:val="center"/>
          </w:tcPr>
          <w:p w14:paraId="7AAA1B57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045" w:type="dxa"/>
            <w:vAlign w:val="center"/>
          </w:tcPr>
          <w:p w14:paraId="4C201BE6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543B46A5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48110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537896A0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2D92A41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073" w:type="dxa"/>
            <w:vAlign w:val="center"/>
          </w:tcPr>
          <w:p w14:paraId="36C140F1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045" w:type="dxa"/>
            <w:vAlign w:val="center"/>
          </w:tcPr>
          <w:p w14:paraId="7B53BECD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1F3D0EA6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159AA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50C6FB57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6F848FD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073" w:type="dxa"/>
            <w:vAlign w:val="center"/>
          </w:tcPr>
          <w:p w14:paraId="2F2B878E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045" w:type="dxa"/>
            <w:vAlign w:val="center"/>
          </w:tcPr>
          <w:p w14:paraId="757A3126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06A559ED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19FAE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66B9D371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5270B164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2073" w:type="dxa"/>
            <w:vAlign w:val="center"/>
          </w:tcPr>
          <w:p w14:paraId="07871944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045" w:type="dxa"/>
            <w:vAlign w:val="center"/>
          </w:tcPr>
          <w:p w14:paraId="31399B71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59B985E7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42C52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0423BEC4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24B8BA45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073" w:type="dxa"/>
            <w:vAlign w:val="center"/>
          </w:tcPr>
          <w:p w14:paraId="70C43794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045" w:type="dxa"/>
            <w:vAlign w:val="center"/>
          </w:tcPr>
          <w:p w14:paraId="760EE52D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2AB7CE6E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  <w:tr w14:paraId="1CDFF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17EA8984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835" w:type="dxa"/>
            <w:vAlign w:val="center"/>
          </w:tcPr>
          <w:p w14:paraId="64EA1394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2073" w:type="dxa"/>
            <w:vAlign w:val="center"/>
          </w:tcPr>
          <w:p w14:paraId="5FC6DD3C">
            <w:pPr>
              <w:pStyle w:val="4"/>
              <w:jc w:val="center"/>
              <w:rPr>
                <w:rFonts w:hint="eastAsia" w:hAnsi="宋体" w:cs="宋体"/>
              </w:rPr>
            </w:pPr>
          </w:p>
        </w:tc>
        <w:tc>
          <w:tcPr>
            <w:tcW w:w="1045" w:type="dxa"/>
            <w:vAlign w:val="center"/>
          </w:tcPr>
          <w:p w14:paraId="6DC5738E">
            <w:pPr>
              <w:pStyle w:val="4"/>
              <w:ind w:left="1080" w:leftChars="257" w:hanging="540"/>
              <w:jc w:val="center"/>
              <w:rPr>
                <w:rFonts w:hint="eastAsia" w:hAnsi="宋体" w:cs="宋体"/>
              </w:rPr>
            </w:pPr>
          </w:p>
        </w:tc>
        <w:tc>
          <w:tcPr>
            <w:tcW w:w="2195" w:type="dxa"/>
            <w:vAlign w:val="center"/>
          </w:tcPr>
          <w:p w14:paraId="6988C3C1">
            <w:pPr>
              <w:pStyle w:val="4"/>
              <w:jc w:val="center"/>
              <w:rPr>
                <w:rFonts w:hint="eastAsia" w:hAnsi="宋体" w:cs="宋体"/>
              </w:rPr>
            </w:pPr>
          </w:p>
        </w:tc>
      </w:tr>
    </w:tbl>
    <w:p w14:paraId="7349EC0F">
      <w:pPr>
        <w:pStyle w:val="4"/>
        <w:ind w:left="1080" w:leftChars="257" w:hanging="540"/>
        <w:rPr>
          <w:rFonts w:hint="eastAsia" w:hAnsi="宋体" w:cs="宋体"/>
        </w:rPr>
      </w:pPr>
    </w:p>
    <w:p w14:paraId="6C273D41">
      <w:pPr>
        <w:spacing w:line="360" w:lineRule="auto"/>
        <w:ind w:firstLine="1680" w:firstLineChars="8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供应商（盖公章）：</w:t>
      </w:r>
      <w:r>
        <w:rPr>
          <w:rFonts w:hint="eastAsia" w:ascii="宋体" w:hAnsi="宋体" w:cs="宋体"/>
          <w:szCs w:val="21"/>
          <w:u w:val="single"/>
        </w:rPr>
        <w:t xml:space="preserve">                       </w:t>
      </w:r>
    </w:p>
    <w:p w14:paraId="10D50450">
      <w:pPr>
        <w:spacing w:line="360" w:lineRule="auto"/>
        <w:ind w:firstLine="1680" w:firstLineChars="8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法定代表人或授权代表（签字或盖章）：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 w14:paraId="6FBEF51F">
      <w:pPr>
        <w:spacing w:line="360" w:lineRule="auto"/>
        <w:ind w:firstLine="1680" w:firstLineChars="8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日    期：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 w14:paraId="047ECF67"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声明：</w:t>
      </w:r>
      <w:r>
        <w:rPr>
          <w:rFonts w:hint="eastAsia" w:ascii="宋体" w:hAnsi="宋体" w:eastAsia="宋体" w:cs="宋体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Cs w:val="21"/>
        </w:rPr>
        <w:t>除本商务、合同条款偏离表中所列的偏离项目外，其他所有商务、合同条款均完全响应“招标文件”中的要求。</w:t>
      </w:r>
    </w:p>
    <w:p w14:paraId="40DFC7A9"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Cs w:val="21"/>
        </w:rPr>
        <w:t>“响应说明”应根据实际响应程度填写“优于”、“符合”、“负偏离”，对响应出现负偏离的，按无效投标处理。</w:t>
      </w:r>
    </w:p>
    <w:p w14:paraId="1CC9F6E2"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表格行数不够时，请自行扩展。</w:t>
      </w:r>
    </w:p>
    <w:p w14:paraId="56902A3F">
      <w:pPr>
        <w:spacing w:line="360" w:lineRule="auto"/>
        <w:rPr>
          <w:rFonts w:hint="eastAsia" w:ascii="宋体" w:hAnsi="宋体" w:cs="宋体"/>
          <w:b/>
          <w:bCs/>
          <w:sz w:val="28"/>
          <w:szCs w:val="36"/>
        </w:rPr>
      </w:pPr>
      <w:bookmarkStart w:id="1" w:name="_Toc410631184"/>
      <w:bookmarkStart w:id="2" w:name="_Toc416103825"/>
      <w:bookmarkStart w:id="3" w:name="_Toc414445775"/>
      <w:bookmarkStart w:id="4" w:name="_Toc7005136"/>
      <w:r>
        <w:rPr>
          <w:rFonts w:hint="eastAsia" w:ascii="宋体" w:hAnsi="宋体" w:cs="宋体"/>
          <w:b/>
          <w:bCs/>
          <w:sz w:val="28"/>
          <w:szCs w:val="36"/>
        </w:rPr>
        <w:br w:type="page"/>
      </w:r>
    </w:p>
    <w:p w14:paraId="0A83B9C8"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（二）技术偏离表</w:t>
      </w:r>
      <w:bookmarkEnd w:id="1"/>
      <w:bookmarkEnd w:id="2"/>
      <w:bookmarkEnd w:id="3"/>
      <w:bookmarkEnd w:id="4"/>
    </w:p>
    <w:p w14:paraId="66E344BE">
      <w:pPr>
        <w:pStyle w:val="3"/>
        <w:spacing w:line="360" w:lineRule="auto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项目编号：</w:t>
      </w:r>
    </w:p>
    <w:p w14:paraId="78401035">
      <w:pPr>
        <w:pStyle w:val="3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项目名称：</w:t>
      </w:r>
    </w:p>
    <w:tbl>
      <w:tblPr>
        <w:tblStyle w:val="5"/>
        <w:tblW w:w="906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 w14:paraId="441241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A19A698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招标文件条目号</w:t>
            </w:r>
          </w:p>
        </w:tc>
        <w:tc>
          <w:tcPr>
            <w:tcW w:w="1932" w:type="dxa"/>
          </w:tcPr>
          <w:p w14:paraId="6E5A05A7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技术条款要求</w:t>
            </w:r>
          </w:p>
        </w:tc>
        <w:tc>
          <w:tcPr>
            <w:tcW w:w="1236" w:type="dxa"/>
          </w:tcPr>
          <w:p w14:paraId="41AAEEE4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完全响应</w:t>
            </w:r>
          </w:p>
        </w:tc>
        <w:tc>
          <w:tcPr>
            <w:tcW w:w="1236" w:type="dxa"/>
          </w:tcPr>
          <w:p w14:paraId="02012B27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有偏离</w:t>
            </w:r>
          </w:p>
        </w:tc>
        <w:tc>
          <w:tcPr>
            <w:tcW w:w="2394" w:type="dxa"/>
          </w:tcPr>
          <w:p w14:paraId="137C87FD">
            <w:pPr>
              <w:spacing w:line="36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偏离简述</w:t>
            </w:r>
          </w:p>
        </w:tc>
      </w:tr>
      <w:tr w14:paraId="06DFC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C629A30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7A612E2D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1B0CA56D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5905581C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7D451779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6E228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15B711AE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6D830E02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21AA8244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6DC3EB1A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6938F713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76ACC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27657DB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0522E4BC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0ACD6096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47D4A5B0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6192A4F8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69264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2307707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3DE09B57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67DE0A60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3C442241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01E52E3E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4AF019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D09FACF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2E6777D2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6D400932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08F2BC6D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2A447CFA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325B05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25EFBFB5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416C21C9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6" w:type="dxa"/>
          </w:tcPr>
          <w:p w14:paraId="32C170AE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43A292C1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483D5558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  <w:tr w14:paraId="7314A9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27D5723E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32" w:type="dxa"/>
          </w:tcPr>
          <w:p w14:paraId="6CCEE781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236" w:type="dxa"/>
          </w:tcPr>
          <w:p w14:paraId="14EE5823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36" w:type="dxa"/>
          </w:tcPr>
          <w:p w14:paraId="609F988D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4" w:type="dxa"/>
          </w:tcPr>
          <w:p w14:paraId="6CAA13D8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0801A2D4">
      <w:pPr>
        <w:spacing w:line="360" w:lineRule="auto"/>
        <w:ind w:firstLine="1680" w:firstLineChars="800"/>
        <w:rPr>
          <w:rFonts w:hint="eastAsia" w:ascii="宋体" w:hAnsi="宋体" w:cs="宋体"/>
          <w:szCs w:val="21"/>
        </w:rPr>
      </w:pPr>
    </w:p>
    <w:p w14:paraId="24CF5617">
      <w:pPr>
        <w:spacing w:line="360" w:lineRule="auto"/>
        <w:ind w:firstLine="1680" w:firstLineChars="8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供应商（盖公章）：</w:t>
      </w:r>
      <w:r>
        <w:rPr>
          <w:rFonts w:hint="eastAsia" w:ascii="宋体" w:hAnsi="宋体" w:cs="宋体"/>
          <w:szCs w:val="21"/>
          <w:u w:val="single"/>
        </w:rPr>
        <w:t xml:space="preserve">                       </w:t>
      </w:r>
    </w:p>
    <w:p w14:paraId="142386DD">
      <w:pPr>
        <w:spacing w:line="360" w:lineRule="auto"/>
        <w:ind w:firstLine="1680" w:firstLineChars="8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法定代表人或授权代表（签字或盖章）：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 w14:paraId="5C9B36AD">
      <w:pPr>
        <w:spacing w:line="360" w:lineRule="auto"/>
        <w:ind w:firstLine="1680" w:firstLineChars="800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szCs w:val="21"/>
        </w:rPr>
        <w:t>日    期：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</w:p>
    <w:p w14:paraId="1085F51C">
      <w:pPr>
        <w:spacing w:line="360" w:lineRule="auto"/>
        <w:rPr>
          <w:rFonts w:hint="eastAsia" w:ascii="宋体" w:hAnsi="宋体" w:cs="宋体"/>
          <w:szCs w:val="21"/>
        </w:rPr>
      </w:pPr>
    </w:p>
    <w:p w14:paraId="6C11B37D">
      <w:pPr>
        <w:snapToGrid w:val="0"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声明：</w:t>
      </w:r>
      <w:r>
        <w:rPr>
          <w:rFonts w:hint="eastAsia" w:ascii="宋体" w:hAnsi="宋体" w:cs="宋体"/>
          <w:szCs w:val="21"/>
          <w:lang w:val="en-US" w:eastAsia="zh-CN"/>
        </w:rPr>
        <w:t>1.</w:t>
      </w:r>
      <w:r>
        <w:rPr>
          <w:rFonts w:hint="eastAsia" w:ascii="宋体" w:hAnsi="宋体" w:cs="宋体"/>
          <w:szCs w:val="21"/>
        </w:rPr>
        <w:t xml:space="preserve">除本技术偏离表中所列的偏离项目外，其他所有技术条件均完全响应“招标文件”中的要求。 </w:t>
      </w:r>
      <w:bookmarkStart w:id="5" w:name="_GoBack"/>
      <w:bookmarkEnd w:id="5"/>
    </w:p>
    <w:p w14:paraId="0AE16B64"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Cs w:val="21"/>
        </w:rPr>
        <w:t>“响应说明”应根据实际响应程度填写“优于”、“符合”、“负偏离”，对响应出现负偏离的，按无效投标处理。</w:t>
      </w:r>
    </w:p>
    <w:p w14:paraId="1CBBBAFD"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表格行数不够时，请自行扩展。</w:t>
      </w:r>
    </w:p>
    <w:p w14:paraId="213F96C2">
      <w:pPr>
        <w:snapToGrid w:val="0"/>
        <w:spacing w:line="360" w:lineRule="auto"/>
        <w:ind w:left="850" w:hanging="850" w:hangingChars="405"/>
        <w:rPr>
          <w:rFonts w:hint="eastAsia" w:ascii="宋体" w:hAnsi="宋体" w:cs="宋体"/>
          <w:szCs w:val="21"/>
        </w:rPr>
      </w:pPr>
    </w:p>
    <w:p w14:paraId="460FEF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141C4"/>
    <w:rsid w:val="0337738D"/>
    <w:rsid w:val="06511E5F"/>
    <w:rsid w:val="0729334D"/>
    <w:rsid w:val="0DD31855"/>
    <w:rsid w:val="0FCD29BF"/>
    <w:rsid w:val="116A65C1"/>
    <w:rsid w:val="151224E2"/>
    <w:rsid w:val="25AE77EF"/>
    <w:rsid w:val="2CD02D92"/>
    <w:rsid w:val="31176FE8"/>
    <w:rsid w:val="31420195"/>
    <w:rsid w:val="3CA559CB"/>
    <w:rsid w:val="3F0C42FE"/>
    <w:rsid w:val="4D2D7B93"/>
    <w:rsid w:val="4FB32D22"/>
    <w:rsid w:val="4FC869F1"/>
    <w:rsid w:val="559653F1"/>
    <w:rsid w:val="5DD41238"/>
    <w:rsid w:val="5F623840"/>
    <w:rsid w:val="5FBF1D53"/>
    <w:rsid w:val="62311152"/>
    <w:rsid w:val="73CA0659"/>
    <w:rsid w:val="769136B0"/>
    <w:rsid w:val="7B822D7B"/>
    <w:rsid w:val="7EB1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character" w:customStyle="1" w:styleId="7">
    <w:name w:val=" Char Char19"/>
    <w:link w:val="2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2025-12-26T07:05:00Z</dcterms:created>
  <dc:creator>子夜</dc:creator>
  <cp:lastModifiedBy>子夜</cp:lastModifiedBy>
  <dcterms:modified xsi:type="dcterms:W3CDTF">2025-12-26T07:09:28Z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863E871CB009499B866B5ED53846404D_11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