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55D87">
      <w:pPr>
        <w:pStyle w:val="2"/>
        <w:keepLines w:val="0"/>
        <w:widowControl w:val="0"/>
        <w:spacing w:before="0" w:after="0" w:line="360" w:lineRule="auto"/>
        <w:ind w:left="0"/>
        <w:jc w:val="center"/>
        <w:rPr>
          <w:rFonts w:hint="eastAsia" w:ascii="宋体" w:hAnsi="宋体" w:eastAsia="宋体" w:cs="宋体"/>
          <w:sz w:val="32"/>
        </w:rPr>
      </w:pPr>
      <w:bookmarkStart w:id="0" w:name="_Toc19300"/>
      <w:bookmarkStart w:id="1" w:name="_Toc3607"/>
      <w:r>
        <w:rPr>
          <w:rFonts w:hint="eastAsia" w:ascii="宋体" w:hAnsi="宋体" w:eastAsia="宋体" w:cs="宋体"/>
          <w:sz w:val="32"/>
        </w:rPr>
        <w:t>商务条款偏离表</w:t>
      </w:r>
      <w:bookmarkEnd w:id="0"/>
      <w:bookmarkEnd w:id="1"/>
    </w:p>
    <w:p w14:paraId="0F39D602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</w:rPr>
      </w:pPr>
    </w:p>
    <w:p w14:paraId="3C8ABAE2">
      <w:pPr>
        <w:spacing w:line="360" w:lineRule="auto"/>
        <w:ind w:firstLine="24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项目名称：投资陕西文旅活动周项目</w:t>
      </w:r>
    </w:p>
    <w:p w14:paraId="4627B309">
      <w:pPr>
        <w:pStyle w:val="3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lang w:eastAsia="zh-CN"/>
        </w:rPr>
        <w:t>HXGJXM2025-ZC-CS1126</w:t>
      </w:r>
      <w:bookmarkStart w:id="2" w:name="_GoBack"/>
      <w:bookmarkEnd w:id="2"/>
    </w:p>
    <w:p w14:paraId="71FA48EC">
      <w:pPr>
        <w:pStyle w:val="3"/>
        <w:widowControl w:val="0"/>
        <w:spacing w:before="0" w:beforeAutospacing="0" w:after="0" w:afterAutospacing="0"/>
        <w:ind w:firstLine="240" w:firstLineChars="100"/>
        <w:jc w:val="both"/>
        <w:rPr>
          <w:rFonts w:hint="eastAsia" w:ascii="宋体" w:hAnsi="宋体" w:eastAsia="宋体" w:cs="宋体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45"/>
        <w:gridCol w:w="3315"/>
        <w:gridCol w:w="2100"/>
        <w:gridCol w:w="930"/>
        <w:gridCol w:w="807"/>
      </w:tblGrid>
      <w:tr w14:paraId="7E2B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EC0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D48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磋商文件条目号</w:t>
            </w: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781F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磋商文件的商务条款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6DA5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磋商响应文件的商务条款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D2D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BCB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5DC91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B6E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EAF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B35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294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578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0604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A9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1395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E76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D0E6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17BD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8AE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85F0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611C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2964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B97C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1F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EAD8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13E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7CA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15E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3A0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F779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3EC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E1B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A8F9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EEA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21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C979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D29D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379D2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1426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1B3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BE04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040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F91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FB87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1C16F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75E3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770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330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7E1A2A3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E3497DE"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1、本表只填写磋商响应文件中与磋商文件有偏离（包括正偏离和负偏离）的内容，</w:t>
      </w:r>
      <w:r>
        <w:rPr>
          <w:rFonts w:hint="eastAsia" w:ascii="宋体" w:hAnsi="宋体" w:eastAsia="宋体" w:cs="宋体"/>
          <w:b/>
          <w:bCs/>
        </w:rPr>
        <w:t>磋商响应文件中商务响应与磋商文件要求完全一致的，不用在此表中列出，但必须提交空白表。</w:t>
      </w:r>
    </w:p>
    <w:p w14:paraId="63B42B70"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2、供应商必须据实填写，不得虚假响应，否则将取消其磋商或成交资格，并按有关规定进行处罚。</w:t>
      </w:r>
    </w:p>
    <w:p w14:paraId="607AB16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</w:rPr>
      </w:pPr>
    </w:p>
    <w:p w14:paraId="5901ED7B">
      <w:pPr>
        <w:spacing w:line="280" w:lineRule="exact"/>
        <w:ind w:right="540" w:rightChars="257" w:firstLine="1470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供应商名称：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4"/>
        </w:rPr>
        <w:t>（加盖单位公章）</w:t>
      </w:r>
    </w:p>
    <w:p w14:paraId="2A765870">
      <w:pPr>
        <w:spacing w:line="500" w:lineRule="exact"/>
        <w:ind w:firstLine="1526" w:firstLineChars="7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pacing w:val="4"/>
        </w:rPr>
        <w:t>法定代表人或被授权人：</w:t>
      </w:r>
      <w:r>
        <w:rPr>
          <w:rFonts w:hint="eastAsia" w:ascii="宋体" w:hAnsi="宋体" w:eastAsia="宋体" w:cs="宋体"/>
          <w:spacing w:val="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</w:rPr>
        <w:t>（签字或盖章）</w:t>
      </w:r>
    </w:p>
    <w:p w14:paraId="15F8859D">
      <w:pPr>
        <w:spacing w:line="360" w:lineRule="auto"/>
        <w:ind w:left="525" w:leftChars="250" w:firstLine="1050" w:firstLineChars="5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Cs w:val="24"/>
        </w:rPr>
        <w:t>日    期：     年   月   日</w:t>
      </w:r>
    </w:p>
    <w:p w14:paraId="3A2F00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E6E6D"/>
    <w:rsid w:val="46EA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250</Characters>
  <Lines>0</Lines>
  <Paragraphs>0</Paragraphs>
  <TotalTime>0</TotalTime>
  <ScaleCrop>false</ScaleCrop>
  <LinksUpToDate>false</LinksUpToDate>
  <CharactersWithSpaces>302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2025-09-04T04:44:00Z</dcterms:created>
  <dc:creator>MINOZ</dc:creator>
  <cp:lastModifiedBy>华夏国际-招标部</cp:lastModifiedBy>
  <dcterms:modified xsi:type="dcterms:W3CDTF">2025-12-25T02:33:41Z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5530B71CFAFD4C10875C55EA6100A22C_12</vt:lpwstr>
  </property>
</Properties>
</file>