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B76D8" w14:textId="77777777" w:rsidR="00A12596" w:rsidRPr="00A12596" w:rsidRDefault="00A12596" w:rsidP="00A12596">
      <w:pPr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</w:pPr>
      <w:bookmarkStart w:id="0" w:name="_Toc200009336"/>
      <w:bookmarkStart w:id="1" w:name="_Toc210989932"/>
      <w:bookmarkStart w:id="2" w:name="_Toc186532254"/>
      <w:bookmarkStart w:id="3" w:name="_Toc191560064"/>
      <w:r w:rsidRPr="00A12596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 投标方案</w:t>
      </w:r>
      <w:bookmarkEnd w:id="0"/>
      <w:bookmarkEnd w:id="1"/>
      <w:bookmarkEnd w:id="2"/>
      <w:bookmarkEnd w:id="3"/>
    </w:p>
    <w:p w14:paraId="537B072C" w14:textId="77777777" w:rsidR="00A12596" w:rsidRPr="00A12596" w:rsidRDefault="00A12596" w:rsidP="00A12596">
      <w:pPr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A12596">
        <w:rPr>
          <w:rFonts w:ascii="宋体" w:eastAsia="宋体" w:hAnsi="宋体" w:cs="Times New Roman" w:hint="eastAsia"/>
          <w:sz w:val="24"/>
          <w:szCs w:val="24"/>
        </w:rPr>
        <w:t>投标人在响应文件中必须提供详细的投标方案。对含糊不清或欠具体明确之处，评委会可视为投标人履约能力不足或响应不全处理。</w:t>
      </w:r>
    </w:p>
    <w:p w14:paraId="31CF007F" w14:textId="77777777" w:rsidR="00A12596" w:rsidRPr="00A12596" w:rsidRDefault="00A12596" w:rsidP="00A12596">
      <w:pPr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6D52D5FC" w14:textId="77777777" w:rsidR="00A12596" w:rsidRPr="00A12596" w:rsidRDefault="00A12596" w:rsidP="00A12596">
      <w:pPr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A12596">
        <w:rPr>
          <w:rFonts w:ascii="宋体" w:eastAsia="宋体" w:hAnsi="宋体" w:cs="Times New Roman" w:hint="eastAsia"/>
          <w:sz w:val="24"/>
          <w:szCs w:val="24"/>
        </w:rPr>
        <w:t>投标方案内容应包括(但不限于)：</w:t>
      </w:r>
    </w:p>
    <w:p w14:paraId="1DE81A30" w14:textId="77777777" w:rsidR="00A12596" w:rsidRPr="00A12596" w:rsidRDefault="00A12596" w:rsidP="00A12596">
      <w:pPr>
        <w:tabs>
          <w:tab w:val="left" w:pos="1680"/>
        </w:tabs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6C415DCE" w14:textId="77777777" w:rsidR="00A12596" w:rsidRPr="00A12596" w:rsidRDefault="00A12596" w:rsidP="00A12596">
      <w:pPr>
        <w:numPr>
          <w:ilvl w:val="0"/>
          <w:numId w:val="1"/>
        </w:numPr>
        <w:tabs>
          <w:tab w:val="left" w:pos="709"/>
        </w:tabs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A12596">
        <w:rPr>
          <w:rFonts w:ascii="宋体" w:eastAsia="宋体" w:hAnsi="宋体" w:cs="Times New Roman"/>
          <w:sz w:val="24"/>
          <w:szCs w:val="24"/>
        </w:rPr>
        <w:t>技术参数响应</w:t>
      </w:r>
    </w:p>
    <w:p w14:paraId="22B894C9" w14:textId="77777777" w:rsidR="00A12596" w:rsidRPr="00A12596" w:rsidRDefault="00A12596" w:rsidP="00A12596">
      <w:pPr>
        <w:numPr>
          <w:ilvl w:val="0"/>
          <w:numId w:val="1"/>
        </w:numPr>
        <w:tabs>
          <w:tab w:val="left" w:pos="709"/>
        </w:tabs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A12596">
        <w:rPr>
          <w:rFonts w:ascii="宋体" w:eastAsia="宋体" w:hAnsi="宋体" w:cs="Times New Roman" w:hint="eastAsia"/>
          <w:sz w:val="24"/>
          <w:szCs w:val="24"/>
        </w:rPr>
        <w:t>项目实施方案</w:t>
      </w:r>
    </w:p>
    <w:p w14:paraId="1E309AB2" w14:textId="77777777" w:rsidR="00A12596" w:rsidRPr="00A12596" w:rsidRDefault="00A12596" w:rsidP="00A12596">
      <w:pPr>
        <w:numPr>
          <w:ilvl w:val="0"/>
          <w:numId w:val="1"/>
        </w:numPr>
        <w:tabs>
          <w:tab w:val="left" w:pos="709"/>
        </w:tabs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A12596">
        <w:rPr>
          <w:rFonts w:ascii="宋体" w:eastAsia="宋体" w:hAnsi="宋体" w:cs="Times New Roman" w:hint="eastAsia"/>
          <w:sz w:val="24"/>
          <w:szCs w:val="24"/>
        </w:rPr>
        <w:t>设备选型方案</w:t>
      </w:r>
    </w:p>
    <w:p w14:paraId="49AB5091" w14:textId="77777777" w:rsidR="00A12596" w:rsidRPr="00A12596" w:rsidRDefault="00A12596" w:rsidP="00A12596">
      <w:pPr>
        <w:numPr>
          <w:ilvl w:val="0"/>
          <w:numId w:val="1"/>
        </w:numPr>
        <w:tabs>
          <w:tab w:val="left" w:pos="709"/>
        </w:tabs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A12596">
        <w:rPr>
          <w:rFonts w:ascii="宋体" w:eastAsia="宋体" w:hAnsi="宋体" w:cs="Times New Roman"/>
          <w:sz w:val="24"/>
          <w:szCs w:val="24"/>
        </w:rPr>
        <w:t>质量保障措施</w:t>
      </w:r>
    </w:p>
    <w:p w14:paraId="4C3EA377" w14:textId="77777777" w:rsidR="00A12596" w:rsidRPr="00A12596" w:rsidRDefault="00A12596" w:rsidP="00A12596">
      <w:pPr>
        <w:numPr>
          <w:ilvl w:val="0"/>
          <w:numId w:val="1"/>
        </w:numPr>
        <w:tabs>
          <w:tab w:val="left" w:pos="709"/>
        </w:tabs>
        <w:spacing w:line="360" w:lineRule="auto"/>
        <w:rPr>
          <w:rFonts w:ascii="宋体" w:eastAsia="宋体" w:hAnsi="宋体" w:cs="宋体" w:hint="eastAsia"/>
          <w:sz w:val="24"/>
          <w:szCs w:val="24"/>
        </w:rPr>
      </w:pPr>
      <w:r w:rsidRPr="00A12596">
        <w:rPr>
          <w:rFonts w:ascii="宋体" w:eastAsia="宋体" w:hAnsi="宋体" w:cs="Times New Roman" w:hint="eastAsia"/>
          <w:sz w:val="24"/>
          <w:szCs w:val="24"/>
        </w:rPr>
        <w:t>售后服务方案</w:t>
      </w:r>
    </w:p>
    <w:p w14:paraId="1A11EF70" w14:textId="77777777" w:rsidR="00A12596" w:rsidRPr="00A12596" w:rsidRDefault="00A12596" w:rsidP="00A12596">
      <w:pPr>
        <w:numPr>
          <w:ilvl w:val="0"/>
          <w:numId w:val="1"/>
        </w:numPr>
        <w:tabs>
          <w:tab w:val="left" w:pos="709"/>
        </w:tabs>
        <w:spacing w:line="360" w:lineRule="auto"/>
        <w:rPr>
          <w:rFonts w:ascii="宋体" w:eastAsia="宋体" w:hAnsi="宋体" w:cs="宋体" w:hint="eastAsia"/>
          <w:sz w:val="24"/>
          <w:szCs w:val="24"/>
        </w:rPr>
      </w:pPr>
      <w:r w:rsidRPr="00A12596">
        <w:rPr>
          <w:rFonts w:ascii="宋体" w:eastAsia="宋体" w:hAnsi="宋体" w:cs="宋体" w:hint="eastAsia"/>
          <w:sz w:val="24"/>
          <w:szCs w:val="24"/>
        </w:rPr>
        <w:t>质保期延长</w:t>
      </w:r>
    </w:p>
    <w:p w14:paraId="3D1B620C" w14:textId="77777777" w:rsidR="00A12596" w:rsidRPr="00A12596" w:rsidRDefault="00A12596" w:rsidP="00A12596">
      <w:pPr>
        <w:numPr>
          <w:ilvl w:val="0"/>
          <w:numId w:val="1"/>
        </w:numPr>
        <w:tabs>
          <w:tab w:val="left" w:pos="709"/>
        </w:tabs>
        <w:spacing w:line="360" w:lineRule="auto"/>
        <w:rPr>
          <w:rFonts w:ascii="宋体" w:eastAsia="宋体" w:hAnsi="宋体" w:cs="宋体" w:hint="eastAsia"/>
          <w:sz w:val="24"/>
          <w:szCs w:val="24"/>
        </w:rPr>
      </w:pPr>
      <w:r w:rsidRPr="00A12596">
        <w:rPr>
          <w:rFonts w:ascii="宋体" w:eastAsia="宋体" w:hAnsi="宋体" w:cs="宋体" w:hint="eastAsia"/>
          <w:sz w:val="24"/>
          <w:szCs w:val="24"/>
        </w:rPr>
        <w:t>其他材料</w:t>
      </w:r>
    </w:p>
    <w:p w14:paraId="5E8D2F57" w14:textId="77777777" w:rsidR="00A12596" w:rsidRPr="00A12596" w:rsidRDefault="00A12596" w:rsidP="00A12596">
      <w:pPr>
        <w:tabs>
          <w:tab w:val="left" w:pos="709"/>
        </w:tabs>
        <w:spacing w:line="360" w:lineRule="auto"/>
        <w:ind w:left="425"/>
        <w:rPr>
          <w:rFonts w:ascii="宋体" w:eastAsia="宋体" w:hAnsi="宋体" w:cs="宋体" w:hint="eastAsia"/>
          <w:sz w:val="24"/>
          <w:szCs w:val="24"/>
        </w:rPr>
      </w:pPr>
      <w:r w:rsidRPr="00A12596">
        <w:rPr>
          <w:rFonts w:ascii="宋体" w:eastAsia="宋体" w:hAnsi="宋体" w:cs="Times New Roman" w:hint="eastAsia"/>
          <w:sz w:val="24"/>
          <w:szCs w:val="24"/>
        </w:rPr>
        <w:t>投标人认为必要的其它内容。</w:t>
      </w:r>
    </w:p>
    <w:p w14:paraId="695DF34C" w14:textId="77777777" w:rsidR="00A12596" w:rsidRPr="00A12596" w:rsidRDefault="00A12596" w:rsidP="00A12596">
      <w:pPr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544B8A84" w14:textId="77777777" w:rsidR="00A12596" w:rsidRPr="00A12596" w:rsidRDefault="00A12596" w:rsidP="00A12596">
      <w:pPr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A12596">
        <w:rPr>
          <w:rFonts w:ascii="宋体" w:eastAsia="宋体" w:hAnsi="宋体" w:cs="Times New Roman" w:hint="eastAsia"/>
          <w:sz w:val="24"/>
          <w:szCs w:val="24"/>
        </w:rPr>
        <w:t>（各投标人根据招标内容及要求，可自主编写投标方案说明，包含但不限于以上内容）</w:t>
      </w:r>
    </w:p>
    <w:p w14:paraId="710DD6F9" w14:textId="77777777" w:rsidR="00A12596" w:rsidRPr="00A12596" w:rsidRDefault="00A12596" w:rsidP="00A12596">
      <w:pPr>
        <w:spacing w:line="360" w:lineRule="auto"/>
        <w:ind w:firstLine="480"/>
        <w:rPr>
          <w:rFonts w:ascii="宋体" w:eastAsia="宋体" w:hAnsi="宋体" w:cs="宋体" w:hint="eastAsia"/>
          <w:sz w:val="24"/>
          <w:szCs w:val="24"/>
        </w:rPr>
      </w:pPr>
      <w:r w:rsidRPr="00A12596">
        <w:rPr>
          <w:rFonts w:ascii="宋体" w:eastAsia="宋体" w:hAnsi="宋体" w:cs="宋体" w:hint="eastAsia"/>
          <w:sz w:val="24"/>
          <w:szCs w:val="24"/>
        </w:rPr>
        <w:t>注意：投标人须确保上提供的材料的真实性、有效性及合法性，否则，由此引起的任何责任都由投标人自行承担。</w:t>
      </w:r>
    </w:p>
    <w:p w14:paraId="3AFCF350" w14:textId="77777777" w:rsidR="00A12596" w:rsidRPr="00A12596" w:rsidRDefault="00A12596" w:rsidP="00A12596">
      <w:pPr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13441339" w14:textId="77777777" w:rsidR="00C108DF" w:rsidRPr="00A12596" w:rsidRDefault="00C108DF">
      <w:pPr>
        <w:rPr>
          <w:rFonts w:hint="eastAsia"/>
        </w:rPr>
      </w:pPr>
    </w:p>
    <w:sectPr w:rsidR="00C108DF" w:rsidRPr="00A12596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5F05A2"/>
    <w:multiLevelType w:val="multilevel"/>
    <w:tmpl w:val="585F05A2"/>
    <w:lvl w:ilvl="0">
      <w:start w:val="1"/>
      <w:numFmt w:val="decimal"/>
      <w:lvlText w:val="%1."/>
      <w:lvlJc w:val="left"/>
      <w:pPr>
        <w:ind w:left="865" w:hanging="440"/>
      </w:pPr>
    </w:lvl>
    <w:lvl w:ilvl="1">
      <w:start w:val="1"/>
      <w:numFmt w:val="lowerLetter"/>
      <w:lvlText w:val="%2)"/>
      <w:lvlJc w:val="left"/>
      <w:pPr>
        <w:ind w:left="1305" w:hanging="440"/>
      </w:pPr>
    </w:lvl>
    <w:lvl w:ilvl="2">
      <w:start w:val="1"/>
      <w:numFmt w:val="lowerRoman"/>
      <w:lvlText w:val="%3."/>
      <w:lvlJc w:val="right"/>
      <w:pPr>
        <w:ind w:left="1745" w:hanging="440"/>
      </w:pPr>
    </w:lvl>
    <w:lvl w:ilvl="3">
      <w:start w:val="1"/>
      <w:numFmt w:val="decimal"/>
      <w:lvlText w:val="%4."/>
      <w:lvlJc w:val="left"/>
      <w:pPr>
        <w:ind w:left="2185" w:hanging="440"/>
      </w:pPr>
    </w:lvl>
    <w:lvl w:ilvl="4">
      <w:start w:val="1"/>
      <w:numFmt w:val="lowerLetter"/>
      <w:lvlText w:val="%5)"/>
      <w:lvlJc w:val="left"/>
      <w:pPr>
        <w:ind w:left="2625" w:hanging="440"/>
      </w:pPr>
    </w:lvl>
    <w:lvl w:ilvl="5">
      <w:start w:val="1"/>
      <w:numFmt w:val="lowerRoman"/>
      <w:lvlText w:val="%6."/>
      <w:lvlJc w:val="right"/>
      <w:pPr>
        <w:ind w:left="3065" w:hanging="440"/>
      </w:pPr>
    </w:lvl>
    <w:lvl w:ilvl="6">
      <w:start w:val="1"/>
      <w:numFmt w:val="decimal"/>
      <w:lvlText w:val="%7."/>
      <w:lvlJc w:val="left"/>
      <w:pPr>
        <w:ind w:left="3505" w:hanging="440"/>
      </w:pPr>
    </w:lvl>
    <w:lvl w:ilvl="7">
      <w:start w:val="1"/>
      <w:numFmt w:val="lowerLetter"/>
      <w:lvlText w:val="%8)"/>
      <w:lvlJc w:val="left"/>
      <w:pPr>
        <w:ind w:left="3945" w:hanging="440"/>
      </w:pPr>
    </w:lvl>
    <w:lvl w:ilvl="8">
      <w:start w:val="1"/>
      <w:numFmt w:val="lowerRoman"/>
      <w:lvlText w:val="%9."/>
      <w:lvlJc w:val="right"/>
      <w:pPr>
        <w:ind w:left="4385" w:hanging="440"/>
      </w:pPr>
    </w:lvl>
  </w:abstractNum>
  <w:num w:numId="1" w16cid:durableId="271980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596"/>
    <w:rsid w:val="00A12596"/>
    <w:rsid w:val="00A70F88"/>
    <w:rsid w:val="00BE5DF3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E698A"/>
  <w15:chartTrackingRefBased/>
  <w15:docId w15:val="{84A4B69B-3658-41EF-A121-90EAA63B1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1259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25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259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259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259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2596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259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2596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2596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1259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125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125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1259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12596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1259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1259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1259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1259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1259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125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1259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1259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1259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1259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1259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1259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125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1259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1259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124</Characters>
  <Application>Microsoft Office Word</Application>
  <DocSecurity>0</DocSecurity>
  <Lines>11</Lines>
  <Paragraphs>9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2025-12-05T06:22:00Z</dcterms:created>
  <dcterms:modified xsi:type="dcterms:W3CDTF">2025-12-05T06:22:00Z</dcterms:modified>
</cp:coreProperties>
</file>