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F485F1">
      <w:pPr>
        <w:adjustRightInd w:val="0"/>
        <w:spacing w:line="360" w:lineRule="auto"/>
        <w:textAlignment w:val="baseline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bookmarkStart w:id="0" w:name="_Toc128557265"/>
      <w:bookmarkStart w:id="1" w:name="_Toc233435985"/>
      <w:bookmarkStart w:id="2" w:name="_Toc14124"/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商务偏离表</w:t>
      </w:r>
      <w:bookmarkEnd w:id="2"/>
      <w:bookmarkEnd w:id="3"/>
    </w:p>
    <w:p w14:paraId="19809126">
      <w:pPr>
        <w:pStyle w:val="3"/>
        <w:rPr>
          <w:rFonts w:hint="eastAsia" w:ascii="仿宋_GB2312" w:hAnsi="仿宋_GB2312" w:eastAsia="仿宋_GB2312" w:cs="仿宋_GB2312"/>
        </w:rPr>
      </w:pPr>
    </w:p>
    <w:p w14:paraId="3408E48F">
      <w:pPr>
        <w:rPr>
          <w:rFonts w:hint="eastAsia" w:ascii="仿宋_GB2312" w:hAnsi="仿宋_GB2312" w:eastAsia="仿宋_GB2312" w:cs="仿宋_GB2312"/>
          <w:sz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项目编号：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          </w:t>
      </w:r>
    </w:p>
    <w:p w14:paraId="670EE4DB">
      <w:pPr>
        <w:jc w:val="right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                                          第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页共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页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69B2E1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1F7F949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 w14:paraId="14BD97F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 w14:paraId="2F34EBD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投标函商务</w:t>
            </w:r>
          </w:p>
          <w:p w14:paraId="1B6A25E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 w14:paraId="66EBBF2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744834C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说明</w:t>
            </w:r>
          </w:p>
        </w:tc>
      </w:tr>
      <w:tr w14:paraId="6A92D0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246F1A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bookmarkStart w:id="4" w:name="_GoBack"/>
            <w:bookmarkEnd w:id="4"/>
          </w:p>
        </w:tc>
        <w:tc>
          <w:tcPr>
            <w:tcW w:w="1995" w:type="dxa"/>
            <w:noWrap w:val="0"/>
            <w:vAlign w:val="top"/>
          </w:tcPr>
          <w:p w14:paraId="3690785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00" w:type="dxa"/>
            <w:noWrap w:val="0"/>
            <w:vAlign w:val="top"/>
          </w:tcPr>
          <w:p w14:paraId="6C37406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24DA3A0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2F7F1A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47C0C3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C052206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6DA122F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00" w:type="dxa"/>
            <w:noWrap w:val="0"/>
            <w:vAlign w:val="top"/>
          </w:tcPr>
          <w:p w14:paraId="0345086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F72751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0DA0A0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7C112E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7B25D3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</w:p>
        </w:tc>
        <w:tc>
          <w:tcPr>
            <w:tcW w:w="1995" w:type="dxa"/>
            <w:noWrap w:val="0"/>
            <w:vAlign w:val="top"/>
          </w:tcPr>
          <w:p w14:paraId="5F6354D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00" w:type="dxa"/>
            <w:noWrap w:val="0"/>
            <w:vAlign w:val="top"/>
          </w:tcPr>
          <w:p w14:paraId="7D6E47A5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8B8604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B2AB17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4BDB8E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8EDD64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1995" w:type="dxa"/>
            <w:noWrap w:val="0"/>
            <w:vAlign w:val="top"/>
          </w:tcPr>
          <w:p w14:paraId="6D9DB37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00" w:type="dxa"/>
            <w:noWrap w:val="0"/>
            <w:vAlign w:val="top"/>
          </w:tcPr>
          <w:p w14:paraId="481E30B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E15FE1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33A9916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1AA4B3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98E061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3FAFF50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05CE789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F8B9E20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B25F49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7DEA29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D26019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147EEE8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A4F869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56E2E5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5BDB88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1C73BF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A780B1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5977567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1BF87CB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1D2CE3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6F04E9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609656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E03090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4FFA2EA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27C2AC1A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0E9C82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08383B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077E09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814E63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1784DE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C3079A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5FA9F15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579413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1005D5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07E40C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2674540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A01EC9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192C91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2307E9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</w:tbl>
    <w:p w14:paraId="08588EBB">
      <w:pPr>
        <w:spacing w:line="400" w:lineRule="atLeast"/>
        <w:rPr>
          <w:rFonts w:hint="eastAsia" w:ascii="仿宋_GB2312" w:hAnsi="仿宋_GB2312" w:eastAsia="仿宋_GB2312" w:cs="仿宋_GB2312"/>
          <w:sz w:val="24"/>
          <w:highlight w:val="none"/>
        </w:rPr>
      </w:pPr>
    </w:p>
    <w:p w14:paraId="0728C70B">
      <w:pPr>
        <w:spacing w:line="400" w:lineRule="atLeast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  申明：除以上表中列明的偏离项外，其他所有条款均响应招标文件要求。</w:t>
      </w:r>
    </w:p>
    <w:p w14:paraId="6BF5C8B4">
      <w:pPr>
        <w:pStyle w:val="2"/>
        <w:rPr>
          <w:rFonts w:hint="eastAsia" w:ascii="仿宋_GB2312" w:hAnsi="仿宋_GB2312" w:eastAsia="仿宋_GB2312" w:cs="仿宋_GB2312"/>
          <w:highlight w:val="none"/>
        </w:rPr>
      </w:pPr>
    </w:p>
    <w:p w14:paraId="2135F413">
      <w:pPr>
        <w:spacing w:line="400" w:lineRule="atLeast"/>
        <w:ind w:left="720" w:hanging="720"/>
        <w:rPr>
          <w:rFonts w:hint="eastAsia" w:ascii="仿宋_GB2312" w:hAnsi="仿宋_GB2312" w:eastAsia="仿宋_GB2312" w:cs="仿宋_GB2312"/>
          <w:sz w:val="24"/>
          <w:highlight w:val="none"/>
        </w:rPr>
      </w:pPr>
    </w:p>
    <w:p w14:paraId="36F46D67">
      <w:pPr>
        <w:spacing w:line="400" w:lineRule="atLeast"/>
        <w:ind w:left="720" w:hanging="720"/>
        <w:rPr>
          <w:rFonts w:hint="eastAsia" w:ascii="仿宋_GB2312" w:hAnsi="仿宋_GB2312" w:eastAsia="仿宋_GB2312" w:cs="仿宋_GB2312"/>
          <w:sz w:val="24"/>
          <w:highlight w:val="none"/>
        </w:rPr>
      </w:pPr>
    </w:p>
    <w:p w14:paraId="3B9B7DF6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73C38DDC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5CBF0DA7">
      <w:pPr>
        <w:jc w:val="right"/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1D16CE"/>
    <w:rsid w:val="5187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139</Characters>
  <Lines>0</Lines>
  <Paragraphs>0</Paragraphs>
  <TotalTime>0</TotalTime>
  <ScaleCrop>false</ScaleCrop>
  <LinksUpToDate>false</LinksUpToDate>
  <CharactersWithSpaces>269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2025-09-17T07:01:00Z</dcterms:created>
  <dc:creator>Administrator</dc:creator>
  <cp:lastModifiedBy>夏日微凉</cp:lastModifiedBy>
  <dcterms:modified xsi:type="dcterms:W3CDTF">2025-12-16T07:35:12Z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eyJoZGlkIjoiZTQ5ZWY0NzI1YzM2ZGRkNzQ5Zjg2YjFkZTNiNDRiZDgiLCJ1c2VySWQiOiIyNTE3NDAxMDAifQ==</vt:lpwstr>
  </property>
  <property fmtid="{D5CDD505-2E9C-101B-9397-08002B2CF9AE}" pid="4" name="ICV">
    <vt:lpwstr>43C77B4DA99D48E6A81F78DA9641406B_12</vt:lpwstr>
  </property>
</Properties>
</file>