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14C7EF">
      <w:pPr>
        <w:outlineLvl w:val="2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lang w:eastAsia="zh-CN"/>
        </w:rPr>
        <w:t>★</w:t>
      </w:r>
      <w:r>
        <w:rPr>
          <w:rFonts w:hint="eastAsia" w:ascii="仿宋" w:hAnsi="仿宋" w:eastAsia="仿宋" w:cs="仿宋"/>
          <w:sz w:val="24"/>
          <w:lang w:val="en-US" w:eastAsia="zh-CN"/>
        </w:rPr>
        <w:t>承诺函</w:t>
      </w:r>
    </w:p>
    <w:p w14:paraId="365FFEBD">
      <w:pPr>
        <w:outlineLvl w:val="9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附件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承诺函</w:t>
      </w:r>
    </w:p>
    <w:p w14:paraId="23C7A9EB">
      <w:pPr>
        <w:pStyle w:val="3"/>
        <w:wordWrap w:val="0"/>
        <w:spacing w:before="0" w:beforeAutospacing="0" w:after="0" w:afterAutospacing="0" w:line="360" w:lineRule="auto"/>
        <w:jc w:val="center"/>
        <w:rPr>
          <w:rFonts w:hint="eastAsia" w:ascii="仿宋" w:hAnsi="仿宋" w:eastAsia="仿宋" w:cs="仿宋"/>
          <w:sz w:val="32"/>
          <w:szCs w:val="32"/>
          <w:highlight w:val="none"/>
        </w:rPr>
      </w:pPr>
    </w:p>
    <w:p w14:paraId="35A58F48">
      <w:pPr>
        <w:pStyle w:val="3"/>
        <w:wordWrap w:val="0"/>
        <w:spacing w:before="0" w:beforeAutospacing="0" w:after="0" w:afterAutospacing="0" w:line="360" w:lineRule="auto"/>
        <w:jc w:val="center"/>
        <w:rPr>
          <w:rFonts w:hint="eastAsia" w:ascii="仿宋" w:hAnsi="仿宋" w:eastAsia="仿宋" w:cs="仿宋"/>
          <w:szCs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承诺函</w:t>
      </w:r>
    </w:p>
    <w:p w14:paraId="5F8DCA00">
      <w:pPr>
        <w:pStyle w:val="3"/>
        <w:wordWrap w:val="0"/>
        <w:spacing w:before="0" w:beforeAutospacing="0" w:after="0" w:afterAutospacing="0" w:line="360" w:lineRule="auto"/>
        <w:rPr>
          <w:rFonts w:hint="eastAsia" w:ascii="仿宋" w:hAnsi="仿宋" w:eastAsia="仿宋" w:cs="仿宋"/>
          <w:sz w:val="24"/>
          <w:szCs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shd w:val="clear" w:color="auto" w:fill="FFFFFF"/>
        </w:rPr>
        <w:t>致：陕西省数据和政务服务局</w:t>
      </w:r>
    </w:p>
    <w:p w14:paraId="4C5C9157">
      <w:pPr>
        <w:pStyle w:val="3"/>
        <w:wordWrap w:val="0"/>
        <w:spacing w:before="0" w:beforeAutospacing="0" w:after="0" w:afterAutospacing="0" w:line="360" w:lineRule="auto"/>
        <w:ind w:firstLine="42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shd w:val="clear" w:color="auto" w:fill="FFFFFF"/>
        </w:rPr>
        <w:t>我方作为项目名称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shd w:val="clear" w:color="auto" w:fill="FFFFFF"/>
        </w:rPr>
        <w:t xml:space="preserve">            </w:t>
      </w:r>
      <w:r>
        <w:rPr>
          <w:rFonts w:hint="eastAsia" w:ascii="仿宋" w:hAnsi="仿宋" w:eastAsia="仿宋" w:cs="仿宋"/>
          <w:sz w:val="24"/>
          <w:szCs w:val="24"/>
          <w:highlight w:val="none"/>
          <w:shd w:val="clear" w:color="auto" w:fill="FFFFFF"/>
        </w:rPr>
        <w:t>（项目编号：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shd w:val="clear" w:color="auto" w:fill="FFFFFF"/>
        </w:rPr>
        <w:t xml:space="preserve">          </w:t>
      </w:r>
      <w:r>
        <w:rPr>
          <w:rFonts w:hint="eastAsia" w:ascii="仿宋" w:hAnsi="仿宋" w:eastAsia="仿宋" w:cs="仿宋"/>
          <w:sz w:val="24"/>
          <w:szCs w:val="24"/>
          <w:highlight w:val="none"/>
          <w:shd w:val="clear" w:color="auto" w:fill="FFFFFF"/>
        </w:rPr>
        <w:t>）的供应商，在此郑重</w:t>
      </w:r>
      <w:r>
        <w:rPr>
          <w:rFonts w:hint="eastAsia" w:ascii="仿宋" w:hAnsi="仿宋" w:eastAsia="仿宋" w:cs="仿宋"/>
          <w:sz w:val="24"/>
          <w:szCs w:val="24"/>
          <w:highlight w:val="none"/>
          <w:shd w:val="clear" w:color="auto" w:fill="FFFFFF"/>
          <w:lang w:val="en-US" w:eastAsia="zh-CN"/>
        </w:rPr>
        <w:t>承诺</w:t>
      </w:r>
      <w:r>
        <w:rPr>
          <w:rFonts w:hint="eastAsia" w:ascii="仿宋" w:hAnsi="仿宋" w:eastAsia="仿宋" w:cs="仿宋"/>
          <w:sz w:val="24"/>
          <w:szCs w:val="24"/>
          <w:highlight w:val="none"/>
          <w:shd w:val="clear" w:color="auto" w:fill="FFFFFF"/>
        </w:rPr>
        <w:t>：</w:t>
      </w:r>
    </w:p>
    <w:p w14:paraId="095943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我公司参与本项目投标，将完全满足本次服务要求（含</w:t>
      </w:r>
      <w:r>
        <w:rPr>
          <w:rFonts w:hint="eastAsia" w:ascii="仿宋" w:hAnsi="仿宋" w:eastAsia="仿宋" w:cs="仿宋"/>
          <w:lang w:eastAsia="zh-CN"/>
        </w:rPr>
        <w:t>★</w:t>
      </w:r>
      <w:r>
        <w:rPr>
          <w:rFonts w:hint="eastAsia" w:ascii="仿宋" w:hAnsi="仿宋" w:eastAsia="仿宋" w:cs="仿宋"/>
          <w:lang w:val="en-US" w:eastAsia="zh-CN"/>
        </w:rPr>
        <w:t>号项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）。</w:t>
      </w:r>
    </w:p>
    <w:p w14:paraId="442A60E0">
      <w:pPr>
        <w:pStyle w:val="4"/>
        <w:spacing w:line="360" w:lineRule="auto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en-US" w:eastAsia="zh-CN"/>
        </w:rPr>
        <w:t>如有不符，将放弃本项目中标资格。</w:t>
      </w:r>
    </w:p>
    <w:p w14:paraId="4D17CF64">
      <w:pPr>
        <w:spacing w:line="360" w:lineRule="auto"/>
        <w:rPr>
          <w:rFonts w:hint="eastAsia" w:ascii="仿宋" w:hAnsi="仿宋" w:eastAsia="仿宋" w:cs="仿宋"/>
          <w:b w:val="0"/>
          <w:color w:val="auto"/>
          <w:kern w:val="2"/>
          <w:sz w:val="24"/>
          <w:szCs w:val="21"/>
          <w:highlight w:val="none"/>
          <w:lang w:val="en-US" w:eastAsia="zh-CN"/>
        </w:rPr>
      </w:pPr>
    </w:p>
    <w:p w14:paraId="2A0EE631">
      <w:pPr>
        <w:spacing w:line="480" w:lineRule="auto"/>
        <w:ind w:right="-161" w:firstLine="2640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bidi="ar-SA"/>
        </w:rPr>
        <w:t>法定代表人或被授权代表</w:t>
      </w:r>
      <w:r>
        <w:rPr>
          <w:rFonts w:hint="eastAsia" w:ascii="仿宋" w:hAnsi="仿宋" w:eastAsia="仿宋" w:cs="仿宋"/>
          <w:color w:val="auto"/>
          <w:kern w:val="2"/>
          <w:sz w:val="24"/>
          <w:highlight w:val="none"/>
          <w:lang w:bidi="ar-SA"/>
        </w:rPr>
        <w:t>签字或盖章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bidi="ar-SA"/>
        </w:rPr>
        <w:t>：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bidi="ar-SA"/>
        </w:rPr>
        <w:t xml:space="preserve">                  </w:t>
      </w:r>
    </w:p>
    <w:p w14:paraId="0134CF27">
      <w:pPr>
        <w:spacing w:line="480" w:lineRule="auto"/>
        <w:ind w:right="-161" w:firstLine="2640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bidi="ar-SA"/>
        </w:rPr>
        <w:t>供应商名称：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bidi="ar-SA"/>
        </w:rPr>
        <w:t xml:space="preserve">                            </w:t>
      </w:r>
      <w:r>
        <w:rPr>
          <w:rFonts w:hint="eastAsia" w:ascii="仿宋" w:hAnsi="仿宋" w:eastAsia="仿宋" w:cs="仿宋"/>
          <w:color w:val="auto"/>
          <w:kern w:val="2"/>
          <w:sz w:val="24"/>
          <w:highlight w:val="none"/>
          <w:u w:val="single"/>
          <w:lang w:bidi="ar-SA"/>
        </w:rPr>
        <w:t>（公章）</w:t>
      </w:r>
    </w:p>
    <w:p w14:paraId="0FC27D2C">
      <w:pPr>
        <w:ind w:firstLine="5409" w:firstLineChars="2254"/>
        <w:jc w:val="center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bidi="ar-SA"/>
        </w:rPr>
        <w:t xml:space="preserve">  日期：</w:t>
      </w:r>
      <w:r>
        <w:rPr>
          <w:rFonts w:hint="eastAsia" w:ascii="仿宋" w:hAnsi="仿宋" w:eastAsia="仿宋" w:cs="仿宋"/>
          <w:color w:val="auto"/>
          <w:kern w:val="2"/>
          <w:sz w:val="24"/>
          <w:highlight w:val="none"/>
          <w:lang w:bidi="ar-SA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4"/>
          <w:highlight w:val="none"/>
          <w:u w:val="single"/>
          <w:lang w:bidi="ar-SA"/>
        </w:rPr>
        <w:t xml:space="preserve">    </w:t>
      </w:r>
      <w:r>
        <w:rPr>
          <w:rFonts w:hint="eastAsia" w:ascii="仿宋" w:hAnsi="仿宋" w:eastAsia="仿宋" w:cs="仿宋"/>
          <w:color w:val="auto"/>
          <w:kern w:val="2"/>
          <w:sz w:val="24"/>
          <w:highlight w:val="none"/>
          <w:lang w:bidi="ar-SA"/>
        </w:rPr>
        <w:t>年</w:t>
      </w:r>
      <w:r>
        <w:rPr>
          <w:rFonts w:hint="eastAsia" w:ascii="仿宋" w:hAnsi="仿宋" w:eastAsia="仿宋" w:cs="仿宋"/>
          <w:color w:val="auto"/>
          <w:kern w:val="2"/>
          <w:sz w:val="24"/>
          <w:highlight w:val="none"/>
          <w:u w:val="single"/>
          <w:lang w:bidi="ar-SA"/>
        </w:rPr>
        <w:t xml:space="preserve">   </w:t>
      </w:r>
      <w:r>
        <w:rPr>
          <w:rFonts w:hint="eastAsia" w:ascii="仿宋" w:hAnsi="仿宋" w:eastAsia="仿宋" w:cs="仿宋"/>
          <w:color w:val="auto"/>
          <w:kern w:val="2"/>
          <w:sz w:val="24"/>
          <w:highlight w:val="none"/>
          <w:lang w:bidi="ar-SA"/>
        </w:rPr>
        <w:t>月</w:t>
      </w:r>
      <w:r>
        <w:rPr>
          <w:rFonts w:hint="eastAsia" w:ascii="仿宋" w:hAnsi="仿宋" w:eastAsia="仿宋" w:cs="仿宋"/>
          <w:color w:val="auto"/>
          <w:kern w:val="2"/>
          <w:sz w:val="24"/>
          <w:highlight w:val="none"/>
          <w:u w:val="single"/>
          <w:lang w:bidi="ar-SA"/>
        </w:rPr>
        <w:t xml:space="preserve">   </w:t>
      </w:r>
      <w:r>
        <w:rPr>
          <w:rFonts w:hint="eastAsia" w:ascii="仿宋" w:hAnsi="仿宋" w:eastAsia="仿宋" w:cs="仿宋"/>
          <w:color w:val="auto"/>
          <w:kern w:val="2"/>
          <w:sz w:val="24"/>
          <w:highlight w:val="none"/>
          <w:lang w:bidi="ar-SA"/>
        </w:rPr>
        <w:t>日</w:t>
      </w:r>
    </w:p>
    <w:p w14:paraId="29F5C04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B63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7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  <w:style w:type="paragraph" w:styleId="3">
    <w:name w:val="Normal (Web)"/>
    <w:basedOn w:val="1"/>
    <w:qFormat/>
    <w:uiPriority w:val="7"/>
    <w:pPr>
      <w:widowControl/>
      <w:spacing w:before="100" w:beforeAutospacing="1" w:after="100" w:afterAutospacing="1"/>
    </w:pPr>
    <w:rPr>
      <w:sz w:val="24"/>
    </w:rPr>
  </w:style>
  <w:style w:type="paragraph" w:styleId="4">
    <w:name w:val="Body Text First Indent"/>
    <w:basedOn w:val="2"/>
    <w:next w:val="1"/>
    <w:qFormat/>
    <w:uiPriority w:val="0"/>
    <w:pPr>
      <w:adjustRightInd w:val="0"/>
      <w:ind w:firstLine="42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2025-12-26T11:29:28Z</dcterms:created>
  <dc:creator>Administrator</dc:creator>
  <cp:lastModifiedBy>夏日微凉</cp:lastModifiedBy>
  <dcterms:modified xsi:type="dcterms:W3CDTF">2025-12-26T11:29:36Z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59834DDF45A44E3193D0400B3A4EA425_12</vt:lpwstr>
  </property>
</Properties>
</file>