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2A96C5A">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w:t>
      </w: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eastAsia="zh-CN"/>
        </w:rPr>
        <w:t>.</w:t>
      </w:r>
      <w:r>
        <w:rPr>
          <w:rFonts w:hint="eastAsia" w:ascii="宋体" w:hAnsi="宋体" w:eastAsia="宋体" w:cs="宋体"/>
          <w:sz w:val="24"/>
          <w:szCs w:val="24"/>
        </w:rPr>
        <w:t>财务状况证明：供应商提供2024年度经审计完整的财务审计报告（成立时间至提交投标文件截止时间不足一年的可提供成立后任意时段的资产负债表），或其开标前六个月内银行出具的资信证明</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w:t>
      </w:r>
      <w:r>
        <w:rPr>
          <w:rFonts w:hint="eastAsia" w:ascii="宋体" w:hAnsi="宋体" w:eastAsia="宋体" w:cs="宋体"/>
          <w:sz w:val="24"/>
          <w:szCs w:val="24"/>
        </w:rPr>
        <w:t>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CA2BEF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cs="宋体"/>
          <w:sz w:val="24"/>
          <w:szCs w:val="24"/>
          <w:lang w:eastAsia="zh-CN"/>
        </w:rPr>
        <w:t>.</w:t>
      </w:r>
      <w:r>
        <w:rPr>
          <w:rFonts w:hint="eastAsia" w:ascii="宋体" w:hAnsi="宋体" w:eastAsia="宋体" w:cs="宋体"/>
          <w:sz w:val="24"/>
          <w:szCs w:val="24"/>
        </w:rPr>
        <w:t>社会保障资金缴纳证明：提供2025年1月（含1月）以后任意一个月的社会保障资金缴存单据或社保机构开具的社会保险参保缴费情况证明。依法不需要缴纳社会保障资金的供应商应提供相关文件证明</w:t>
      </w:r>
    </w:p>
    <w:p w14:paraId="45577AB1">
      <w:pPr>
        <w:keepNext/>
        <w:keepLines/>
        <w:spacing w:line="413" w:lineRule="auto"/>
        <w:jc w:val="both"/>
        <w:rPr>
          <w:rFonts w:hint="eastAsia" w:ascii="宋体" w:hAnsi="宋体" w:eastAsia="宋体" w:cs="宋体"/>
          <w:sz w:val="24"/>
          <w:szCs w:val="24"/>
        </w:rPr>
      </w:pP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eastAsia="zh-CN"/>
        </w:rPr>
        <w:t>.</w:t>
      </w:r>
      <w:r>
        <w:rPr>
          <w:rFonts w:hint="eastAsia" w:ascii="宋体" w:hAnsi="宋体" w:eastAsia="宋体" w:cs="宋体"/>
          <w:sz w:val="24"/>
          <w:szCs w:val="24"/>
        </w:rPr>
        <w:t>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cs="宋体"/>
          <w:sz w:val="24"/>
          <w:szCs w:val="24"/>
          <w:lang w:eastAsia="zh-CN"/>
        </w:rPr>
        <w:t>.</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2"/>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4C970699">
      <w:pPr>
        <w:numPr>
          <w:ilvl w:val="0"/>
          <w:numId w:val="0"/>
        </w:numPr>
        <w:jc w:val="center"/>
        <w:rPr>
          <w:rFonts w:hint="eastAsia" w:ascii="宋体" w:hAnsi="宋体" w:cs="宋体"/>
          <w:b/>
          <w:bCs/>
          <w:sz w:val="32"/>
          <w:szCs w:val="32"/>
          <w:lang w:val="en-US" w:eastAsia="zh-CN"/>
        </w:rPr>
      </w:pPr>
      <w:r>
        <w:rPr>
          <w:rFonts w:hint="eastAsia" w:ascii="宋体" w:hAnsi="宋体" w:eastAsia="宋体" w:cs="宋体"/>
          <w:b/>
          <w:bCs/>
          <w:kern w:val="2"/>
          <w:sz w:val="32"/>
          <w:szCs w:val="32"/>
          <w:lang w:val="en-US" w:eastAsia="zh-CN" w:bidi="ar-SA"/>
        </w:rPr>
        <w:t>9.</w:t>
      </w:r>
      <w:r>
        <w:rPr>
          <w:rFonts w:hint="eastAsia" w:ascii="宋体" w:hAnsi="宋体" w:cs="宋体"/>
          <w:b/>
          <w:bCs/>
          <w:sz w:val="32"/>
          <w:szCs w:val="32"/>
          <w:lang w:val="en-US" w:eastAsia="zh-CN"/>
        </w:rPr>
        <w:t>中小企业声明函（货物）</w:t>
      </w:r>
    </w:p>
    <w:p w14:paraId="23F4C760">
      <w:pPr>
        <w:keepNext w:val="0"/>
        <w:keepLines w:val="0"/>
        <w:widowControl w:val="0"/>
        <w:suppressLineNumbers w:val="0"/>
        <w:spacing w:before="0" w:beforeAutospacing="0" w:after="0" w:afterAutospacing="0" w:line="360" w:lineRule="auto"/>
        <w:ind w:left="0" w:right="142" w:firstLine="480" w:firstLineChars="200"/>
        <w:jc w:val="both"/>
        <w:rPr>
          <w:rFonts w:hint="eastAsia" w:ascii="宋体" w:hAnsi="宋体" w:eastAsia="宋体" w:cs="宋体"/>
          <w:kern w:val="2"/>
          <w:sz w:val="24"/>
          <w:szCs w:val="24"/>
          <w:lang w:val="en-US" w:eastAsia="zh-CN" w:bidi="ar"/>
        </w:rPr>
      </w:pPr>
    </w:p>
    <w:p w14:paraId="38D23C29">
      <w:pPr>
        <w:keepNext w:val="0"/>
        <w:keepLines w:val="0"/>
        <w:widowControl w:val="0"/>
        <w:suppressLineNumbers w:val="0"/>
        <w:spacing w:before="0" w:beforeAutospacing="0" w:after="0" w:afterAutospacing="0" w:line="360" w:lineRule="auto"/>
        <w:ind w:left="0" w:right="142"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本公司（联合体）郑重声明，根据《政府采购促进中小企业发展管理办法》（财库﹝2020﹞46 号）的规定，本公司（联合体）参加</w:t>
      </w:r>
      <w:r>
        <w:rPr>
          <w:rFonts w:hint="eastAsia" w:ascii="宋体" w:hAnsi="宋体" w:eastAsia="宋体" w:cs="宋体"/>
          <w:kern w:val="2"/>
          <w:sz w:val="24"/>
          <w:szCs w:val="24"/>
          <w:u w:val="single"/>
          <w:lang w:val="en-US" w:eastAsia="zh-CN" w:bidi="ar"/>
        </w:rPr>
        <w:t>（单位名称）</w:t>
      </w:r>
      <w:r>
        <w:rPr>
          <w:rFonts w:hint="eastAsia" w:ascii="宋体" w:hAnsi="宋体" w:eastAsia="宋体" w:cs="宋体"/>
          <w:kern w:val="2"/>
          <w:sz w:val="24"/>
          <w:szCs w:val="24"/>
          <w:lang w:val="en-US" w:eastAsia="zh-CN" w:bidi="ar"/>
        </w:rPr>
        <w:t>的</w:t>
      </w:r>
      <w:r>
        <w:rPr>
          <w:rFonts w:hint="eastAsia" w:ascii="宋体" w:hAnsi="宋体" w:eastAsia="宋体" w:cs="宋体"/>
          <w:kern w:val="2"/>
          <w:sz w:val="24"/>
          <w:szCs w:val="24"/>
          <w:u w:val="single"/>
          <w:lang w:val="en-US" w:eastAsia="zh-CN" w:bidi="ar"/>
        </w:rPr>
        <w:t>（项目名称）</w:t>
      </w:r>
      <w:r>
        <w:rPr>
          <w:rFonts w:hint="eastAsia" w:ascii="宋体" w:hAnsi="宋体" w:eastAsia="宋体" w:cs="宋体"/>
          <w:kern w:val="2"/>
          <w:sz w:val="24"/>
          <w:szCs w:val="24"/>
          <w:lang w:val="en-US" w:eastAsia="zh-CN" w:bidi="ar"/>
        </w:rPr>
        <w:t>采购活动，提供的货物全部由符合政策要求的中小企业制造。相关企业（含联合体中的中小企业、签订分包意向协议的中小企业）的具体情况如下：</w:t>
      </w:r>
    </w:p>
    <w:p w14:paraId="3D79EF56">
      <w:pPr>
        <w:pStyle w:val="11"/>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w w:val="97"/>
          <w:kern w:val="0"/>
          <w:sz w:val="24"/>
          <w:szCs w:val="24"/>
          <w:u w:val="single"/>
        </w:rPr>
      </w:pPr>
      <w:r>
        <w:rPr>
          <w:rFonts w:hint="eastAsia" w:ascii="宋体" w:hAnsi="宋体" w:eastAsia="宋体" w:cs="宋体"/>
          <w:w w:val="97"/>
          <w:kern w:val="0"/>
          <w:sz w:val="24"/>
          <w:szCs w:val="24"/>
          <w:lang w:val="en-US" w:eastAsia="zh-CN" w:bidi="ar"/>
        </w:rPr>
        <w:t>1.</w:t>
      </w:r>
      <w:r>
        <w:rPr>
          <w:rFonts w:hint="eastAsia" w:ascii="宋体" w:hAnsi="宋体" w:eastAsia="宋体" w:cs="宋体"/>
          <w:w w:val="97"/>
          <w:kern w:val="0"/>
          <w:sz w:val="20"/>
          <w:szCs w:val="20"/>
          <w:u w:val="single"/>
          <w:lang w:val="en-US" w:eastAsia="zh-CN" w:bidi="ar"/>
        </w:rPr>
        <w:t xml:space="preserve"> 三维人体运动信息捕捉系统</w:t>
      </w:r>
      <w:r>
        <w:rPr>
          <w:rFonts w:hint="eastAsia" w:ascii="宋体" w:hAnsi="宋体" w:eastAsia="宋体" w:cs="宋体"/>
          <w:w w:val="97"/>
          <w:kern w:val="0"/>
          <w:sz w:val="20"/>
          <w:szCs w:val="20"/>
          <w:lang w:val="en-US" w:eastAsia="zh-CN" w:bidi="ar"/>
        </w:rPr>
        <w:t xml:space="preserve"> ，属于</w:t>
      </w:r>
      <w:r>
        <w:rPr>
          <w:rFonts w:hint="eastAsia" w:ascii="宋体" w:hAnsi="宋体" w:eastAsia="宋体" w:cs="宋体"/>
          <w:w w:val="97"/>
          <w:kern w:val="0"/>
          <w:sz w:val="20"/>
          <w:szCs w:val="20"/>
          <w:u w:val="single"/>
          <w:lang w:val="en-US" w:eastAsia="zh-CN" w:bidi="ar"/>
        </w:rPr>
        <w:t xml:space="preserve">                  （采购文件中明确的所属行业）</w:t>
      </w:r>
      <w:r>
        <w:rPr>
          <w:rFonts w:hint="eastAsia" w:ascii="宋体" w:hAnsi="宋体" w:eastAsia="宋体" w:cs="宋体"/>
          <w:w w:val="97"/>
          <w:kern w:val="0"/>
          <w:sz w:val="24"/>
          <w:szCs w:val="24"/>
          <w:u w:val="single"/>
          <w:lang w:val="en-US" w:eastAsia="zh-CN" w:bidi="ar"/>
        </w:rPr>
        <w:t>行业；</w:t>
      </w:r>
      <w:r>
        <w:rPr>
          <w:rFonts w:hint="eastAsia" w:ascii="宋体" w:hAnsi="宋体" w:eastAsia="宋体" w:cs="宋体"/>
          <w:w w:val="97"/>
          <w:kern w:val="0"/>
          <w:sz w:val="24"/>
          <w:szCs w:val="24"/>
          <w:lang w:val="en-US" w:eastAsia="zh-CN" w:bidi="ar"/>
        </w:rPr>
        <w:t xml:space="preserve">制造商为 </w:t>
      </w:r>
      <w:r>
        <w:rPr>
          <w:rFonts w:hint="eastAsia" w:ascii="宋体" w:hAnsi="宋体" w:eastAsia="宋体" w:cs="宋体"/>
          <w:w w:val="97"/>
          <w:kern w:val="0"/>
          <w:sz w:val="24"/>
          <w:szCs w:val="24"/>
          <w:u w:val="single"/>
          <w:lang w:val="en-US" w:eastAsia="zh-CN" w:bidi="ar"/>
        </w:rPr>
        <w:t>（企业名称）      ，</w:t>
      </w:r>
      <w:r>
        <w:rPr>
          <w:rFonts w:hint="eastAsia" w:ascii="宋体" w:hAnsi="宋体" w:eastAsia="宋体" w:cs="宋体"/>
          <w:w w:val="97"/>
          <w:kern w:val="0"/>
          <w:sz w:val="24"/>
          <w:szCs w:val="24"/>
          <w:lang w:val="en-US" w:eastAsia="zh-CN" w:bidi="ar"/>
        </w:rPr>
        <w:t>从业人员</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人，营业收入为</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万元，资产总额为</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万元</w:t>
      </w:r>
      <w:r>
        <w:rPr>
          <w:rFonts w:hint="eastAsia" w:ascii="宋体" w:hAnsi="宋体" w:eastAsia="宋体" w:cs="宋体"/>
          <w:w w:val="97"/>
          <w:kern w:val="0"/>
          <w:sz w:val="24"/>
          <w:szCs w:val="24"/>
          <w:vertAlign w:val="superscript"/>
          <w:lang w:val="en-US" w:eastAsia="zh-CN" w:bidi="ar"/>
        </w:rPr>
        <w:t>1</w:t>
      </w:r>
      <w:r>
        <w:rPr>
          <w:rFonts w:hint="eastAsia" w:ascii="宋体" w:hAnsi="宋体" w:eastAsia="宋体" w:cs="宋体"/>
          <w:w w:val="97"/>
          <w:kern w:val="0"/>
          <w:sz w:val="24"/>
          <w:szCs w:val="24"/>
          <w:lang w:val="en-US" w:eastAsia="zh-CN" w:bidi="ar"/>
        </w:rPr>
        <w:t>，属于</w:t>
      </w:r>
      <w:r>
        <w:rPr>
          <w:rFonts w:hint="eastAsia" w:ascii="宋体" w:hAnsi="宋体" w:eastAsia="宋体" w:cs="宋体"/>
          <w:w w:val="97"/>
          <w:kern w:val="0"/>
          <w:sz w:val="24"/>
          <w:szCs w:val="24"/>
          <w:u w:val="single"/>
          <w:lang w:val="en-US" w:eastAsia="zh-CN" w:bidi="ar"/>
        </w:rPr>
        <w:t>（中型企业、小型企业、微型企业）；</w:t>
      </w:r>
    </w:p>
    <w:p w14:paraId="14B3E048">
      <w:pPr>
        <w:pStyle w:val="11"/>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w w:val="97"/>
          <w:kern w:val="0"/>
          <w:sz w:val="24"/>
          <w:szCs w:val="24"/>
          <w:u w:val="single"/>
        </w:rPr>
      </w:pPr>
      <w:r>
        <w:rPr>
          <w:rFonts w:hint="eastAsia" w:ascii="宋体" w:hAnsi="宋体" w:eastAsia="宋体" w:cs="宋体"/>
          <w:w w:val="97"/>
          <w:kern w:val="0"/>
          <w:sz w:val="24"/>
          <w:szCs w:val="24"/>
          <w:lang w:val="en-US" w:eastAsia="zh-CN" w:bidi="ar"/>
        </w:rPr>
        <w:t>2.</w:t>
      </w:r>
      <w:r>
        <w:rPr>
          <w:rFonts w:hint="eastAsia" w:ascii="宋体" w:hAnsi="宋体" w:eastAsia="宋体" w:cs="宋体"/>
          <w:w w:val="97"/>
          <w:kern w:val="0"/>
          <w:sz w:val="20"/>
          <w:szCs w:val="20"/>
          <w:u w:val="single"/>
          <w:lang w:val="en-US" w:eastAsia="zh-CN" w:bidi="ar"/>
        </w:rPr>
        <w:t xml:space="preserve"> 人体数据采集分析管理系统</w:t>
      </w:r>
      <w:r>
        <w:rPr>
          <w:rFonts w:hint="eastAsia" w:ascii="宋体" w:hAnsi="宋体" w:eastAsia="宋体" w:cs="宋体"/>
          <w:w w:val="97"/>
          <w:kern w:val="0"/>
          <w:sz w:val="20"/>
          <w:szCs w:val="20"/>
          <w:lang w:val="en-US" w:eastAsia="zh-CN" w:bidi="ar"/>
        </w:rPr>
        <w:t xml:space="preserve"> ，属于</w:t>
      </w:r>
      <w:r>
        <w:rPr>
          <w:rFonts w:hint="eastAsia" w:ascii="宋体" w:hAnsi="宋体" w:eastAsia="宋体" w:cs="宋体"/>
          <w:w w:val="97"/>
          <w:kern w:val="0"/>
          <w:sz w:val="20"/>
          <w:szCs w:val="20"/>
          <w:u w:val="single"/>
          <w:lang w:val="en-US" w:eastAsia="zh-CN" w:bidi="ar"/>
        </w:rPr>
        <w:t xml:space="preserve">                 （采购文件中明确的所属行业）</w:t>
      </w:r>
      <w:r>
        <w:rPr>
          <w:rFonts w:hint="eastAsia" w:ascii="宋体" w:hAnsi="宋体" w:eastAsia="宋体" w:cs="宋体"/>
          <w:w w:val="97"/>
          <w:kern w:val="0"/>
          <w:sz w:val="24"/>
          <w:szCs w:val="24"/>
          <w:u w:val="single"/>
          <w:lang w:val="en-US" w:eastAsia="zh-CN" w:bidi="ar"/>
        </w:rPr>
        <w:t>行业；</w:t>
      </w:r>
      <w:r>
        <w:rPr>
          <w:rFonts w:hint="eastAsia" w:ascii="宋体" w:hAnsi="宋体" w:eastAsia="宋体" w:cs="宋体"/>
          <w:w w:val="97"/>
          <w:kern w:val="0"/>
          <w:sz w:val="24"/>
          <w:szCs w:val="24"/>
          <w:lang w:val="en-US" w:eastAsia="zh-CN" w:bidi="ar"/>
        </w:rPr>
        <w:t xml:space="preserve">制造商为 </w:t>
      </w:r>
      <w:r>
        <w:rPr>
          <w:rFonts w:hint="eastAsia" w:ascii="宋体" w:hAnsi="宋体" w:eastAsia="宋体" w:cs="宋体"/>
          <w:w w:val="97"/>
          <w:kern w:val="0"/>
          <w:sz w:val="24"/>
          <w:szCs w:val="24"/>
          <w:u w:val="single"/>
          <w:lang w:val="en-US" w:eastAsia="zh-CN" w:bidi="ar"/>
        </w:rPr>
        <w:t>（企业名称）      ，</w:t>
      </w:r>
      <w:r>
        <w:rPr>
          <w:rFonts w:hint="eastAsia" w:ascii="宋体" w:hAnsi="宋体" w:eastAsia="宋体" w:cs="宋体"/>
          <w:w w:val="97"/>
          <w:kern w:val="0"/>
          <w:sz w:val="24"/>
          <w:szCs w:val="24"/>
          <w:lang w:val="en-US" w:eastAsia="zh-CN" w:bidi="ar"/>
        </w:rPr>
        <w:t>从业人员</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人，营业收入为</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万元，资产总额为</w:t>
      </w:r>
      <w:r>
        <w:rPr>
          <w:rFonts w:hint="eastAsia" w:ascii="宋体" w:hAnsi="宋体" w:eastAsia="宋体" w:cs="宋体"/>
          <w:w w:val="97"/>
          <w:kern w:val="0"/>
          <w:sz w:val="24"/>
          <w:szCs w:val="24"/>
          <w:u w:val="single"/>
          <w:lang w:val="en-US" w:eastAsia="zh-CN" w:bidi="ar"/>
        </w:rPr>
        <w:t xml:space="preserve">     </w:t>
      </w:r>
      <w:r>
        <w:rPr>
          <w:rFonts w:hint="eastAsia" w:ascii="宋体" w:hAnsi="宋体" w:eastAsia="宋体" w:cs="宋体"/>
          <w:w w:val="97"/>
          <w:kern w:val="0"/>
          <w:sz w:val="24"/>
          <w:szCs w:val="24"/>
          <w:lang w:val="en-US" w:eastAsia="zh-CN" w:bidi="ar"/>
        </w:rPr>
        <w:t>万元</w:t>
      </w:r>
      <w:r>
        <w:rPr>
          <w:rFonts w:hint="eastAsia" w:ascii="宋体" w:hAnsi="宋体" w:eastAsia="宋体" w:cs="宋体"/>
          <w:w w:val="97"/>
          <w:kern w:val="0"/>
          <w:sz w:val="24"/>
          <w:szCs w:val="24"/>
          <w:vertAlign w:val="superscript"/>
          <w:lang w:val="en-US" w:eastAsia="zh-CN" w:bidi="ar"/>
        </w:rPr>
        <w:t>1</w:t>
      </w:r>
      <w:r>
        <w:rPr>
          <w:rFonts w:hint="eastAsia" w:ascii="宋体" w:hAnsi="宋体" w:eastAsia="宋体" w:cs="宋体"/>
          <w:w w:val="97"/>
          <w:kern w:val="0"/>
          <w:sz w:val="24"/>
          <w:szCs w:val="24"/>
          <w:lang w:val="en-US" w:eastAsia="zh-CN" w:bidi="ar"/>
        </w:rPr>
        <w:t>，属于</w:t>
      </w:r>
      <w:r>
        <w:rPr>
          <w:rFonts w:hint="eastAsia" w:ascii="宋体" w:hAnsi="宋体" w:eastAsia="宋体" w:cs="宋体"/>
          <w:w w:val="97"/>
          <w:kern w:val="0"/>
          <w:sz w:val="24"/>
          <w:szCs w:val="24"/>
          <w:u w:val="single"/>
          <w:lang w:val="en-US" w:eastAsia="zh-CN" w:bidi="ar"/>
        </w:rPr>
        <w:t>（中型企业、小型企业、微型企业）；</w:t>
      </w:r>
      <w:bookmarkStart w:id="0" w:name="_GoBack"/>
      <w:bookmarkEnd w:id="0"/>
    </w:p>
    <w:p w14:paraId="395720E5">
      <w:pPr>
        <w:keepNext w:val="0"/>
        <w:keepLines w:val="0"/>
        <w:widowControl w:val="0"/>
        <w:suppressLineNumbers w:val="0"/>
        <w:spacing w:before="0" w:beforeAutospacing="0" w:after="0" w:afterAutospacing="0" w:line="360" w:lineRule="auto"/>
        <w:ind w:left="64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p>
    <w:p w14:paraId="7140B90F">
      <w:pPr>
        <w:keepNext w:val="0"/>
        <w:keepLines w:val="0"/>
        <w:widowControl w:val="0"/>
        <w:suppressLineNumbers w:val="0"/>
        <w:spacing w:before="0" w:beforeAutospacing="0" w:after="0" w:afterAutospacing="0" w:line="360" w:lineRule="auto"/>
        <w:ind w:left="0" w:right="160" w:firstLine="646"/>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以上企业，不属于大企业的分支机构，不存在控股股东为大企业的情形，也不存在与大企业的负责人为同一人的情形。</w:t>
      </w:r>
    </w:p>
    <w:p w14:paraId="525795A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 </w:t>
      </w:r>
    </w:p>
    <w:p w14:paraId="44667598">
      <w:pPr>
        <w:keepNext w:val="0"/>
        <w:keepLines w:val="0"/>
        <w:widowControl w:val="0"/>
        <w:suppressLineNumbers w:val="0"/>
        <w:spacing w:before="0" w:beforeAutospacing="0" w:after="0" w:afterAutospacing="0" w:line="360" w:lineRule="auto"/>
        <w:ind w:left="0" w:right="160" w:firstLine="646"/>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本企业对上述声明内容的真实性负责。如有虚假，将依法承担相应责任。</w:t>
      </w:r>
    </w:p>
    <w:p w14:paraId="46088EE1">
      <w:pPr>
        <w:keepNext w:val="0"/>
        <w:keepLines w:val="0"/>
        <w:widowControl w:val="0"/>
        <w:suppressLineNumbers w:val="0"/>
        <w:spacing w:before="0" w:beforeAutospacing="0" w:after="0" w:afterAutospacing="0" w:line="360" w:lineRule="auto"/>
        <w:ind w:left="3840" w:right="19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企业名称（盖章）：</w:t>
      </w:r>
    </w:p>
    <w:p w14:paraId="1E5F982B">
      <w:pPr>
        <w:keepNext w:val="0"/>
        <w:keepLines w:val="0"/>
        <w:widowControl w:val="0"/>
        <w:suppressLineNumbers w:val="0"/>
        <w:spacing w:before="0" w:beforeAutospacing="0" w:after="0" w:afterAutospacing="0" w:line="360" w:lineRule="auto"/>
        <w:ind w:left="3840" w:right="19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日期：</w:t>
      </w:r>
    </w:p>
    <w:p w14:paraId="5C5F5DDC">
      <w:pPr>
        <w:pStyle w:val="11"/>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 xml:space="preserve"> </w:t>
      </w:r>
    </w:p>
    <w:p w14:paraId="38284599">
      <w:pPr>
        <w:pStyle w:val="11"/>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bidi="ar"/>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2E0DA4F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2"/>
          <w:sz w:val="16"/>
          <w:szCs w:val="16"/>
        </w:rPr>
      </w:pPr>
      <w:r>
        <w:rPr>
          <w:rFonts w:hint="eastAsia" w:ascii="宋体" w:hAnsi="宋体" w:eastAsia="宋体" w:cs="宋体"/>
          <w:color w:val="000000"/>
          <w:kern w:val="2"/>
          <w:sz w:val="20"/>
          <w:szCs w:val="20"/>
          <w:lang w:val="en-US" w:eastAsia="zh-CN" w:bidi="ar"/>
        </w:rPr>
        <w:t xml:space="preserve">    2.从业人员、营业收入、资产总额填报上一年度数据，无上一年度数据的新成立企业可不填报。</w:t>
      </w:r>
    </w:p>
    <w:p w14:paraId="21C823E7">
      <w:pPr>
        <w:numPr>
          <w:numId w:val="0"/>
        </w:numPr>
        <w:rPr>
          <w:rFonts w:hint="default" w:ascii="宋体" w:hAnsi="宋体" w:cs="宋体"/>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1806F6"/>
    <w:rsid w:val="15AC31A5"/>
    <w:rsid w:val="1C572066"/>
    <w:rsid w:val="1D514750"/>
    <w:rsid w:val="20303C97"/>
    <w:rsid w:val="247F4759"/>
    <w:rsid w:val="25341F0E"/>
    <w:rsid w:val="269A3CE3"/>
    <w:rsid w:val="26DF4F4F"/>
    <w:rsid w:val="2BF01ABF"/>
    <w:rsid w:val="30B43DD6"/>
    <w:rsid w:val="32AD104A"/>
    <w:rsid w:val="334603CC"/>
    <w:rsid w:val="399B02E5"/>
    <w:rsid w:val="3AD90695"/>
    <w:rsid w:val="3C6575FD"/>
    <w:rsid w:val="3FAC2BDB"/>
    <w:rsid w:val="43B02E63"/>
    <w:rsid w:val="46F02A17"/>
    <w:rsid w:val="51672402"/>
    <w:rsid w:val="526F65B0"/>
    <w:rsid w:val="53F65BEF"/>
    <w:rsid w:val="541E1459"/>
    <w:rsid w:val="62345C33"/>
    <w:rsid w:val="62B70FCB"/>
    <w:rsid w:val="630077F7"/>
    <w:rsid w:val="73DD099F"/>
    <w:rsid w:val="7AD13888"/>
    <w:rsid w:val="7B6D6A86"/>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iPriority w:val="0"/>
    <w:rPr>
      <w:sz w:val="24"/>
    </w:rPr>
  </w:style>
  <w:style w:type="paragraph" w:styleId="12">
    <w:name w:val="Body Text First Indent 2"/>
    <w:basedOn w:val="7"/>
    <w:next w:val="1"/>
    <w:autoRedefine/>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1211</Words>
  <Characters>1660</Characters>
  <Lines>1</Lines>
  <Paragraphs>1</Paragraphs>
  <TotalTime>0</TotalTime>
  <ScaleCrop>false</ScaleCrop>
  <LinksUpToDate>false</LinksUpToDate>
  <CharactersWithSpaces>1694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2026-01-03T14:17:42Z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eyJoZGlkIjoiMGI2YTUyOTQ1NDg2Y2EzNzA5Yjg3ZmVhMzBjMTlhM2IiLCJ1c2VySWQiOiIyNDE1Nzk0OTUifQ==</vt:lpwstr>
  </property>
</Properties>
</file>