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3BC93">
      <w:pPr>
        <w:ind w:firstLine="2520" w:firstLineChars="9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工程质保期内服务承诺</w:t>
      </w:r>
    </w:p>
    <w:p w14:paraId="5C08169A">
      <w:pPr>
        <w:ind w:firstLine="3080" w:firstLineChars="11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（格式自拟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0E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2025-12-05T08:47:39Z</dcterms:created>
  <dc:creator>Administrator</dc:creator>
  <cp:lastModifiedBy>偶麦嘎</cp:lastModifiedBy>
  <dcterms:modified xsi:type="dcterms:W3CDTF">2025-12-05T08:48:17Z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eyJoZGlkIjoiMzk0NDUzODM1MWVmMjYxYmZkMzMyYjlhYTVjMTk4NzMiLCJ1c2VySWQiOiIzNzI1MjA1NjMifQ==</vt:lpwstr>
  </property>
  <property fmtid="{D5CDD505-2E9C-101B-9397-08002B2CF9AE}" pid="4" name="ICV">
    <vt:lpwstr>3CA494A932404039ADD37894C9053974_12</vt:lpwstr>
  </property>
</Properties>
</file>