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79D1EA">
      <w:pPr>
        <w:pStyle w:val="2"/>
        <w:spacing w:before="240" w:beforeLines="100" w:after="240" w:afterLines="100" w:line="360" w:lineRule="auto"/>
        <w:rPr>
          <w:b/>
          <w:color w:val="auto"/>
          <w:sz w:val="20"/>
          <w:szCs w:val="20"/>
          <w:highlight w:val="none"/>
        </w:rPr>
      </w:pPr>
    </w:p>
    <w:p w14:paraId="687BA120">
      <w:pPr>
        <w:pStyle w:val="2"/>
        <w:spacing w:before="240" w:beforeLines="100" w:after="240" w:afterLines="100" w:line="360" w:lineRule="auto"/>
        <w:jc w:val="center"/>
        <w:rPr>
          <w:rFonts w:hAnsi="Times New Roman" w:cs="Times New Roman"/>
          <w:b/>
          <w:color w:val="auto"/>
          <w:szCs w:val="21"/>
          <w:highlight w:val="none"/>
        </w:rPr>
      </w:pPr>
      <w:bookmarkStart w:id="1" w:name="_GoBack"/>
      <w:r>
        <w:rPr>
          <w:rFonts w:hint="eastAsia" w:hAnsi="Times New Roman" w:cs="Times New Roman"/>
          <w:b/>
          <w:color w:val="auto"/>
          <w:szCs w:val="21"/>
          <w:highlight w:val="none"/>
        </w:rPr>
        <w:t>中小企业声明函(服务)</w:t>
      </w:r>
    </w:p>
    <w:bookmarkEnd w:id="1"/>
    <w:p w14:paraId="0976A3A5">
      <w:pPr>
        <w:pStyle w:val="2"/>
        <w:spacing w:beforeAutospacing="0" w:afterAutospacing="0" w:line="360" w:lineRule="auto"/>
        <w:ind w:firstLine="480" w:firstLineChars="200"/>
        <w:jc w:val="both"/>
        <w:rPr>
          <w:color w:val="auto"/>
          <w:spacing w:val="8"/>
          <w:sz w:val="21"/>
          <w:szCs w:val="21"/>
          <w:highlight w:val="none"/>
        </w:rPr>
      </w:pP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本公司(联合体)郑重声明，根据《政府采购促进中小企业发展管理办法》(财库〔2020〕46号)的规定，本公司参加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 xml:space="preserve"> 陕西省财政厅 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的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  <w:lang w:eastAsia="zh-CN"/>
        </w:rPr>
        <w:t>2026年陕西财政行政信息化管理系统运维项目(含OA、绩效、内控)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  <w:lang w:val="en-US" w:eastAsia="zh-CN"/>
        </w:rPr>
        <w:t xml:space="preserve"> 采购包1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采购活动，</w:t>
      </w:r>
      <w:r>
        <w:rPr>
          <w:rFonts w:hint="eastAsia"/>
          <w:color w:val="auto"/>
          <w:spacing w:val="15"/>
          <w:sz w:val="21"/>
          <w:szCs w:val="21"/>
          <w:highlight w:val="none"/>
        </w:rPr>
        <w:t>服务全部由符合政策要求的中小企业承接。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相关企业(含联合体中的中小企业、签订分包意向协议的中小企业)的具体情况如下:</w:t>
      </w:r>
    </w:p>
    <w:p w14:paraId="09F9E83F">
      <w:pPr>
        <w:pStyle w:val="2"/>
        <w:spacing w:beforeAutospacing="0" w:afterAutospacing="0" w:line="360" w:lineRule="auto"/>
        <w:ind w:firstLine="420" w:firstLineChars="200"/>
        <w:jc w:val="both"/>
        <w:rPr>
          <w:color w:val="auto"/>
          <w:spacing w:val="8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 xml:space="preserve"> 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  <w:lang w:eastAsia="zh-CN"/>
        </w:rPr>
        <w:t>2026年陕西财政行政信息化管理系统运维项目(含OA、绩效、内控)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  <w:lang w:val="en-US" w:eastAsia="zh-CN"/>
        </w:rPr>
        <w:t xml:space="preserve"> 采购包1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>，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属于</w:t>
      </w:r>
      <w:r>
        <w:rPr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 xml:space="preserve"> 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 xml:space="preserve">软件和信息技术服务业 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；承接企业为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 xml:space="preserve">  (企业名称)  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，从业人员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>      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人，营业收入为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>   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万元，资产总额为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>       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万元，属于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 xml:space="preserve">     (中型企业、小型企业、微型企业)    。</w:t>
      </w:r>
    </w:p>
    <w:p w14:paraId="105DC40A">
      <w:pPr>
        <w:pStyle w:val="2"/>
        <w:spacing w:line="276" w:lineRule="auto"/>
        <w:ind w:firstLine="420" w:firstLineChars="200"/>
        <w:jc w:val="both"/>
        <w:rPr>
          <w:color w:val="auto"/>
          <w:sz w:val="21"/>
          <w:szCs w:val="21"/>
          <w:highlight w:val="none"/>
        </w:rPr>
      </w:pPr>
      <w:bookmarkStart w:id="0" w:name="_Hlk74735468"/>
      <w:r>
        <w:rPr>
          <w:rFonts w:hint="eastAsia"/>
          <w:color w:val="auto"/>
          <w:sz w:val="21"/>
          <w:szCs w:val="21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3F7E18D5">
      <w:pPr>
        <w:pStyle w:val="2"/>
        <w:spacing w:line="276" w:lineRule="auto"/>
        <w:ind w:firstLine="420" w:firstLineChars="200"/>
        <w:jc w:val="both"/>
        <w:rPr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本企业对上述声明内容的真实性负责。如有虚假，将依法承担相应责任。</w:t>
      </w:r>
    </w:p>
    <w:p w14:paraId="3CDBFE85">
      <w:pPr>
        <w:pStyle w:val="2"/>
        <w:spacing w:line="276" w:lineRule="auto"/>
        <w:ind w:firstLine="420" w:firstLineChars="200"/>
        <w:jc w:val="both"/>
        <w:rPr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从业人员、营业收入、资产总额填报上一年度数据，无上一年度数据的新成立企业可不填报。</w:t>
      </w:r>
    </w:p>
    <w:bookmarkEnd w:id="0"/>
    <w:p w14:paraId="7CA738CA">
      <w:pPr>
        <w:numPr>
          <w:ilvl w:val="0"/>
          <w:numId w:val="1"/>
        </w:numPr>
        <w:suppressAutoHyphens/>
        <w:spacing w:line="360" w:lineRule="auto"/>
        <w:jc w:val="center"/>
        <w:rPr>
          <w:rFonts w:ascii="宋体" w:hAnsi="宋体" w:cs="宋体"/>
          <w:color w:val="auto"/>
          <w:spacing w:val="6"/>
          <w:szCs w:val="21"/>
          <w:highlight w:val="none"/>
        </w:rPr>
      </w:pPr>
    </w:p>
    <w:p w14:paraId="4A1E9CE9">
      <w:pPr>
        <w:numPr>
          <w:ilvl w:val="0"/>
          <w:numId w:val="1"/>
        </w:numPr>
        <w:suppressAutoHyphens/>
        <w:spacing w:line="360" w:lineRule="auto"/>
        <w:jc w:val="center"/>
        <w:rPr>
          <w:rFonts w:ascii="宋体" w:hAnsi="宋体" w:cs="宋体"/>
          <w:color w:val="auto"/>
          <w:spacing w:val="6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6"/>
          <w:szCs w:val="21"/>
          <w:highlight w:val="non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pacing w:val="6"/>
          <w:szCs w:val="21"/>
          <w:highlight w:val="none"/>
        </w:rPr>
        <w:t>企业名称（盖章）：</w:t>
      </w:r>
      <w:r>
        <w:rPr>
          <w:rFonts w:hint="eastAsia" w:ascii="宋体" w:hAnsi="宋体" w:eastAsia="宋体" w:cs="宋体"/>
          <w:color w:val="auto"/>
          <w:spacing w:val="6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color w:val="auto"/>
          <w:spacing w:val="6"/>
          <w:szCs w:val="21"/>
          <w:highlight w:val="none"/>
          <w:u w:val="single"/>
        </w:rPr>
        <w:t xml:space="preserve"> </w:t>
      </w:r>
    </w:p>
    <w:p w14:paraId="76559688">
      <w:pPr>
        <w:ind w:firstLine="4410" w:firstLineChars="2100"/>
      </w:pPr>
      <w:r>
        <w:rPr>
          <w:rFonts w:hint="eastAsia" w:ascii="宋体"/>
          <w:color w:val="auto"/>
          <w:szCs w:val="18"/>
          <w:highlight w:val="none"/>
        </w:rPr>
        <w:t>日</w:t>
      </w:r>
      <w:r>
        <w:rPr>
          <w:rFonts w:ascii="宋体"/>
          <w:color w:val="auto"/>
          <w:szCs w:val="18"/>
          <w:highlight w:val="none"/>
        </w:rPr>
        <w:t xml:space="preserve">  期：</w:t>
      </w:r>
      <w:r>
        <w:rPr>
          <w:rFonts w:hint="eastAsia" w:ascii="宋体"/>
          <w:color w:val="auto"/>
          <w:szCs w:val="18"/>
          <w:highlight w:val="none"/>
        </w:rPr>
        <w:t xml:space="preserve"> </w:t>
      </w:r>
      <w:r>
        <w:rPr>
          <w:rFonts w:hint="eastAsia" w:ascii="宋体"/>
          <w:color w:val="auto"/>
          <w:szCs w:val="18"/>
          <w:highlight w:val="none"/>
          <w:u w:val="single"/>
        </w:rPr>
        <w:t xml:space="preserve">     </w:t>
      </w:r>
      <w:r>
        <w:rPr>
          <w:rFonts w:hint="eastAsia" w:ascii="宋体"/>
          <w:color w:val="auto"/>
          <w:szCs w:val="18"/>
          <w:highlight w:val="none"/>
        </w:rPr>
        <w:t>年</w:t>
      </w:r>
      <w:r>
        <w:rPr>
          <w:rFonts w:hint="eastAsia" w:ascii="宋体"/>
          <w:color w:val="auto"/>
          <w:szCs w:val="18"/>
          <w:highlight w:val="none"/>
          <w:u w:val="single"/>
        </w:rPr>
        <w:t xml:space="preserve">     </w:t>
      </w:r>
      <w:r>
        <w:rPr>
          <w:rFonts w:hint="eastAsia" w:ascii="宋体"/>
          <w:color w:val="auto"/>
          <w:szCs w:val="18"/>
          <w:highlight w:val="none"/>
        </w:rPr>
        <w:t>月</w:t>
      </w:r>
      <w:r>
        <w:rPr>
          <w:rFonts w:hint="eastAsia" w:ascii="宋体"/>
          <w:color w:val="auto"/>
          <w:szCs w:val="18"/>
          <w:highlight w:val="none"/>
          <w:u w:val="single"/>
        </w:rPr>
        <w:t xml:space="preserve">     </w:t>
      </w:r>
      <w:r>
        <w:rPr>
          <w:rFonts w:hint="eastAsia" w:ascii="宋体"/>
          <w:color w:val="auto"/>
          <w:szCs w:val="18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8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2025-12-04T02:15:22Z</dcterms:created>
  <dc:creator>Administrator</dc:creator>
  <cp:lastModifiedBy>苗子</cp:lastModifiedBy>
  <dcterms:modified xsi:type="dcterms:W3CDTF">2025-12-04T02:16:03Z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E4D7A779DACA4A64BB49CEEE8FB0C5B0_12</vt:lpwstr>
  </property>
</Properties>
</file>