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版本号：SXWZ2025ZB-YDDX-28520251205001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物联网宽带无线接入网络终端协议与性能测试平台项目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SXWZ2025ZB-YDDX-285</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物联网宽带无线接入网络终端协议与性能测试平台项目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SXWZ2025ZB-YDDX-285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物联网宽带无线接入网络终端协议与性能测试平台项目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物联网宽带无线接入网络终端协议与性能测试平台项目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3、税收缴纳证明：须提供2025年01月至今已缴纳的至少一个月纳税证明或完税证明，依法免税的单位应提供相关证明材料（以税款所属期为准）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4、财务状况证明：提供经会计师事务所审计的2023年或2024年任意一年的财务审计报告（带二维码可查验）或在开标日期前六个月内其基本开户银行出具的资信证明。</w:t>
      </w:r>
    </w:p>
    <w:p>
      <w:pPr>
        <w:pStyle w:val="null3"/>
      </w:pPr>
      <w:r>
        <w:rPr>
          <w:rFonts w:ascii="仿宋_GB2312" w:hAnsi="仿宋_GB2312" w:cs="仿宋_GB2312" w:eastAsia="仿宋_GB2312"/>
        </w:rPr>
        <w:t>5、无重大违法声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6、授权书：非法定代表人参加投标的，须提供法定代表人授权委托书及被授权人身份证；法定代表人参加投标时,须提供法定代表人身份证明书。</w:t>
      </w:r>
    </w:p>
    <w:p>
      <w:pPr>
        <w:pStyle w:val="null3"/>
      </w:pPr>
      <w:r>
        <w:rPr>
          <w:rFonts w:ascii="仿宋_GB2312" w:hAnsi="仿宋_GB2312" w:cs="仿宋_GB2312" w:eastAsia="仿宋_GB2312"/>
        </w:rPr>
        <w:t>7、本项目不接受联合体投标：本项目不接受联合体投标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采购包1：7,996,550.00元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说明：本采购包履约保证金为合同金额的5% 说明：1.成交供应商在签订合同前向采购人缴纳合同总价5%的履约保证金； 2.合同履约完成，采购人无息退还履约保证金全款。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代理服务费收费标准：按国家计委关于印发《采购代理服务收费管理暂行办法的通知》（计价格[2002]1980号）规定的标准下浮 20 %收取代理费，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物联网宽带无线接入网络终端协议与性能测试平台项目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7,996,550.00</w:t>
      </w:r>
    </w:p>
    <w:p>
      <w:pPr>
        <w:pStyle w:val="null3"/>
      </w:pPr>
      <w:r>
        <w:rPr>
          <w:rFonts w:ascii="仿宋_GB2312" w:hAnsi="仿宋_GB2312" w:cs="仿宋_GB2312" w:eastAsia="仿宋_GB2312"/>
        </w:rPr>
        <w:t>采购包最高限价（元）: 7,996,550.00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物联网宽带无线接入网络终端协议与性能测试平台项目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7,996,550.00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标的名称：物联网宽带无线接入网络终端协议与性能测试平台项目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82"/>
              <w:gridCol w:w="365"/>
              <w:gridCol w:w="1783"/>
              <w:gridCol w:w="221"/>
            </w:tblGrid>
            <w:tr>
              <w:tc>
                <w:tcPr>
                  <w:tcW w:type="dxa" w:w="1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00000"/>
                    </w:rPr>
                    <w:t>序号</w:t>
                  </w:r>
                </w:p>
              </w:tc>
              <w:tc>
                <w:tcPr>
                  <w:tcW w:type="dxa" w:w="3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00000"/>
                    </w:rPr>
                    <w:t>产品名称</w:t>
                  </w:r>
                </w:p>
              </w:tc>
              <w:tc>
                <w:tcPr>
                  <w:tcW w:type="dxa" w:w="17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00000"/>
                    </w:rPr>
                    <w:t>技术标准</w:t>
                  </w:r>
                </w:p>
              </w:tc>
              <w:tc>
                <w:tcPr>
                  <w:tcW w:type="dxa" w:w="22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00000"/>
                    </w:rPr>
                    <w:t>数量</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5GC</w:t>
                  </w:r>
                  <w:r>
                    <w:rPr>
                      <w:rFonts w:ascii="仿宋_GB2312" w:hAnsi="仿宋_GB2312" w:cs="仿宋_GB2312" w:eastAsia="仿宋_GB2312"/>
                      <w:sz w:val="20"/>
                      <w:color w:val="000000"/>
                    </w:rPr>
                    <w:t>核心网</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核心产品）</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3GPP R15标准，至少包含AMF、SMF、UPF、UDM、AUSF网元；</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可部署于</w:t>
                  </w:r>
                  <w:r>
                    <w:rPr>
                      <w:rFonts w:ascii="仿宋_GB2312" w:hAnsi="仿宋_GB2312" w:cs="仿宋_GB2312" w:eastAsia="仿宋_GB2312"/>
                      <w:sz w:val="20"/>
                      <w:color w:val="000000"/>
                    </w:rPr>
                    <w:t>X86架构服务器；</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IPV4和IPV6双栈；</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支持相关网络管理能力：包括配置管理、性能管理、安全管理、告警管理、日志管理、用户中心等功能；</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具备北向接口；</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要求通过指定的</w:t>
                  </w:r>
                  <w:r>
                    <w:rPr>
                      <w:rFonts w:ascii="仿宋_GB2312" w:hAnsi="仿宋_GB2312" w:cs="仿宋_GB2312" w:eastAsia="仿宋_GB2312"/>
                      <w:sz w:val="20"/>
                      <w:color w:val="000000"/>
                    </w:rPr>
                    <w:t>nessus安全测试;</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连接基站数不少于</w:t>
                  </w:r>
                  <w:r>
                    <w:rPr>
                      <w:rFonts w:ascii="仿宋_GB2312" w:hAnsi="仿宋_GB2312" w:cs="仿宋_GB2312" w:eastAsia="仿宋_GB2312"/>
                      <w:sz w:val="20"/>
                      <w:color w:val="000000"/>
                    </w:rPr>
                    <w:t>128个，支持用户数不少于8000个，数据吞吐量不低于10Gbps；</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AMF、SMF、UPF、UDM、AUSF网元可部署于单台物理设备上，可支持虚拟化部署；</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5GC核心网与5G无线基站需提供第三方机构出具的核心网与无线网互联互通证明；核心网与无线网为同一厂家的可不提供此证明；</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供应商需提供有效期内</w:t>
                  </w:r>
                  <w:r>
                    <w:rPr>
                      <w:rFonts w:ascii="仿宋_GB2312" w:hAnsi="仿宋_GB2312" w:cs="仿宋_GB2312" w:eastAsia="仿宋_GB2312"/>
                      <w:sz w:val="20"/>
                      <w:color w:val="000000"/>
                    </w:rPr>
                    <w:t>5GC核心网电信设备进网试用批文（AMF、SMF、UPF）及进网检验报告，相关检测内容需满足3GPP和工信部相关设备进网检验标准。</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4G EPC</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LTE技术标准，至少包含MME、SGW、PGW、HSS网元；</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可部署于</w:t>
                  </w:r>
                  <w:r>
                    <w:rPr>
                      <w:rFonts w:ascii="仿宋_GB2312" w:hAnsi="仿宋_GB2312" w:cs="仿宋_GB2312" w:eastAsia="仿宋_GB2312"/>
                      <w:sz w:val="20"/>
                      <w:color w:val="000000"/>
                    </w:rPr>
                    <w:t>X86架构服务器；</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支持移动性管理、安全管理、用户签约数据管理、会话管理等功能；</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VoLTE、CSFB等语音功能，并与5GC核心网实现语音切换；</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具有网络管理功能，包括配置管理、告警管理、性能管理、诊断测试、信令跟踪、业务观察等功能；</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eNodeB数≥64，典型吞吐量≥2Gbps;</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4G EPC核心网与4G无线基站、5GC核心网需提供第三方机构出具的互联互通证明；4G EPC核心网与4G无线基站、5GC核心网为同一厂家的可不提供此证明。</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IMS</w:t>
                  </w:r>
                </w:p>
                <w:p>
                  <w:pPr>
                    <w:pStyle w:val="null3"/>
                    <w:jc w:val="center"/>
                  </w:pPr>
                  <w:r>
                    <w:rPr>
                      <w:rFonts w:ascii="仿宋_GB2312" w:hAnsi="仿宋_GB2312" w:cs="仿宋_GB2312" w:eastAsia="仿宋_GB2312"/>
                      <w:sz w:val="20"/>
                      <w:color w:val="000000"/>
                    </w:rPr>
                    <w:t>核心网</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3GPP定义的IMS系统标准架构和接口协议，至少集成P-CSCF、I-CSCF、S-CSCF、HSS网元；</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IP承载，具有基于SIP协议的多媒体会话业务的控制能力和业务能力，支持5G NR接入，并可与PSTN/软交换系统互通；</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具有用户</w:t>
                  </w:r>
                  <w:r>
                    <w:rPr>
                      <w:rFonts w:ascii="仿宋_GB2312" w:hAnsi="仿宋_GB2312" w:cs="仿宋_GB2312" w:eastAsia="仿宋_GB2312"/>
                      <w:sz w:val="20"/>
                      <w:color w:val="000000"/>
                    </w:rPr>
                    <w:t>IMS业务的代理功能，完成信令和消息的代理；</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具有归属网络</w:t>
                  </w:r>
                  <w:r>
                    <w:rPr>
                      <w:rFonts w:ascii="仿宋_GB2312" w:hAnsi="仿宋_GB2312" w:cs="仿宋_GB2312" w:eastAsia="仿宋_GB2312"/>
                      <w:sz w:val="20"/>
                      <w:color w:val="000000"/>
                    </w:rPr>
                    <w:t>S-CSCF的分配功能、IMS入呼的路由功能，支持用户注册的指配和查询；</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具有注册服务、会话控制、业务路由和业务触发等功能，并维持会话状态信息；</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支持存储</w:t>
                  </w:r>
                  <w:r>
                    <w:rPr>
                      <w:rFonts w:ascii="仿宋_GB2312" w:hAnsi="仿宋_GB2312" w:cs="仿宋_GB2312" w:eastAsia="仿宋_GB2312"/>
                      <w:sz w:val="20"/>
                      <w:color w:val="000000"/>
                    </w:rPr>
                    <w:t>IMS的相关用户信息及相关业务信息；</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支持标准</w:t>
                  </w:r>
                  <w:r>
                    <w:rPr>
                      <w:rFonts w:ascii="仿宋_GB2312" w:hAnsi="仿宋_GB2312" w:cs="仿宋_GB2312" w:eastAsia="仿宋_GB2312"/>
                      <w:sz w:val="20"/>
                      <w:color w:val="000000"/>
                    </w:rPr>
                    <w:t>IMS终端用户接入，支持VoNR/VoIP语音通话、VoNR/VoIP视频通话和短消息业务；</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支持终端</w:t>
                  </w:r>
                  <w:r>
                    <w:rPr>
                      <w:rFonts w:ascii="仿宋_GB2312" w:hAnsi="仿宋_GB2312" w:cs="仿宋_GB2312" w:eastAsia="仿宋_GB2312"/>
                      <w:sz w:val="20"/>
                      <w:color w:val="000000"/>
                    </w:rPr>
                    <w:t>IPSec接入 ；</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支持终端接入鉴权；</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可支持注册用户数</w:t>
                  </w:r>
                  <w:r>
                    <w:rPr>
                      <w:rFonts w:ascii="仿宋_GB2312" w:hAnsi="仿宋_GB2312" w:cs="仿宋_GB2312" w:eastAsia="仿宋_GB2312"/>
                      <w:sz w:val="20"/>
                      <w:color w:val="000000"/>
                    </w:rPr>
                    <w:t>≥10000，语音/视频并发用户数≥1000；</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5G核心网和IMS</w:t>
                  </w:r>
                  <w:r>
                    <w:rPr>
                      <w:rFonts w:ascii="仿宋_GB2312" w:hAnsi="仿宋_GB2312" w:cs="仿宋_GB2312" w:eastAsia="仿宋_GB2312"/>
                      <w:sz w:val="21"/>
                    </w:rPr>
                    <w:t xml:space="preserve"> </w:t>
                  </w:r>
                  <w:r>
                    <w:rPr>
                      <w:rFonts w:ascii="仿宋_GB2312" w:hAnsi="仿宋_GB2312" w:cs="仿宋_GB2312" w:eastAsia="仿宋_GB2312"/>
                      <w:sz w:val="20"/>
                      <w:color w:val="000000"/>
                    </w:rPr>
                    <w:t>需提供第三方机构出具的互联互通证明；</w:t>
                  </w:r>
                  <w:r>
                    <w:rPr>
                      <w:rFonts w:ascii="仿宋_GB2312" w:hAnsi="仿宋_GB2312" w:cs="仿宋_GB2312" w:eastAsia="仿宋_GB2312"/>
                      <w:sz w:val="20"/>
                      <w:color w:val="000000"/>
                    </w:rPr>
                    <w:t>5G</w:t>
                  </w:r>
                  <w:r>
                    <w:rPr>
                      <w:rFonts w:ascii="仿宋_GB2312" w:hAnsi="仿宋_GB2312" w:cs="仿宋_GB2312" w:eastAsia="仿宋_GB2312"/>
                      <w:sz w:val="20"/>
                      <w:color w:val="000000"/>
                    </w:rPr>
                    <w:t>核心网与</w:t>
                  </w:r>
                  <w:r>
                    <w:rPr>
                      <w:rFonts w:ascii="仿宋_GB2312" w:hAnsi="仿宋_GB2312" w:cs="仿宋_GB2312" w:eastAsia="仿宋_GB2312"/>
                      <w:sz w:val="20"/>
                      <w:color w:val="000000"/>
                    </w:rPr>
                    <w:t>IMS</w:t>
                  </w:r>
                  <w:r>
                    <w:rPr>
                      <w:rFonts w:ascii="仿宋_GB2312" w:hAnsi="仿宋_GB2312" w:cs="仿宋_GB2312" w:eastAsia="仿宋_GB2312"/>
                      <w:sz w:val="20"/>
                      <w:color w:val="000000"/>
                    </w:rPr>
                    <w:t>为同一厂家的可不提供此证明；</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5GC</w:t>
                  </w:r>
                  <w:r>
                    <w:rPr>
                      <w:rFonts w:ascii="仿宋_GB2312" w:hAnsi="仿宋_GB2312" w:cs="仿宋_GB2312" w:eastAsia="仿宋_GB2312"/>
                      <w:sz w:val="20"/>
                      <w:color w:val="000000"/>
                    </w:rPr>
                    <w:t>网管</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具备所有网元的集中控制功能及鉴权机制，并支持如下功能：配置管理、告警管理、性能管理、安全管理、日志管理、用户中心、北向接口、</w:t>
                  </w:r>
                  <w:r>
                    <w:rPr>
                      <w:rFonts w:ascii="仿宋_GB2312" w:hAnsi="仿宋_GB2312" w:cs="仿宋_GB2312" w:eastAsia="仿宋_GB2312"/>
                      <w:sz w:val="20"/>
                      <w:color w:val="000000"/>
                    </w:rPr>
                    <w:t>OSS接口；</w:t>
                  </w:r>
                </w:p>
                <w:p>
                  <w:pPr>
                    <w:pStyle w:val="null3"/>
                    <w:numPr>
                      <w:ilvl w:val="0"/>
                      <w:numId w:val="1"/>
                    </w:numPr>
                    <w:jc w:val="left"/>
                  </w:pPr>
                  <w:r>
                    <w:rPr>
                      <w:rFonts w:ascii="仿宋_GB2312" w:hAnsi="仿宋_GB2312" w:cs="仿宋_GB2312" w:eastAsia="仿宋_GB2312"/>
                      <w:sz w:val="20"/>
                      <w:color w:val="000000"/>
                    </w:rPr>
                    <w:t>具备配置管理功能：多种网元的集中配置和管理、物理设备的配置管理、信令配置管理；</w:t>
                  </w:r>
                </w:p>
                <w:p>
                  <w:pPr>
                    <w:pStyle w:val="null3"/>
                    <w:numPr>
                      <w:ilvl w:val="0"/>
                      <w:numId w:val="1"/>
                    </w:numPr>
                    <w:jc w:val="left"/>
                  </w:pPr>
                  <w:r>
                    <w:rPr>
                      <w:rFonts w:ascii="仿宋_GB2312" w:hAnsi="仿宋_GB2312" w:cs="仿宋_GB2312" w:eastAsia="仿宋_GB2312"/>
                      <w:sz w:val="20"/>
                      <w:color w:val="000000"/>
                    </w:rPr>
                    <w:t>具备告警管理功能：当前告警的实时显示及与告警相关的操作部分；</w:t>
                  </w:r>
                </w:p>
                <w:p>
                  <w:pPr>
                    <w:pStyle w:val="null3"/>
                    <w:numPr>
                      <w:ilvl w:val="0"/>
                      <w:numId w:val="1"/>
                    </w:numPr>
                    <w:jc w:val="left"/>
                  </w:pPr>
                  <w:r>
                    <w:rPr>
                      <w:rFonts w:ascii="仿宋_GB2312" w:hAnsi="仿宋_GB2312" w:cs="仿宋_GB2312" w:eastAsia="仿宋_GB2312"/>
                      <w:sz w:val="20"/>
                      <w:color w:val="000000"/>
                    </w:rPr>
                    <w:t>具备性能管理功能：可实现对系统性能参数和话务数据的测量统计；</w:t>
                  </w:r>
                </w:p>
                <w:p>
                  <w:pPr>
                    <w:pStyle w:val="null3"/>
                    <w:numPr>
                      <w:ilvl w:val="0"/>
                      <w:numId w:val="1"/>
                    </w:numPr>
                    <w:jc w:val="left"/>
                  </w:pPr>
                  <w:r>
                    <w:rPr>
                      <w:rFonts w:ascii="仿宋_GB2312" w:hAnsi="仿宋_GB2312" w:cs="仿宋_GB2312" w:eastAsia="仿宋_GB2312"/>
                      <w:sz w:val="20"/>
                      <w:color w:val="000000"/>
                    </w:rPr>
                    <w:t>具备安全管理功能：可支持角色管理和操作人员管理；</w:t>
                  </w:r>
                </w:p>
                <w:p>
                  <w:pPr>
                    <w:pStyle w:val="null3"/>
                    <w:numPr>
                      <w:ilvl w:val="0"/>
                      <w:numId w:val="1"/>
                    </w:numPr>
                    <w:jc w:val="left"/>
                  </w:pPr>
                  <w:r>
                    <w:rPr>
                      <w:rFonts w:ascii="仿宋_GB2312" w:hAnsi="仿宋_GB2312" w:cs="仿宋_GB2312" w:eastAsia="仿宋_GB2312"/>
                      <w:sz w:val="20"/>
                      <w:color w:val="000000"/>
                    </w:rPr>
                    <w:t>具备日志管理功能：可支持操作日志和安全日志；</w:t>
                  </w:r>
                </w:p>
                <w:p>
                  <w:pPr>
                    <w:pStyle w:val="null3"/>
                    <w:numPr>
                      <w:ilvl w:val="0"/>
                      <w:numId w:val="1"/>
                    </w:numPr>
                    <w:jc w:val="left"/>
                  </w:pPr>
                  <w:r>
                    <w:rPr>
                      <w:rFonts w:ascii="仿宋_GB2312" w:hAnsi="仿宋_GB2312" w:cs="仿宋_GB2312" w:eastAsia="仿宋_GB2312"/>
                      <w:sz w:val="20"/>
                      <w:color w:val="000000"/>
                    </w:rPr>
                    <w:t>具备用户中心功能：提供用户放号功能，支持用户进行鉴权数据、业务数据的签约及签约数据管理；</w:t>
                  </w:r>
                </w:p>
                <w:p>
                  <w:pPr>
                    <w:pStyle w:val="null3"/>
                    <w:numPr>
                      <w:ilvl w:val="0"/>
                      <w:numId w:val="1"/>
                    </w:numPr>
                    <w:jc w:val="left"/>
                  </w:pPr>
                  <w:r>
                    <w:rPr>
                      <w:rFonts w:ascii="仿宋_GB2312" w:hAnsi="仿宋_GB2312" w:cs="仿宋_GB2312" w:eastAsia="仿宋_GB2312"/>
                      <w:sz w:val="20"/>
                      <w:color w:val="000000"/>
                    </w:rPr>
                    <w:t>具备北向接口：可向上层管理系统提供性能监测、告警上报与配置管理功能的对接；</w:t>
                  </w:r>
                </w:p>
                <w:p>
                  <w:pPr>
                    <w:pStyle w:val="null3"/>
                    <w:numPr>
                      <w:ilvl w:val="0"/>
                      <w:numId w:val="1"/>
                    </w:numPr>
                    <w:jc w:val="left"/>
                  </w:pPr>
                  <w:r>
                    <w:rPr>
                      <w:rFonts w:ascii="仿宋_GB2312" w:hAnsi="仿宋_GB2312" w:cs="仿宋_GB2312" w:eastAsia="仿宋_GB2312"/>
                      <w:sz w:val="20"/>
                      <w:color w:val="000000"/>
                    </w:rPr>
                    <w:t>具备</w:t>
                  </w:r>
                  <w:r>
                    <w:rPr>
                      <w:rFonts w:ascii="仿宋_GB2312" w:hAnsi="仿宋_GB2312" w:cs="仿宋_GB2312" w:eastAsia="仿宋_GB2312"/>
                      <w:sz w:val="20"/>
                      <w:color w:val="000000"/>
                    </w:rPr>
                    <w:t>5G OSS接口：支持UDM与用户的运营支撑系统之间的接口，利用运营支撑系统为用户开户。</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核心网机房机架</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 机架尺寸：</w:t>
                  </w:r>
                </w:p>
                <w:p>
                  <w:pPr>
                    <w:pStyle w:val="null3"/>
                    <w:ind w:firstLine="400"/>
                    <w:jc w:val="left"/>
                  </w:pPr>
                  <w:r>
                    <w:rPr>
                      <w:rFonts w:ascii="仿宋_GB2312" w:hAnsi="仿宋_GB2312" w:cs="仿宋_GB2312" w:eastAsia="仿宋_GB2312"/>
                      <w:sz w:val="20"/>
                      <w:color w:val="000000"/>
                    </w:rPr>
                    <w:t>长度</w:t>
                  </w:r>
                  <w:r>
                    <w:rPr>
                      <w:rFonts w:ascii="仿宋_GB2312" w:hAnsi="仿宋_GB2312" w:cs="仿宋_GB2312" w:eastAsia="仿宋_GB2312"/>
                      <w:sz w:val="20"/>
                      <w:color w:val="000000"/>
                    </w:rPr>
                    <w:t>≥2200mm 高度≥700mm深度≥600mm</w:t>
                  </w:r>
                </w:p>
                <w:p>
                  <w:pPr>
                    <w:pStyle w:val="null3"/>
                    <w:jc w:val="left"/>
                  </w:pPr>
                  <w:r>
                    <w:rPr>
                      <w:rFonts w:ascii="仿宋_GB2312" w:hAnsi="仿宋_GB2312" w:cs="仿宋_GB2312" w:eastAsia="仿宋_GB2312"/>
                      <w:sz w:val="20"/>
                      <w:color w:val="000000"/>
                    </w:rPr>
                    <w:t>2. 42U标准服务器机柜</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POC</w:t>
                  </w:r>
                  <w:r>
                    <w:rPr>
                      <w:rFonts w:ascii="仿宋_GB2312" w:hAnsi="仿宋_GB2312" w:cs="仿宋_GB2312" w:eastAsia="仿宋_GB2312"/>
                      <w:sz w:val="20"/>
                      <w:color w:val="000000"/>
                    </w:rPr>
                    <w:t>调度服务单元</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采用全</w:t>
                  </w:r>
                  <w:r>
                    <w:rPr>
                      <w:rFonts w:ascii="仿宋_GB2312" w:hAnsi="仿宋_GB2312" w:cs="仿宋_GB2312" w:eastAsia="仿宋_GB2312"/>
                      <w:sz w:val="20"/>
                      <w:color w:val="000000"/>
                    </w:rPr>
                    <w:t>IP架构设计，可实现PoC服务与网络承载的分离，可应用于4G/5G无线网络的应用层;</w:t>
                  </w:r>
                </w:p>
                <w:p>
                  <w:pPr>
                    <w:pStyle w:val="null3"/>
                    <w:numPr>
                      <w:ilvl w:val="0"/>
                      <w:numId w:val="1"/>
                    </w:numPr>
                    <w:jc w:val="left"/>
                  </w:pPr>
                  <w:r>
                    <w:rPr>
                      <w:rFonts w:ascii="仿宋_GB2312" w:hAnsi="仿宋_GB2312" w:cs="仿宋_GB2312" w:eastAsia="仿宋_GB2312"/>
                      <w:sz w:val="20"/>
                      <w:color w:val="000000"/>
                    </w:rPr>
                    <w:t>可部署在服务器上；</w:t>
                  </w:r>
                </w:p>
                <w:p>
                  <w:pPr>
                    <w:pStyle w:val="null3"/>
                    <w:numPr>
                      <w:ilvl w:val="0"/>
                      <w:numId w:val="1"/>
                    </w:numPr>
                    <w:jc w:val="left"/>
                  </w:pPr>
                  <w:r>
                    <w:rPr>
                      <w:rFonts w:ascii="仿宋_GB2312" w:hAnsi="仿宋_GB2312" w:cs="仿宋_GB2312" w:eastAsia="仿宋_GB2312"/>
                      <w:sz w:val="20"/>
                      <w:color w:val="000000"/>
                    </w:rPr>
                    <w:t>支持最大在线用户</w:t>
                  </w:r>
                  <w:r>
                    <w:rPr>
                      <w:rFonts w:ascii="仿宋_GB2312" w:hAnsi="仿宋_GB2312" w:cs="仿宋_GB2312" w:eastAsia="仿宋_GB2312"/>
                      <w:sz w:val="20"/>
                      <w:color w:val="000000"/>
                    </w:rPr>
                    <w:t>≥2000，最大在线群组数≥200，最大并发视频反馈通道数≥8（分辨率720P）</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UPS</w:t>
                  </w:r>
                  <w:r>
                    <w:rPr>
                      <w:rFonts w:ascii="仿宋_GB2312" w:hAnsi="仿宋_GB2312" w:cs="仿宋_GB2312" w:eastAsia="仿宋_GB2312"/>
                      <w:sz w:val="20"/>
                      <w:color w:val="000000"/>
                    </w:rPr>
                    <w:t>电源</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采用碳酸铁锂电芯技术；</w:t>
                  </w:r>
                </w:p>
                <w:p>
                  <w:pPr>
                    <w:pStyle w:val="null3"/>
                    <w:numPr>
                      <w:ilvl w:val="0"/>
                      <w:numId w:val="1"/>
                    </w:numPr>
                    <w:jc w:val="left"/>
                  </w:pPr>
                  <w:r>
                    <w:rPr>
                      <w:rFonts w:ascii="仿宋_GB2312" w:hAnsi="仿宋_GB2312" w:cs="仿宋_GB2312" w:eastAsia="仿宋_GB2312"/>
                      <w:sz w:val="20"/>
                      <w:color w:val="000000"/>
                    </w:rPr>
                    <w:t>额定容量要求：</w:t>
                  </w:r>
                  <w:r>
                    <w:rPr>
                      <w:rFonts w:ascii="仿宋_GB2312" w:hAnsi="仿宋_GB2312" w:cs="仿宋_GB2312" w:eastAsia="仿宋_GB2312"/>
                      <w:sz w:val="20"/>
                      <w:color w:val="000000"/>
                    </w:rPr>
                    <w:t>≥8000W，220V单输出；</w:t>
                  </w:r>
                </w:p>
                <w:p>
                  <w:pPr>
                    <w:pStyle w:val="null3"/>
                    <w:numPr>
                      <w:ilvl w:val="0"/>
                      <w:numId w:val="1"/>
                    </w:numPr>
                    <w:jc w:val="left"/>
                  </w:pPr>
                  <w:r>
                    <w:rPr>
                      <w:rFonts w:ascii="仿宋_GB2312" w:hAnsi="仿宋_GB2312" w:cs="仿宋_GB2312" w:eastAsia="仿宋_GB2312"/>
                      <w:sz w:val="20"/>
                      <w:color w:val="000000"/>
                    </w:rPr>
                    <w:t>支持市电直充、行车快充、太阳能充电；</w:t>
                  </w:r>
                </w:p>
                <w:p>
                  <w:pPr>
                    <w:pStyle w:val="null3"/>
                    <w:numPr>
                      <w:ilvl w:val="0"/>
                      <w:numId w:val="1"/>
                    </w:numPr>
                    <w:jc w:val="left"/>
                  </w:pPr>
                  <w:r>
                    <w:rPr>
                      <w:rFonts w:ascii="仿宋_GB2312" w:hAnsi="仿宋_GB2312" w:cs="仿宋_GB2312" w:eastAsia="仿宋_GB2312"/>
                      <w:sz w:val="20"/>
                      <w:color w:val="000000"/>
                    </w:rPr>
                    <w:t>支持户外供电和工程用电；</w:t>
                  </w:r>
                </w:p>
                <w:p>
                  <w:pPr>
                    <w:pStyle w:val="null3"/>
                    <w:numPr>
                      <w:ilvl w:val="0"/>
                      <w:numId w:val="1"/>
                    </w:numPr>
                    <w:jc w:val="left"/>
                  </w:pPr>
                  <w:r>
                    <w:rPr>
                      <w:rFonts w:ascii="仿宋_GB2312" w:hAnsi="仿宋_GB2312" w:cs="仿宋_GB2312" w:eastAsia="仿宋_GB2312"/>
                      <w:sz w:val="20"/>
                      <w:color w:val="000000"/>
                    </w:rPr>
                    <w:t>电池组电压：</w:t>
                  </w:r>
                  <w:r>
                    <w:rPr>
                      <w:rFonts w:ascii="仿宋_GB2312" w:hAnsi="仿宋_GB2312" w:cs="仿宋_GB2312" w:eastAsia="仿宋_GB2312"/>
                      <w:sz w:val="20"/>
                      <w:color w:val="000000"/>
                    </w:rPr>
                    <w:t>≥72VDC；</w:t>
                  </w:r>
                </w:p>
                <w:p>
                  <w:pPr>
                    <w:pStyle w:val="null3"/>
                    <w:numPr>
                      <w:ilvl w:val="0"/>
                      <w:numId w:val="1"/>
                    </w:numPr>
                    <w:jc w:val="left"/>
                  </w:pPr>
                  <w:r>
                    <w:rPr>
                      <w:rFonts w:ascii="仿宋_GB2312" w:hAnsi="仿宋_GB2312" w:cs="仿宋_GB2312" w:eastAsia="仿宋_GB2312"/>
                      <w:sz w:val="20"/>
                      <w:color w:val="000000"/>
                    </w:rPr>
                    <w:t>供电时间：</w:t>
                  </w:r>
                  <w:r>
                    <w:rPr>
                      <w:rFonts w:ascii="仿宋_GB2312" w:hAnsi="仿宋_GB2312" w:cs="仿宋_GB2312" w:eastAsia="仿宋_GB2312"/>
                      <w:sz w:val="20"/>
                      <w:color w:val="000000"/>
                    </w:rPr>
                    <w:t>PF=1.0满载≥3min,PF=0.9满载≥4min</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8</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4G&amp;5G BBU</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4G LTE和5G NR协议栈的基带信号处理，硬件上支持CPRI接口连接到远端汇聚单元或者射频拉远单元；</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4G LTE&amp;5G NR协议栈处理，包括RRC、RRM、RLC、MAC、PHY及Ng接口管理；</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支持多种安装方式，包括挂墙安装、标准</w:t>
                  </w:r>
                  <w:r>
                    <w:rPr>
                      <w:rFonts w:ascii="仿宋_GB2312" w:hAnsi="仿宋_GB2312" w:cs="仿宋_GB2312" w:eastAsia="仿宋_GB2312"/>
                      <w:sz w:val="20"/>
                      <w:color w:val="000000"/>
                    </w:rPr>
                    <w:t>19英寸机柜、室内和室外柜安装等，支持-48V DC供电；</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支持环境监测和干节点监控（</w:t>
                  </w:r>
                  <w:r>
                    <w:rPr>
                      <w:rFonts w:ascii="仿宋_GB2312" w:hAnsi="仿宋_GB2312" w:cs="仿宋_GB2312" w:eastAsia="仿宋_GB2312"/>
                      <w:sz w:val="20"/>
                      <w:color w:val="000000"/>
                    </w:rPr>
                    <w:t>≥14路干节点输入+2路输出功能）；</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支持电源模块故障告警、状态上报等功能；</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GNSS、北斗同步和IEEE 1588 V2同步；</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EMS功能，包括配置管理、故障管理、性能管理和安全管理；</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2×2T2R LTE Cells + 4×4T4R NR Cells容量；</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为保证</w:t>
                  </w:r>
                  <w:r>
                    <w:rPr>
                      <w:rFonts w:ascii="仿宋_GB2312" w:hAnsi="仿宋_GB2312" w:cs="仿宋_GB2312" w:eastAsia="仿宋_GB2312"/>
                      <w:sz w:val="20"/>
                      <w:color w:val="000000"/>
                    </w:rPr>
                    <w:t>4G/5G无线基站与EPC/5GC核心网的兼容性，需提供第三方机构出具的核心网与基站互联互通证明，核心网与基站为同一生产厂家的可不提供此证明；</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需提供生产厂家的</w:t>
                  </w:r>
                  <w:r>
                    <w:rPr>
                      <w:rFonts w:ascii="仿宋_GB2312" w:hAnsi="仿宋_GB2312" w:cs="仿宋_GB2312" w:eastAsia="仿宋_GB2312"/>
                      <w:sz w:val="20"/>
                      <w:color w:val="000000"/>
                    </w:rPr>
                    <w:t>5G基站协议栈相关软件著作权证明。</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9</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rHUB</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支持通过与基带处理单元之间的接口提取时钟作为自身的时钟参考；</w:t>
                  </w:r>
                </w:p>
                <w:p>
                  <w:pPr>
                    <w:pStyle w:val="null3"/>
                    <w:numPr>
                      <w:ilvl w:val="0"/>
                      <w:numId w:val="1"/>
                    </w:numPr>
                    <w:jc w:val="left"/>
                  </w:pPr>
                  <w:r>
                    <w:rPr>
                      <w:rFonts w:ascii="仿宋_GB2312" w:hAnsi="仿宋_GB2312" w:cs="仿宋_GB2312" w:eastAsia="仿宋_GB2312"/>
                      <w:sz w:val="20"/>
                      <w:color w:val="000000"/>
                    </w:rPr>
                    <w:t>支持向射频拉远单元通过接口提供时钟同步，使射频拉远单元时钟同步到基带时钟上；</w:t>
                  </w:r>
                </w:p>
                <w:p>
                  <w:pPr>
                    <w:pStyle w:val="null3"/>
                    <w:numPr>
                      <w:ilvl w:val="0"/>
                      <w:numId w:val="1"/>
                    </w:numPr>
                    <w:jc w:val="left"/>
                  </w:pPr>
                  <w:r>
                    <w:rPr>
                      <w:rFonts w:ascii="仿宋_GB2312" w:hAnsi="仿宋_GB2312" w:cs="仿宋_GB2312" w:eastAsia="仿宋_GB2312"/>
                      <w:sz w:val="20"/>
                      <w:color w:val="000000"/>
                    </w:rPr>
                    <w:t>支持光电复合缆远程供电，支持</w:t>
                  </w:r>
                  <w:r>
                    <w:rPr>
                      <w:rFonts w:ascii="仿宋_GB2312" w:hAnsi="仿宋_GB2312" w:cs="仿宋_GB2312" w:eastAsia="仿宋_GB2312"/>
                      <w:sz w:val="20"/>
                      <w:color w:val="000000"/>
                    </w:rPr>
                    <w:t>p</w:t>
                  </w:r>
                  <w:r>
                    <w:rPr>
                      <w:rFonts w:ascii="仿宋_GB2312" w:hAnsi="仿宋_GB2312" w:cs="仿宋_GB2312" w:eastAsia="仿宋_GB2312"/>
                      <w:sz w:val="20"/>
                      <w:color w:val="000000"/>
                    </w:rPr>
                    <w:t>RRU即插即用；</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AC 220V供电；</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4G和5G网络，可支持≥8个</w:t>
                  </w:r>
                  <w:r>
                    <w:rPr>
                      <w:rFonts w:ascii="仿宋_GB2312" w:hAnsi="仿宋_GB2312" w:cs="仿宋_GB2312" w:eastAsia="仿宋_GB2312"/>
                      <w:sz w:val="20"/>
                      <w:color w:val="000000"/>
                    </w:rPr>
                    <w:t>p</w:t>
                  </w:r>
                  <w:r>
                    <w:rPr>
                      <w:rFonts w:ascii="仿宋_GB2312" w:hAnsi="仿宋_GB2312" w:cs="仿宋_GB2312" w:eastAsia="仿宋_GB2312"/>
                      <w:sz w:val="20"/>
                      <w:color w:val="000000"/>
                    </w:rPr>
                    <w:t>RRU（星型组网）</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pRRU</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支持将数字信号调制到发射频段，天线接收射频信号；</w:t>
                  </w:r>
                </w:p>
                <w:p>
                  <w:pPr>
                    <w:pStyle w:val="null3"/>
                    <w:numPr>
                      <w:ilvl w:val="0"/>
                      <w:numId w:val="1"/>
                    </w:numPr>
                    <w:jc w:val="left"/>
                  </w:pPr>
                  <w:r>
                    <w:rPr>
                      <w:rFonts w:ascii="仿宋_GB2312" w:hAnsi="仿宋_GB2312" w:cs="仿宋_GB2312" w:eastAsia="仿宋_GB2312"/>
                      <w:sz w:val="20"/>
                      <w:color w:val="000000"/>
                    </w:rPr>
                    <w:t>支持光电复合缆远程供电，支持即插即用；</w:t>
                  </w:r>
                </w:p>
                <w:p>
                  <w:pPr>
                    <w:pStyle w:val="null3"/>
                    <w:numPr>
                      <w:ilvl w:val="0"/>
                      <w:numId w:val="1"/>
                    </w:numPr>
                    <w:jc w:val="left"/>
                  </w:pPr>
                  <w:r>
                    <w:rPr>
                      <w:rFonts w:ascii="仿宋_GB2312" w:hAnsi="仿宋_GB2312" w:cs="仿宋_GB2312" w:eastAsia="仿宋_GB2312"/>
                      <w:sz w:val="20"/>
                      <w:color w:val="000000"/>
                    </w:rPr>
                    <w:t>支持工作频率：</w:t>
                  </w:r>
                  <w:r>
                    <w:rPr>
                      <w:rFonts w:ascii="仿宋_GB2312" w:hAnsi="仿宋_GB2312" w:cs="仿宋_GB2312" w:eastAsia="仿宋_GB2312"/>
                      <w:sz w:val="20"/>
                      <w:color w:val="000000"/>
                    </w:rPr>
                    <w:t>4G LTE B3:1710-1735MHz(上行) 1805-1830MHz(下行），5G NR: N41:2515-2675MHz；</w:t>
                  </w:r>
                </w:p>
                <w:p>
                  <w:pPr>
                    <w:pStyle w:val="null3"/>
                    <w:numPr>
                      <w:ilvl w:val="0"/>
                      <w:numId w:val="1"/>
                    </w:numPr>
                    <w:jc w:val="left"/>
                  </w:pPr>
                  <w:r>
                    <w:rPr>
                      <w:rFonts w:ascii="仿宋_GB2312" w:hAnsi="仿宋_GB2312" w:cs="仿宋_GB2312" w:eastAsia="仿宋_GB2312"/>
                      <w:sz w:val="20"/>
                      <w:color w:val="000000"/>
                    </w:rPr>
                    <w:t>支持发射功率：</w:t>
                  </w:r>
                  <w:r>
                    <w:rPr>
                      <w:rFonts w:ascii="仿宋_GB2312" w:hAnsi="仿宋_GB2312" w:cs="仿宋_GB2312" w:eastAsia="仿宋_GB2312"/>
                      <w:sz w:val="20"/>
                      <w:color w:val="000000"/>
                    </w:rPr>
                    <w:t>4G LTE:2×250mW，5G NR:4×250mW</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465"/>
                    <w:jc w:val="right"/>
                  </w:pPr>
                  <w:r>
                    <w:rPr>
                      <w:rFonts w:ascii="仿宋_GB2312" w:hAnsi="仿宋_GB2312" w:cs="仿宋_GB2312" w:eastAsia="仿宋_GB2312"/>
                      <w:sz w:val="20"/>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11</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屏蔽箱及辅料</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1.包含屏蔽箱1个、可调衰减器4个，配套射频线缆1个和终端小天线1个等材料；</w:t>
                  </w:r>
                </w:p>
                <w:p>
                  <w:pPr>
                    <w:pStyle w:val="null3"/>
                    <w:jc w:val="left"/>
                  </w:pPr>
                  <w:r>
                    <w:rPr>
                      <w:rFonts w:ascii="仿宋_GB2312" w:hAnsi="仿宋_GB2312" w:cs="仿宋_GB2312" w:eastAsia="仿宋_GB2312"/>
                      <w:sz w:val="20"/>
                      <w:color w:val="000000"/>
                    </w:rPr>
                    <w:t>2.内尺寸：至少满足600 (L) *600(W)*600(H)mm；</w:t>
                  </w:r>
                </w:p>
                <w:p>
                  <w:pPr>
                    <w:pStyle w:val="null3"/>
                    <w:ind w:firstLine="200"/>
                    <w:jc w:val="left"/>
                  </w:pPr>
                  <w:r>
                    <w:rPr>
                      <w:rFonts w:ascii="仿宋_GB2312" w:hAnsi="仿宋_GB2312" w:cs="仿宋_GB2312" w:eastAsia="仿宋_GB2312"/>
                      <w:sz w:val="20"/>
                      <w:color w:val="000000"/>
                    </w:rPr>
                    <w:t>外尺寸：至少满足</w:t>
                  </w:r>
                  <w:r>
                    <w:rPr>
                      <w:rFonts w:ascii="仿宋_GB2312" w:hAnsi="仿宋_GB2312" w:cs="仿宋_GB2312" w:eastAsia="仿宋_GB2312"/>
                      <w:sz w:val="20"/>
                      <w:color w:val="000000"/>
                    </w:rPr>
                    <w:t>700（L）*700(W)*700(H)mm；</w:t>
                  </w:r>
                </w:p>
                <w:p>
                  <w:pPr>
                    <w:pStyle w:val="null3"/>
                    <w:jc w:val="left"/>
                  </w:pPr>
                  <w:r>
                    <w:rPr>
                      <w:rFonts w:ascii="仿宋_GB2312" w:hAnsi="仿宋_GB2312" w:cs="仿宋_GB2312" w:eastAsia="仿宋_GB2312"/>
                      <w:sz w:val="20"/>
                      <w:color w:val="000000"/>
                    </w:rPr>
                    <w:t>3.满足屏蔽频段400MHz-6GHz；</w:t>
                  </w:r>
                </w:p>
                <w:p>
                  <w:pPr>
                    <w:pStyle w:val="null3"/>
                    <w:jc w:val="left"/>
                  </w:pPr>
                  <w:r>
                    <w:rPr>
                      <w:rFonts w:ascii="仿宋_GB2312" w:hAnsi="仿宋_GB2312" w:cs="仿宋_GB2312" w:eastAsia="仿宋_GB2312"/>
                      <w:sz w:val="20"/>
                      <w:color w:val="000000"/>
                    </w:rPr>
                    <w:t>4.数据端口及电源信号采用 EMI 滤波器；</w:t>
                  </w:r>
                </w:p>
                <w:p>
                  <w:pPr>
                    <w:pStyle w:val="null3"/>
                    <w:jc w:val="left"/>
                  </w:pPr>
                  <w:r>
                    <w:rPr>
                      <w:rFonts w:ascii="仿宋_GB2312" w:hAnsi="仿宋_GB2312" w:cs="仿宋_GB2312" w:eastAsia="仿宋_GB2312"/>
                      <w:sz w:val="20"/>
                      <w:color w:val="000000"/>
                    </w:rPr>
                    <w:t>5.配备吸波材料：≥50mm厚度平板型吸波棉；吸波性能≥20dB</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12</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 xml:space="preserve">5G </w:t>
                  </w:r>
                  <w:r>
                    <w:rPr>
                      <w:rFonts w:ascii="仿宋_GB2312" w:hAnsi="仿宋_GB2312" w:cs="仿宋_GB2312" w:eastAsia="仿宋_GB2312"/>
                      <w:sz w:val="20"/>
                      <w:color w:val="000000"/>
                    </w:rPr>
                    <w:t>一体化毫米波基站</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采用基带、射频、毫米波天线一体化设计；</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5G NR标准SA架构；</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支持工作频段；</w:t>
                  </w:r>
                  <w:r>
                    <w:rPr>
                      <w:rFonts w:ascii="仿宋_GB2312" w:hAnsi="仿宋_GB2312" w:cs="仿宋_GB2312" w:eastAsia="仿宋_GB2312"/>
                      <w:sz w:val="20"/>
                      <w:color w:val="000000"/>
                    </w:rPr>
                    <w:t>26.5GHz～29.5GHz；</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≥2个200MHz带宽NR 2T2R小区；</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≥2个10Gbps SFP+光纤接口，可用于回传或级联；</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整机最大输出功率</w:t>
                  </w:r>
                  <w:r>
                    <w:rPr>
                      <w:rFonts w:ascii="仿宋_GB2312" w:hAnsi="仿宋_GB2312" w:cs="仿宋_GB2312" w:eastAsia="仿宋_GB2312"/>
                      <w:sz w:val="20"/>
                      <w:color w:val="000000"/>
                    </w:rPr>
                    <w:t>EIRP ≥50dBm；</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支持调制方式：</w:t>
                  </w:r>
                </w:p>
                <w:p>
                  <w:pPr>
                    <w:pStyle w:val="null3"/>
                    <w:jc w:val="left"/>
                  </w:pPr>
                  <w:r>
                    <w:rPr>
                      <w:rFonts w:ascii="仿宋_GB2312" w:hAnsi="仿宋_GB2312" w:cs="仿宋_GB2312" w:eastAsia="仿宋_GB2312"/>
                      <w:sz w:val="20"/>
                      <w:color w:val="000000"/>
                    </w:rPr>
                    <w:t>下行：</w:t>
                  </w:r>
                  <w:r>
                    <w:rPr>
                      <w:rFonts w:ascii="仿宋_GB2312" w:hAnsi="仿宋_GB2312" w:cs="仿宋_GB2312" w:eastAsia="仿宋_GB2312"/>
                      <w:sz w:val="20"/>
                      <w:color w:val="000000"/>
                    </w:rPr>
                    <w:t>QPSK/16QAM/64QAM/256QAM</w:t>
                  </w:r>
                </w:p>
                <w:p>
                  <w:pPr>
                    <w:pStyle w:val="null3"/>
                    <w:jc w:val="left"/>
                  </w:pPr>
                  <w:r>
                    <w:rPr>
                      <w:rFonts w:ascii="仿宋_GB2312" w:hAnsi="仿宋_GB2312" w:cs="仿宋_GB2312" w:eastAsia="仿宋_GB2312"/>
                      <w:sz w:val="20"/>
                      <w:color w:val="000000"/>
                    </w:rPr>
                    <w:t>上行：</w:t>
                  </w:r>
                  <w:r>
                    <w:rPr>
                      <w:rFonts w:ascii="仿宋_GB2312" w:hAnsi="仿宋_GB2312" w:cs="仿宋_GB2312" w:eastAsia="仿宋_GB2312"/>
                      <w:sz w:val="20"/>
                      <w:color w:val="000000"/>
                    </w:rPr>
                    <w:t>QPSK/16QAM/64QAM；</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GNSS时钟同步；</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支持操作维护：通过网管（</w:t>
                  </w:r>
                  <w:r>
                    <w:rPr>
                      <w:rFonts w:ascii="仿宋_GB2312" w:hAnsi="仿宋_GB2312" w:cs="仿宋_GB2312" w:eastAsia="仿宋_GB2312"/>
                      <w:sz w:val="20"/>
                      <w:color w:val="000000"/>
                    </w:rPr>
                    <w:t>OMC/LMT）进行配置管理、故障管理、性能管理、版本管理、前后台通信管理；</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采用自然散热，工作温度范围不低于</w:t>
                  </w:r>
                  <w:r>
                    <w:rPr>
                      <w:rFonts w:ascii="仿宋_GB2312" w:hAnsi="仿宋_GB2312" w:cs="仿宋_GB2312" w:eastAsia="仿宋_GB2312"/>
                      <w:sz w:val="20"/>
                      <w:color w:val="000000"/>
                    </w:rPr>
                    <w:t>-40℃</w:t>
                  </w:r>
                  <w:r>
                    <w:rPr>
                      <w:rFonts w:ascii="仿宋_GB2312" w:hAnsi="仿宋_GB2312" w:cs="仿宋_GB2312" w:eastAsia="仿宋_GB2312"/>
                      <w:sz w:val="20"/>
                      <w:color w:val="000000"/>
                    </w:rPr>
                    <w:t>～</w:t>
                  </w:r>
                  <w:r>
                    <w:rPr>
                      <w:rFonts w:ascii="仿宋_GB2312" w:hAnsi="仿宋_GB2312" w:cs="仿宋_GB2312" w:eastAsia="仿宋_GB2312"/>
                      <w:sz w:val="20"/>
                      <w:color w:val="000000"/>
                    </w:rPr>
                    <w:t>+55℃，防护等级≥IP66；</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支持直流</w:t>
                  </w:r>
                  <w:r>
                    <w:rPr>
                      <w:rFonts w:ascii="仿宋_GB2312" w:hAnsi="仿宋_GB2312" w:cs="仿宋_GB2312" w:eastAsia="仿宋_GB2312"/>
                      <w:sz w:val="20"/>
                      <w:color w:val="000000"/>
                    </w:rPr>
                    <w:t>-48V供电；</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为保证</w:t>
                  </w:r>
                  <w:r>
                    <w:rPr>
                      <w:rFonts w:ascii="仿宋_GB2312" w:hAnsi="仿宋_GB2312" w:cs="仿宋_GB2312" w:eastAsia="仿宋_GB2312"/>
                      <w:sz w:val="20"/>
                      <w:color w:val="000000"/>
                    </w:rPr>
                    <w:t>5G无线基站与5GC核心网的兼容性，需提供第三方机构出具的核心网与基站互联互通证明，核心网与基站为同一生产厂家的可不提供此证明；</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需提供生产厂家的</w:t>
                  </w:r>
                  <w:r>
                    <w:rPr>
                      <w:rFonts w:ascii="仿宋_GB2312" w:hAnsi="仿宋_GB2312" w:cs="仿宋_GB2312" w:eastAsia="仿宋_GB2312"/>
                      <w:sz w:val="20"/>
                      <w:color w:val="000000"/>
                    </w:rPr>
                    <w:t>5G一体化毫米波基站相关软件著作权证明。</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13</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 xml:space="preserve">5G </w:t>
                  </w:r>
                  <w:r>
                    <w:rPr>
                      <w:rFonts w:ascii="仿宋_GB2312" w:hAnsi="仿宋_GB2312" w:cs="仿宋_GB2312" w:eastAsia="仿宋_GB2312"/>
                      <w:sz w:val="20"/>
                      <w:color w:val="000000"/>
                    </w:rPr>
                    <w:t>一体化基站（</w:t>
                  </w:r>
                  <w:r>
                    <w:rPr>
                      <w:rFonts w:ascii="仿宋_GB2312" w:hAnsi="仿宋_GB2312" w:cs="仿宋_GB2312" w:eastAsia="仿宋_GB2312"/>
                      <w:sz w:val="20"/>
                      <w:color w:val="000000"/>
                    </w:rPr>
                    <w:t>3.5GHz)</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符合</w:t>
                  </w:r>
                  <w:r>
                    <w:rPr>
                      <w:rFonts w:ascii="仿宋_GB2312" w:hAnsi="仿宋_GB2312" w:cs="仿宋_GB2312" w:eastAsia="仿宋_GB2312"/>
                      <w:sz w:val="20"/>
                      <w:color w:val="000000"/>
                    </w:rPr>
                    <w:t>3GPP定义的Release15标准，工作频段N78（3300MHz</w:t>
                  </w:r>
                  <w:r>
                    <w:rPr>
                      <w:rFonts w:ascii="仿宋_GB2312" w:hAnsi="仿宋_GB2312" w:cs="仿宋_GB2312" w:eastAsia="仿宋_GB2312"/>
                      <w:sz w:val="20"/>
                      <w:color w:val="000000"/>
                    </w:rPr>
                    <w:t>～</w:t>
                  </w:r>
                  <w:r>
                    <w:rPr>
                      <w:rFonts w:ascii="仿宋_GB2312" w:hAnsi="仿宋_GB2312" w:cs="仿宋_GB2312" w:eastAsia="仿宋_GB2312"/>
                      <w:sz w:val="20"/>
                      <w:color w:val="000000"/>
                    </w:rPr>
                    <w:t>3600MHz），支持100MHz载波带宽；</w:t>
                  </w:r>
                </w:p>
                <w:p>
                  <w:pPr>
                    <w:pStyle w:val="null3"/>
                    <w:numPr>
                      <w:ilvl w:val="0"/>
                      <w:numId w:val="1"/>
                    </w:numPr>
                    <w:jc w:val="left"/>
                  </w:pPr>
                  <w:r>
                    <w:rPr>
                      <w:rFonts w:ascii="仿宋_GB2312" w:hAnsi="仿宋_GB2312" w:cs="仿宋_GB2312" w:eastAsia="仿宋_GB2312"/>
                      <w:sz w:val="20"/>
                      <w:color w:val="000000"/>
                    </w:rPr>
                    <w:t>采用一体化设计，内置集成</w:t>
                  </w:r>
                  <w:r>
                    <w:rPr>
                      <w:rFonts w:ascii="仿宋_GB2312" w:hAnsi="仿宋_GB2312" w:cs="仿宋_GB2312" w:eastAsia="仿宋_GB2312"/>
                      <w:sz w:val="20"/>
                      <w:color w:val="000000"/>
                    </w:rPr>
                    <w:t>5G NR基带单元和射频单元功能；</w:t>
                  </w:r>
                </w:p>
                <w:p>
                  <w:pPr>
                    <w:pStyle w:val="null3"/>
                    <w:numPr>
                      <w:ilvl w:val="0"/>
                      <w:numId w:val="1"/>
                    </w:numPr>
                    <w:jc w:val="left"/>
                  </w:pPr>
                  <w:r>
                    <w:rPr>
                      <w:rFonts w:ascii="仿宋_GB2312" w:hAnsi="仿宋_GB2312" w:cs="仿宋_GB2312" w:eastAsia="仿宋_GB2312"/>
                      <w:sz w:val="20"/>
                      <w:color w:val="000000"/>
                    </w:rPr>
                    <w:t>支持通道数</w:t>
                  </w:r>
                  <w:r>
                    <w:rPr>
                      <w:rFonts w:ascii="仿宋_GB2312" w:hAnsi="仿宋_GB2312" w:cs="仿宋_GB2312" w:eastAsia="仿宋_GB2312"/>
                      <w:sz w:val="20"/>
                      <w:color w:val="000000"/>
                    </w:rPr>
                    <w:t>≥4T4R，射频发射功率≥4*10W；</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DDDDDDDSUU、DDDSUDDSUU、DSUUU子帧配比，可根据需要进行子帧配比设置；</w:t>
                  </w:r>
                </w:p>
                <w:p>
                  <w:pPr>
                    <w:pStyle w:val="null3"/>
                    <w:numPr>
                      <w:ilvl w:val="0"/>
                      <w:numId w:val="1"/>
                    </w:numPr>
                    <w:jc w:val="left"/>
                  </w:pPr>
                  <w:r>
                    <w:rPr>
                      <w:rFonts w:ascii="仿宋_GB2312" w:hAnsi="仿宋_GB2312" w:cs="仿宋_GB2312" w:eastAsia="仿宋_GB2312"/>
                      <w:sz w:val="20"/>
                      <w:color w:val="000000"/>
                    </w:rPr>
                    <w:t>支持在时隙配比</w:t>
                  </w:r>
                  <w:r>
                    <w:rPr>
                      <w:rFonts w:ascii="仿宋_GB2312" w:hAnsi="仿宋_GB2312" w:cs="仿宋_GB2312" w:eastAsia="仿宋_GB2312"/>
                      <w:sz w:val="20"/>
                      <w:color w:val="000000"/>
                    </w:rPr>
                    <w:t>DDDDDDDSUU时，单基站5G NR下行峰值数据吞吐量≥1.3Gbps，上行峰值数据吞吐量≥200Mbps；</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AC 220V供电，峰值功耗≤210W；</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RRC连接用户数≥400个，RRC激活用户数≥200个；</w:t>
                  </w:r>
                </w:p>
                <w:p>
                  <w:pPr>
                    <w:pStyle w:val="null3"/>
                    <w:numPr>
                      <w:ilvl w:val="0"/>
                      <w:numId w:val="1"/>
                    </w:numPr>
                    <w:jc w:val="left"/>
                  </w:pPr>
                  <w:r>
                    <w:rPr>
                      <w:rFonts w:ascii="仿宋_GB2312" w:hAnsi="仿宋_GB2312" w:cs="仿宋_GB2312" w:eastAsia="仿宋_GB2312"/>
                      <w:sz w:val="20"/>
                      <w:color w:val="000000"/>
                    </w:rPr>
                    <w:t>支持不少于</w:t>
                  </w:r>
                  <w:r>
                    <w:rPr>
                      <w:rFonts w:ascii="仿宋_GB2312" w:hAnsi="仿宋_GB2312" w:cs="仿宋_GB2312" w:eastAsia="仿宋_GB2312"/>
                      <w:sz w:val="20"/>
                      <w:color w:val="000000"/>
                    </w:rPr>
                    <w:t>1个10GE回传接口；</w:t>
                  </w:r>
                </w:p>
                <w:p>
                  <w:pPr>
                    <w:pStyle w:val="null3"/>
                    <w:numPr>
                      <w:ilvl w:val="0"/>
                      <w:numId w:val="1"/>
                    </w:numPr>
                    <w:jc w:val="left"/>
                  </w:pPr>
                  <w:r>
                    <w:rPr>
                      <w:rFonts w:ascii="仿宋_GB2312" w:hAnsi="仿宋_GB2312" w:cs="仿宋_GB2312" w:eastAsia="仿宋_GB2312"/>
                      <w:sz w:val="20"/>
                      <w:color w:val="000000"/>
                    </w:rPr>
                    <w:t>支持北斗时钟同步；</w:t>
                  </w:r>
                </w:p>
                <w:p>
                  <w:pPr>
                    <w:pStyle w:val="null3"/>
                    <w:numPr>
                      <w:ilvl w:val="0"/>
                      <w:numId w:val="1"/>
                    </w:numPr>
                    <w:jc w:val="left"/>
                  </w:pPr>
                  <w:r>
                    <w:rPr>
                      <w:rFonts w:ascii="仿宋_GB2312" w:hAnsi="仿宋_GB2312" w:cs="仿宋_GB2312" w:eastAsia="仿宋_GB2312"/>
                      <w:sz w:val="20"/>
                      <w:color w:val="000000"/>
                    </w:rPr>
                    <w:t>采用自然散热，工作温度范围不低于</w:t>
                  </w:r>
                  <w:r>
                    <w:rPr>
                      <w:rFonts w:ascii="仿宋_GB2312" w:hAnsi="仿宋_GB2312" w:cs="仿宋_GB2312" w:eastAsia="仿宋_GB2312"/>
                      <w:sz w:val="20"/>
                      <w:color w:val="000000"/>
                    </w:rPr>
                    <w:t>-40℃</w:t>
                  </w:r>
                  <w:r>
                    <w:rPr>
                      <w:rFonts w:ascii="仿宋_GB2312" w:hAnsi="仿宋_GB2312" w:cs="仿宋_GB2312" w:eastAsia="仿宋_GB2312"/>
                      <w:sz w:val="20"/>
                      <w:color w:val="000000"/>
                    </w:rPr>
                    <w:t>～</w:t>
                  </w:r>
                  <w:r>
                    <w:rPr>
                      <w:rFonts w:ascii="仿宋_GB2312" w:hAnsi="仿宋_GB2312" w:cs="仿宋_GB2312" w:eastAsia="仿宋_GB2312"/>
                      <w:sz w:val="20"/>
                      <w:color w:val="000000"/>
                    </w:rPr>
                    <w:t>+55℃，防护等级≥IP66；</w:t>
                  </w:r>
                </w:p>
                <w:p>
                  <w:pPr>
                    <w:pStyle w:val="null3"/>
                    <w:numPr>
                      <w:ilvl w:val="0"/>
                      <w:numId w:val="1"/>
                    </w:numPr>
                    <w:jc w:val="left"/>
                  </w:pPr>
                  <w:r>
                    <w:rPr>
                      <w:rFonts w:ascii="仿宋_GB2312" w:hAnsi="仿宋_GB2312" w:cs="仿宋_GB2312" w:eastAsia="仿宋_GB2312"/>
                      <w:sz w:val="20"/>
                      <w:color w:val="000000"/>
                    </w:rPr>
                    <w:t>支持挂墙、抱杆等多种安装方式；</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GB9254、GB17625.1、GB17625.2、GB17626.2、GB17626.3、GB17626.4、GB17626.5、GB17626.6等（EMC）标准，并提供第三方测试报告；</w:t>
                  </w:r>
                </w:p>
                <w:p>
                  <w:pPr>
                    <w:pStyle w:val="null3"/>
                    <w:numPr>
                      <w:ilvl w:val="0"/>
                      <w:numId w:val="1"/>
                    </w:numPr>
                    <w:jc w:val="left"/>
                  </w:pPr>
                  <w:r>
                    <w:rPr>
                      <w:rFonts w:ascii="仿宋_GB2312" w:hAnsi="仿宋_GB2312" w:cs="仿宋_GB2312" w:eastAsia="仿宋_GB2312"/>
                      <w:sz w:val="20"/>
                      <w:color w:val="000000"/>
                    </w:rPr>
                    <w:t>5GC核心网与基站为非同一生产厂家的，需提供第三方机构出具的核心网与基站互联互通证明，核心网与基站为同一生产厂家的可不提供此证明;</w:t>
                  </w:r>
                </w:p>
                <w:p>
                  <w:pPr>
                    <w:pStyle w:val="null3"/>
                    <w:numPr>
                      <w:ilvl w:val="0"/>
                      <w:numId w:val="1"/>
                    </w:numPr>
                    <w:jc w:val="left"/>
                  </w:pPr>
                  <w:r>
                    <w:rPr>
                      <w:rFonts w:ascii="仿宋_GB2312" w:hAnsi="仿宋_GB2312" w:cs="仿宋_GB2312" w:eastAsia="仿宋_GB2312"/>
                      <w:sz w:val="20"/>
                      <w:color w:val="000000"/>
                    </w:rPr>
                    <w:t>需提供生产厂家的</w:t>
                  </w:r>
                  <w:r>
                    <w:rPr>
                      <w:rFonts w:ascii="仿宋_GB2312" w:hAnsi="仿宋_GB2312" w:cs="仿宋_GB2312" w:eastAsia="仿宋_GB2312"/>
                      <w:sz w:val="20"/>
                      <w:color w:val="000000"/>
                    </w:rPr>
                    <w:t>5G一体化基站相关软件著作权证明。</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14</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 xml:space="preserve">5G </w:t>
                  </w:r>
                  <w:r>
                    <w:rPr>
                      <w:rFonts w:ascii="仿宋_GB2312" w:hAnsi="仿宋_GB2312" w:cs="仿宋_GB2312" w:eastAsia="仿宋_GB2312"/>
                      <w:sz w:val="20"/>
                      <w:color w:val="000000"/>
                    </w:rPr>
                    <w:t>一体化基站（</w:t>
                  </w:r>
                  <w:r>
                    <w:rPr>
                      <w:rFonts w:ascii="仿宋_GB2312" w:hAnsi="仿宋_GB2312" w:cs="仿宋_GB2312" w:eastAsia="仿宋_GB2312"/>
                      <w:sz w:val="20"/>
                      <w:color w:val="000000"/>
                    </w:rPr>
                    <w:t>3.5GHz)</w:t>
                  </w:r>
                  <w:r>
                    <w:rPr>
                      <w:rFonts w:ascii="仿宋_GB2312" w:hAnsi="仿宋_GB2312" w:cs="仿宋_GB2312" w:eastAsia="仿宋_GB2312"/>
                      <w:sz w:val="20"/>
                      <w:color w:val="000000"/>
                    </w:rPr>
                    <w:t>含内置核心网</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支持内置核心网功能，融合</w:t>
                  </w:r>
                  <w:r>
                    <w:rPr>
                      <w:rFonts w:ascii="仿宋_GB2312" w:hAnsi="仿宋_GB2312" w:cs="仿宋_GB2312" w:eastAsia="仿宋_GB2312"/>
                      <w:sz w:val="20"/>
                      <w:color w:val="000000"/>
                    </w:rPr>
                    <w:t>5GC网元（包含AMF、SMF、UPF等网元）；</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含内置核心网，符合</w:t>
                  </w:r>
                  <w:r>
                    <w:rPr>
                      <w:rFonts w:ascii="仿宋_GB2312" w:hAnsi="仿宋_GB2312" w:cs="仿宋_GB2312" w:eastAsia="仿宋_GB2312"/>
                      <w:sz w:val="20"/>
                      <w:color w:val="000000"/>
                    </w:rPr>
                    <w:t>3GPP定义的Release15标准，工作频段N78（3300MHz</w:t>
                  </w:r>
                  <w:r>
                    <w:rPr>
                      <w:rFonts w:ascii="仿宋_GB2312" w:hAnsi="仿宋_GB2312" w:cs="仿宋_GB2312" w:eastAsia="仿宋_GB2312"/>
                      <w:sz w:val="20"/>
                      <w:color w:val="000000"/>
                    </w:rPr>
                    <w:t>～</w:t>
                  </w:r>
                  <w:r>
                    <w:rPr>
                      <w:rFonts w:ascii="仿宋_GB2312" w:hAnsi="仿宋_GB2312" w:cs="仿宋_GB2312" w:eastAsia="仿宋_GB2312"/>
                      <w:sz w:val="20"/>
                      <w:color w:val="000000"/>
                    </w:rPr>
                    <w:t>3600MHz），支持100MHz载波带宽；</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采用一体化设计，内置集成</w:t>
                  </w:r>
                  <w:r>
                    <w:rPr>
                      <w:rFonts w:ascii="仿宋_GB2312" w:hAnsi="仿宋_GB2312" w:cs="仿宋_GB2312" w:eastAsia="仿宋_GB2312"/>
                      <w:sz w:val="20"/>
                      <w:color w:val="000000"/>
                    </w:rPr>
                    <w:t>5G NR基带单元和射频单元功能；</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支持通道数</w:t>
                  </w:r>
                  <w:r>
                    <w:rPr>
                      <w:rFonts w:ascii="仿宋_GB2312" w:hAnsi="仿宋_GB2312" w:cs="仿宋_GB2312" w:eastAsia="仿宋_GB2312"/>
                      <w:sz w:val="20"/>
                      <w:color w:val="000000"/>
                    </w:rPr>
                    <w:t>≥4T4R，射频发射功率≥4*10W；</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DDDDDDDSUU、DDDSUDDSUU、DSUUU子帧配比；可根据需要进行子帧配比设置；</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支持在时隙配比</w:t>
                  </w:r>
                  <w:r>
                    <w:rPr>
                      <w:rFonts w:ascii="仿宋_GB2312" w:hAnsi="仿宋_GB2312" w:cs="仿宋_GB2312" w:eastAsia="仿宋_GB2312"/>
                      <w:sz w:val="20"/>
                      <w:color w:val="000000"/>
                    </w:rPr>
                    <w:t>DDDDDDDSUU时，单基站5G NR下行峰值数据吞吐量≥1.3Gbps，上行峰值数据吞吐量≥200Mbps；</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AC220V供电，峰值功耗≤210W；</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RRC连接用户数≥400个，RRC激活用户数≥200个；</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支持不少于</w:t>
                  </w:r>
                  <w:r>
                    <w:rPr>
                      <w:rFonts w:ascii="仿宋_GB2312" w:hAnsi="仿宋_GB2312" w:cs="仿宋_GB2312" w:eastAsia="仿宋_GB2312"/>
                      <w:sz w:val="20"/>
                      <w:color w:val="000000"/>
                    </w:rPr>
                    <w:t>1个10GE回传接口；</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支持北斗时钟同步；</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5G一体化基站（3.5GHz）含内置核心网采用自然散热，工作温度范围不低于-40℃</w:t>
                  </w:r>
                  <w:r>
                    <w:rPr>
                      <w:rFonts w:ascii="仿宋_GB2312" w:hAnsi="仿宋_GB2312" w:cs="仿宋_GB2312" w:eastAsia="仿宋_GB2312"/>
                      <w:sz w:val="20"/>
                      <w:color w:val="000000"/>
                    </w:rPr>
                    <w:t>～</w:t>
                  </w:r>
                  <w:r>
                    <w:rPr>
                      <w:rFonts w:ascii="仿宋_GB2312" w:hAnsi="仿宋_GB2312" w:cs="仿宋_GB2312" w:eastAsia="仿宋_GB2312"/>
                      <w:sz w:val="20"/>
                      <w:color w:val="000000"/>
                    </w:rPr>
                    <w:t>+55℃，防护等级≥IP66；</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5G一体化基站（3.5GHz）含内置核心网支持挂墙、抱杆等多种安装方式；</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5GC核心网与基站为非同一生产厂家的，需提供第三方机构出具的核心网与基站互联互通证明，核心网与基站为同一生产厂家的可不提供此证明。</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15</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 xml:space="preserve">5G </w:t>
                  </w:r>
                  <w:r>
                    <w:rPr>
                      <w:rFonts w:ascii="仿宋_GB2312" w:hAnsi="仿宋_GB2312" w:cs="仿宋_GB2312" w:eastAsia="仿宋_GB2312"/>
                      <w:sz w:val="20"/>
                      <w:color w:val="000000"/>
                    </w:rPr>
                    <w:t>一体化</w:t>
                  </w:r>
                </w:p>
                <w:p>
                  <w:pPr>
                    <w:pStyle w:val="null3"/>
                    <w:jc w:val="center"/>
                  </w:pPr>
                  <w:r>
                    <w:rPr>
                      <w:rFonts w:ascii="仿宋_GB2312" w:hAnsi="仿宋_GB2312" w:cs="仿宋_GB2312" w:eastAsia="仿宋_GB2312"/>
                      <w:sz w:val="20"/>
                      <w:color w:val="000000"/>
                    </w:rPr>
                    <w:t>基站</w:t>
                  </w:r>
                </w:p>
                <w:p>
                  <w:pPr>
                    <w:pStyle w:val="null3"/>
                    <w:jc w:val="center"/>
                  </w:pPr>
                  <w:r>
                    <w:rPr>
                      <w:rFonts w:ascii="仿宋_GB2312" w:hAnsi="仿宋_GB2312" w:cs="仿宋_GB2312" w:eastAsia="仿宋_GB2312"/>
                      <w:sz w:val="20"/>
                      <w:color w:val="000000"/>
                    </w:rPr>
                    <w:t>(5G-U)</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支持内置核心网功能，融合</w:t>
                  </w:r>
                  <w:r>
                    <w:rPr>
                      <w:rFonts w:ascii="仿宋_GB2312" w:hAnsi="仿宋_GB2312" w:cs="仿宋_GB2312" w:eastAsia="仿宋_GB2312"/>
                      <w:sz w:val="20"/>
                      <w:color w:val="000000"/>
                    </w:rPr>
                    <w:t>5GC网元（包含AMF、SMF、UPF等网元）；</w:t>
                  </w:r>
                </w:p>
                <w:p>
                  <w:pPr>
                    <w:pStyle w:val="null3"/>
                    <w:ind w:firstLine="400"/>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3GPP定义的Release15标准，工作频段N46(5725MHz</w:t>
                  </w:r>
                  <w:r>
                    <w:rPr>
                      <w:rFonts w:ascii="仿宋_GB2312" w:hAnsi="仿宋_GB2312" w:cs="仿宋_GB2312" w:eastAsia="仿宋_GB2312"/>
                      <w:sz w:val="20"/>
                      <w:color w:val="000000"/>
                    </w:rPr>
                    <w:t>～</w:t>
                  </w:r>
                  <w:r>
                    <w:rPr>
                      <w:rFonts w:ascii="仿宋_GB2312" w:hAnsi="仿宋_GB2312" w:cs="仿宋_GB2312" w:eastAsia="仿宋_GB2312"/>
                      <w:sz w:val="20"/>
                      <w:color w:val="000000"/>
                    </w:rPr>
                    <w:t>5925MHz)，需支持100MHz载波带宽；</w:t>
                  </w:r>
                </w:p>
                <w:p>
                  <w:pPr>
                    <w:pStyle w:val="null3"/>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采用一体化设计，内置集成</w:t>
                  </w:r>
                  <w:r>
                    <w:rPr>
                      <w:rFonts w:ascii="仿宋_GB2312" w:hAnsi="仿宋_GB2312" w:cs="仿宋_GB2312" w:eastAsia="仿宋_GB2312"/>
                      <w:sz w:val="20"/>
                      <w:color w:val="000000"/>
                    </w:rPr>
                    <w:t>5G NR基带单元和射频单元功能；</w:t>
                  </w:r>
                </w:p>
                <w:p>
                  <w:pPr>
                    <w:pStyle w:val="null3"/>
                    <w:ind w:firstLine="4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支持通道数</w:t>
                  </w:r>
                  <w:r>
                    <w:rPr>
                      <w:rFonts w:ascii="仿宋_GB2312" w:hAnsi="仿宋_GB2312" w:cs="仿宋_GB2312" w:eastAsia="仿宋_GB2312"/>
                      <w:sz w:val="20"/>
                      <w:color w:val="000000"/>
                    </w:rPr>
                    <w:t>≥4T4R，射频发射功率≥4*5W；</w:t>
                  </w:r>
                </w:p>
                <w:p>
                  <w:pPr>
                    <w:pStyle w:val="null3"/>
                    <w:ind w:firstLine="40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DDDDDDDSUU、DDDSUDDSUU、DSUUU子帧配比；可根据需要进行子帧配比设置；</w:t>
                  </w:r>
                </w:p>
                <w:p>
                  <w:pPr>
                    <w:pStyle w:val="null3"/>
                    <w:ind w:firstLine="40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支持在时隙配比</w:t>
                  </w:r>
                  <w:r>
                    <w:rPr>
                      <w:rFonts w:ascii="仿宋_GB2312" w:hAnsi="仿宋_GB2312" w:cs="仿宋_GB2312" w:eastAsia="仿宋_GB2312"/>
                      <w:sz w:val="20"/>
                      <w:color w:val="000000"/>
                    </w:rPr>
                    <w:t>DDDDDDDSUU时，单基站5G NR下行峰值数据吞吐量≥1.3Gbps，上行峰值数据吞吐量≥200Mbps；</w:t>
                  </w:r>
                </w:p>
                <w:p>
                  <w:pPr>
                    <w:pStyle w:val="null3"/>
                    <w:ind w:firstLine="400"/>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AC220V供电，峰值功耗≤180W；</w:t>
                  </w:r>
                </w:p>
                <w:p>
                  <w:pPr>
                    <w:pStyle w:val="null3"/>
                    <w:ind w:firstLine="40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RRC连接用户数≥400个，RRC激活用户数≥200个；</w:t>
                  </w:r>
                </w:p>
                <w:p>
                  <w:pPr>
                    <w:pStyle w:val="null3"/>
                    <w:ind w:firstLine="40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支持不少于</w:t>
                  </w:r>
                  <w:r>
                    <w:rPr>
                      <w:rFonts w:ascii="仿宋_GB2312" w:hAnsi="仿宋_GB2312" w:cs="仿宋_GB2312" w:eastAsia="仿宋_GB2312"/>
                      <w:sz w:val="20"/>
                      <w:color w:val="000000"/>
                    </w:rPr>
                    <w:t>1个10GE回传接口；</w:t>
                  </w:r>
                </w:p>
                <w:p>
                  <w:pPr>
                    <w:pStyle w:val="null3"/>
                    <w:ind w:firstLine="400"/>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支持北斗时钟同步；</w:t>
                  </w:r>
                </w:p>
                <w:p>
                  <w:pPr>
                    <w:pStyle w:val="null3"/>
                    <w:ind w:firstLine="400"/>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采用自然散热，工作温度范围不低于</w:t>
                  </w:r>
                  <w:r>
                    <w:rPr>
                      <w:rFonts w:ascii="仿宋_GB2312" w:hAnsi="仿宋_GB2312" w:cs="仿宋_GB2312" w:eastAsia="仿宋_GB2312"/>
                      <w:sz w:val="20"/>
                      <w:color w:val="000000"/>
                    </w:rPr>
                    <w:t>-40℃～+55℃，防护等级≥IP66；</w:t>
                  </w:r>
                </w:p>
                <w:p>
                  <w:pPr>
                    <w:pStyle w:val="null3"/>
                    <w:ind w:firstLine="400"/>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支持挂墙、抱杆等多种安装方式；</w:t>
                  </w:r>
                </w:p>
                <w:p>
                  <w:pPr>
                    <w:pStyle w:val="null3"/>
                    <w:ind w:firstLine="400"/>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5GC核心网与基站为非同一生</w:t>
                  </w:r>
                  <w:r>
                    <w:rPr>
                      <w:rFonts w:ascii="仿宋_GB2312" w:hAnsi="仿宋_GB2312" w:cs="仿宋_GB2312" w:eastAsia="仿宋_GB2312"/>
                      <w:sz w:val="20"/>
                      <w:color w:val="000000"/>
                    </w:rPr>
                    <w:t>产厂家的，需提供第三方机构出具的核心网与基站互联互通证明，核心网与基站为同一生产厂家的可不提供此证明。</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4G&amp;5G Femto</w:t>
                  </w:r>
                  <w:r>
                    <w:rPr>
                      <w:rFonts w:ascii="仿宋_GB2312" w:hAnsi="仿宋_GB2312" w:cs="仿宋_GB2312" w:eastAsia="仿宋_GB2312"/>
                      <w:sz w:val="20"/>
                      <w:color w:val="000000"/>
                    </w:rPr>
                    <w:t>基站</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基于国产化</w:t>
                  </w:r>
                  <w:r>
                    <w:rPr>
                      <w:rFonts w:ascii="仿宋_GB2312" w:hAnsi="仿宋_GB2312" w:cs="仿宋_GB2312" w:eastAsia="仿宋_GB2312"/>
                      <w:sz w:val="20"/>
                      <w:color w:val="000000"/>
                    </w:rPr>
                    <w:t>SoC平台设计，提供国产化芯片设计方案说明；</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4G/5G双模，同时支持LTE B3和NR N78频段；</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支持基于</w:t>
                  </w:r>
                  <w:r>
                    <w:rPr>
                      <w:rFonts w:ascii="仿宋_GB2312" w:hAnsi="仿宋_GB2312" w:cs="仿宋_GB2312" w:eastAsia="仿宋_GB2312"/>
                      <w:sz w:val="20"/>
                      <w:color w:val="000000"/>
                    </w:rPr>
                    <w:t>SON的自建立自组网，支持ANR宏微组网；</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支持吸顶、挂墙等多种安装方式；</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支持内置天线，可选外接全向或定向天线，支持两通道天线背靠背连接；</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接口支持</w:t>
                  </w:r>
                  <w:r>
                    <w:rPr>
                      <w:rFonts w:ascii="仿宋_GB2312" w:hAnsi="仿宋_GB2312" w:cs="仿宋_GB2312" w:eastAsia="仿宋_GB2312"/>
                      <w:sz w:val="20"/>
                      <w:color w:val="000000"/>
                    </w:rPr>
                    <w:t>1Gbps光口回传与1Gbps电口回传, 电口可与PoE接口复用；</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RGPS，NL(Sniffer)空口同步和IEEE 1588 v2时钟同步方式；</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DC12V和PoE供电；</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5GC核心网与基站为非同一生产厂家的，需提供第三方机构出具的核心网与基站互联互通证明，核心网与基站为同一生产厂家的可不提供此证明。</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17</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5G Femto</w:t>
                  </w:r>
                </w:p>
                <w:p>
                  <w:pPr>
                    <w:pStyle w:val="null3"/>
                    <w:jc w:val="center"/>
                  </w:pPr>
                  <w:r>
                    <w:rPr>
                      <w:rFonts w:ascii="仿宋_GB2312" w:hAnsi="仿宋_GB2312" w:cs="仿宋_GB2312" w:eastAsia="仿宋_GB2312"/>
                      <w:sz w:val="20"/>
                      <w:color w:val="000000"/>
                    </w:rPr>
                    <w:t>基站</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支持内置核心网功能，融合</w:t>
                  </w:r>
                  <w:r>
                    <w:rPr>
                      <w:rFonts w:ascii="仿宋_GB2312" w:hAnsi="仿宋_GB2312" w:cs="仿宋_GB2312" w:eastAsia="仿宋_GB2312"/>
                      <w:sz w:val="20"/>
                      <w:color w:val="000000"/>
                    </w:rPr>
                    <w:t>5GC网元（包含AMF、SMF、UPF等网元）；</w:t>
                  </w:r>
                </w:p>
                <w:p>
                  <w:pPr>
                    <w:pStyle w:val="null3"/>
                    <w:numPr>
                      <w:ilvl w:val="0"/>
                      <w:numId w:val="1"/>
                    </w:numPr>
                    <w:jc w:val="left"/>
                  </w:pPr>
                  <w:r>
                    <w:rPr>
                      <w:rFonts w:ascii="仿宋_GB2312" w:hAnsi="仿宋_GB2312" w:cs="仿宋_GB2312" w:eastAsia="仿宋_GB2312"/>
                      <w:sz w:val="20"/>
                      <w:color w:val="000000"/>
                    </w:rPr>
                    <w:t>基于国产化</w:t>
                  </w:r>
                  <w:r>
                    <w:rPr>
                      <w:rFonts w:ascii="仿宋_GB2312" w:hAnsi="仿宋_GB2312" w:cs="仿宋_GB2312" w:eastAsia="仿宋_GB2312"/>
                      <w:sz w:val="20"/>
                      <w:color w:val="000000"/>
                    </w:rPr>
                    <w:t>SoC平台设计，提供国产化芯片设计方案说明；</w:t>
                  </w:r>
                </w:p>
                <w:p>
                  <w:pPr>
                    <w:pStyle w:val="null3"/>
                    <w:numPr>
                      <w:ilvl w:val="0"/>
                      <w:numId w:val="1"/>
                    </w:numPr>
                    <w:jc w:val="left"/>
                  </w:pPr>
                  <w:r>
                    <w:rPr>
                      <w:rFonts w:ascii="仿宋_GB2312" w:hAnsi="仿宋_GB2312" w:cs="仿宋_GB2312" w:eastAsia="仿宋_GB2312"/>
                      <w:sz w:val="20"/>
                      <w:color w:val="000000"/>
                    </w:rPr>
                    <w:t>支持基于</w:t>
                  </w:r>
                  <w:r>
                    <w:rPr>
                      <w:rFonts w:ascii="仿宋_GB2312" w:hAnsi="仿宋_GB2312" w:cs="仿宋_GB2312" w:eastAsia="仿宋_GB2312"/>
                      <w:sz w:val="20"/>
                      <w:color w:val="000000"/>
                    </w:rPr>
                    <w:t>SON的自建立与自组网，支持ANR宏微组网；</w:t>
                  </w:r>
                </w:p>
                <w:p>
                  <w:pPr>
                    <w:pStyle w:val="null3"/>
                    <w:numPr>
                      <w:ilvl w:val="0"/>
                      <w:numId w:val="1"/>
                    </w:numPr>
                    <w:jc w:val="left"/>
                  </w:pPr>
                  <w:r>
                    <w:rPr>
                      <w:rFonts w:ascii="仿宋_GB2312" w:hAnsi="仿宋_GB2312" w:cs="仿宋_GB2312" w:eastAsia="仿宋_GB2312"/>
                      <w:sz w:val="20"/>
                      <w:color w:val="000000"/>
                    </w:rPr>
                    <w:t>支持吸顶、挂墙等多种安装方式；</w:t>
                  </w:r>
                </w:p>
                <w:p>
                  <w:pPr>
                    <w:pStyle w:val="null3"/>
                    <w:numPr>
                      <w:ilvl w:val="0"/>
                      <w:numId w:val="1"/>
                    </w:numPr>
                    <w:jc w:val="left"/>
                  </w:pPr>
                  <w:r>
                    <w:rPr>
                      <w:rFonts w:ascii="仿宋_GB2312" w:hAnsi="仿宋_GB2312" w:cs="仿宋_GB2312" w:eastAsia="仿宋_GB2312"/>
                      <w:sz w:val="20"/>
                      <w:color w:val="000000"/>
                    </w:rPr>
                    <w:t>支持内置天线，可选外接全向或定向天线，支持两通道天线背靠背连接；</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10Gbps光口回传与1Gbps电口回传，电口可与PoE接口复用;</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RGPS，NL(Sniffer)空口同步和IEEE 1588v2时钟同步方式；</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DC12V和PoE供电;</w:t>
                  </w:r>
                </w:p>
                <w:p>
                  <w:pPr>
                    <w:pStyle w:val="null3"/>
                    <w:numPr>
                      <w:ilvl w:val="0"/>
                      <w:numId w:val="1"/>
                    </w:numPr>
                    <w:jc w:val="left"/>
                  </w:pPr>
                  <w:r>
                    <w:rPr>
                      <w:rFonts w:ascii="仿宋_GB2312" w:hAnsi="仿宋_GB2312" w:cs="仿宋_GB2312" w:eastAsia="仿宋_GB2312"/>
                      <w:sz w:val="20"/>
                      <w:color w:val="000000"/>
                    </w:rPr>
                    <w:t>5GC核心网与基站为非同一生产厂家的，需提供第三方机构出具的核心网与基站互联互通证明，核心网与基站为同一生产厂家的可不提供此证明。</w:t>
                  </w:r>
                </w:p>
                <w:p>
                  <w:pPr>
                    <w:pStyle w:val="null3"/>
                    <w:numPr>
                      <w:ilvl w:val="0"/>
                      <w:numId w:val="1"/>
                    </w:numPr>
                    <w:jc w:val="left"/>
                  </w:pPr>
                  <w:r>
                    <w:rPr>
                      <w:rFonts w:ascii="仿宋_GB2312" w:hAnsi="仿宋_GB2312" w:cs="仿宋_GB2312" w:eastAsia="仿宋_GB2312"/>
                      <w:sz w:val="20"/>
                      <w:color w:val="000000"/>
                    </w:rPr>
                    <w:t>该设备需提供现场功能演示。演示内容：</w:t>
                  </w:r>
                  <w:r>
                    <w:rPr>
                      <w:rFonts w:ascii="仿宋_GB2312" w:hAnsi="仿宋_GB2312" w:cs="仿宋_GB2312" w:eastAsia="仿宋_GB2312"/>
                      <w:sz w:val="20"/>
                      <w:color w:val="000000"/>
                    </w:rPr>
                    <w:t>5G基站+核心网+交换机+</w:t>
                  </w:r>
                  <w:r>
                    <w:rPr>
                      <w:rFonts w:ascii="仿宋_GB2312" w:hAnsi="仿宋_GB2312" w:cs="仿宋_GB2312" w:eastAsia="仿宋_GB2312"/>
                      <w:sz w:val="20"/>
                      <w:color w:val="000000"/>
                    </w:rPr>
                    <w:t>5G</w:t>
                  </w:r>
                  <w:r>
                    <w:rPr>
                      <w:rFonts w:ascii="仿宋_GB2312" w:hAnsi="仿宋_GB2312" w:cs="仿宋_GB2312" w:eastAsia="仿宋_GB2312"/>
                      <w:sz w:val="20"/>
                      <w:color w:val="000000"/>
                    </w:rPr>
                    <w:t>智能终端</w:t>
                  </w:r>
                  <w:r>
                    <w:rPr>
                      <w:rFonts w:ascii="仿宋_GB2312" w:hAnsi="仿宋_GB2312" w:cs="仿宋_GB2312" w:eastAsia="仿宋_GB2312"/>
                      <w:sz w:val="20"/>
                      <w:color w:val="000000"/>
                    </w:rPr>
                    <w:t>+1台测试电脑（组网环境），演示内容如下：</w:t>
                  </w:r>
                </w:p>
                <w:p>
                  <w:pPr>
                    <w:pStyle w:val="null3"/>
                    <w:ind w:firstLine="100"/>
                    <w:jc w:val="left"/>
                  </w:pPr>
                  <w:r>
                    <w:rPr>
                      <w:rFonts w:ascii="仿宋_GB2312" w:hAnsi="仿宋_GB2312" w:cs="仿宋_GB2312" w:eastAsia="仿宋_GB2312"/>
                      <w:sz w:val="20"/>
                      <w:color w:val="000000"/>
                    </w:rPr>
                    <w:t>(1)无线接入流程（</w:t>
                  </w:r>
                  <w:r>
                    <w:rPr>
                      <w:rFonts w:ascii="仿宋_GB2312" w:hAnsi="仿宋_GB2312" w:cs="仿宋_GB2312" w:eastAsia="仿宋_GB2312"/>
                      <w:sz w:val="20"/>
                      <w:color w:val="000000"/>
                    </w:rPr>
                    <w:t>5G</w:t>
                  </w:r>
                  <w:r>
                    <w:rPr>
                      <w:rFonts w:ascii="仿宋_GB2312" w:hAnsi="仿宋_GB2312" w:cs="仿宋_GB2312" w:eastAsia="仿宋_GB2312"/>
                      <w:sz w:val="20"/>
                      <w:color w:val="000000"/>
                    </w:rPr>
                    <w:t>智能终端</w:t>
                  </w:r>
                  <w:r>
                    <w:rPr>
                      <w:rFonts w:ascii="仿宋_GB2312" w:hAnsi="仿宋_GB2312" w:cs="仿宋_GB2312" w:eastAsia="仿宋_GB2312"/>
                      <w:sz w:val="20"/>
                      <w:color w:val="000000"/>
                    </w:rPr>
                    <w:t>接入到</w:t>
                  </w:r>
                  <w:r>
                    <w:rPr>
                      <w:rFonts w:ascii="仿宋_GB2312" w:hAnsi="仿宋_GB2312" w:cs="仿宋_GB2312" w:eastAsia="仿宋_GB2312"/>
                      <w:sz w:val="20"/>
                      <w:color w:val="000000"/>
                    </w:rPr>
                    <w:t>5G网络）</w:t>
                  </w:r>
                </w:p>
                <w:p>
                  <w:pPr>
                    <w:pStyle w:val="null3"/>
                    <w:ind w:firstLine="100"/>
                    <w:jc w:val="left"/>
                  </w:pPr>
                  <w:r>
                    <w:rPr>
                      <w:rFonts w:ascii="仿宋_GB2312" w:hAnsi="仿宋_GB2312" w:cs="仿宋_GB2312" w:eastAsia="仿宋_GB2312"/>
                      <w:sz w:val="20"/>
                      <w:color w:val="000000"/>
                    </w:rPr>
                    <w:t>(2)上行速率演示</w:t>
                  </w:r>
                </w:p>
                <w:p>
                  <w:pPr>
                    <w:pStyle w:val="null3"/>
                    <w:ind w:firstLine="100"/>
                    <w:jc w:val="left"/>
                  </w:pPr>
                  <w:r>
                    <w:rPr>
                      <w:rFonts w:ascii="仿宋_GB2312" w:hAnsi="仿宋_GB2312" w:cs="仿宋_GB2312" w:eastAsia="仿宋_GB2312"/>
                      <w:sz w:val="20"/>
                      <w:color w:val="000000"/>
                    </w:rPr>
                    <w:t>(3)下载速率演示</w:t>
                  </w:r>
                </w:p>
                <w:p>
                  <w:pPr>
                    <w:pStyle w:val="null3"/>
                    <w:ind w:firstLine="100"/>
                    <w:jc w:val="left"/>
                  </w:pPr>
                  <w:r>
                    <w:rPr>
                      <w:rFonts w:ascii="仿宋_GB2312" w:hAnsi="仿宋_GB2312" w:cs="仿宋_GB2312" w:eastAsia="仿宋_GB2312"/>
                      <w:sz w:val="20"/>
                      <w:color w:val="000000"/>
                    </w:rPr>
                    <w:t>(4)网管界面展示（配置管理、告警管理等）</w:t>
                  </w:r>
                </w:p>
                <w:p>
                  <w:pPr>
                    <w:pStyle w:val="null3"/>
                    <w:ind w:firstLine="100"/>
                    <w:jc w:val="left"/>
                  </w:pPr>
                  <w:r>
                    <w:rPr>
                      <w:rFonts w:ascii="仿宋_GB2312" w:hAnsi="仿宋_GB2312" w:cs="仿宋_GB2312" w:eastAsia="仿宋_GB2312"/>
                      <w:sz w:val="20"/>
                      <w:color w:val="000000"/>
                    </w:rPr>
                    <w:t>(5)配置操作展示（基站配置数据修改、基站帧结构、特殊时隙配比）</w:t>
                  </w:r>
                </w:p>
                <w:p>
                  <w:pPr>
                    <w:pStyle w:val="null3"/>
                    <w:ind w:firstLine="100"/>
                    <w:jc w:val="left"/>
                  </w:pPr>
                  <w:r>
                    <w:rPr>
                      <w:rFonts w:ascii="仿宋_GB2312" w:hAnsi="仿宋_GB2312" w:cs="仿宋_GB2312" w:eastAsia="仿宋_GB2312"/>
                      <w:sz w:val="20"/>
                      <w:color w:val="000000"/>
                    </w:rPr>
                    <w:t>(6)配置操作展示（核心网SIM卡放号界面）</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18</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基站网管系统软件</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支持对采购的无线基站统一管理；</w:t>
                  </w:r>
                </w:p>
                <w:p>
                  <w:pPr>
                    <w:pStyle w:val="null3"/>
                    <w:numPr>
                      <w:ilvl w:val="0"/>
                      <w:numId w:val="1"/>
                    </w:numPr>
                    <w:jc w:val="left"/>
                  </w:pPr>
                  <w:r>
                    <w:rPr>
                      <w:rFonts w:ascii="仿宋_GB2312" w:hAnsi="仿宋_GB2312" w:cs="仿宋_GB2312" w:eastAsia="仿宋_GB2312"/>
                      <w:sz w:val="20"/>
                      <w:color w:val="000000"/>
                    </w:rPr>
                    <w:t>支持配置管理、告警管理、性能管理、安全管理、日志管理、版本管理等网管功能；</w:t>
                  </w:r>
                </w:p>
                <w:p>
                  <w:pPr>
                    <w:pStyle w:val="null3"/>
                    <w:numPr>
                      <w:ilvl w:val="0"/>
                      <w:numId w:val="1"/>
                    </w:numPr>
                    <w:jc w:val="left"/>
                  </w:pPr>
                  <w:r>
                    <w:rPr>
                      <w:rFonts w:ascii="仿宋_GB2312" w:hAnsi="仿宋_GB2312" w:cs="仿宋_GB2312" w:eastAsia="仿宋_GB2312"/>
                      <w:sz w:val="20"/>
                      <w:color w:val="000000"/>
                    </w:rPr>
                    <w:t>提供基站网管系统软件著作权证明</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19</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设备展示</w:t>
                  </w:r>
                </w:p>
                <w:p>
                  <w:pPr>
                    <w:pStyle w:val="null3"/>
                    <w:jc w:val="center"/>
                  </w:pPr>
                  <w:r>
                    <w:rPr>
                      <w:rFonts w:ascii="仿宋_GB2312" w:hAnsi="仿宋_GB2312" w:cs="仿宋_GB2312" w:eastAsia="仿宋_GB2312"/>
                      <w:sz w:val="20"/>
                      <w:color w:val="000000"/>
                    </w:rPr>
                    <w:t>样机</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需提供</w:t>
                  </w:r>
                  <w:r>
                    <w:rPr>
                      <w:rFonts w:ascii="仿宋_GB2312" w:hAnsi="仿宋_GB2312" w:cs="仿宋_GB2312" w:eastAsia="仿宋_GB2312"/>
                      <w:sz w:val="20"/>
                      <w:color w:val="000000"/>
                    </w:rPr>
                    <w:t>5G一体化基站、5G一体化毫米波基站、4G&amp;5G BBU、4G&amp;5G rHUB、4G&amp;5G pRRU、4G&amp;5G Femto共6套设备展示样机，用于静态展示设备的具体形态和物理结构。</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基站移动</w:t>
                  </w:r>
                </w:p>
                <w:p>
                  <w:pPr>
                    <w:pStyle w:val="null3"/>
                    <w:jc w:val="center"/>
                  </w:pPr>
                  <w:r>
                    <w:rPr>
                      <w:rFonts w:ascii="仿宋_GB2312" w:hAnsi="仿宋_GB2312" w:cs="仿宋_GB2312" w:eastAsia="仿宋_GB2312"/>
                      <w:sz w:val="20"/>
                      <w:color w:val="000000"/>
                    </w:rPr>
                    <w:t>小车</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四周加围栏网；</w:t>
                  </w:r>
                </w:p>
                <w:p>
                  <w:pPr>
                    <w:pStyle w:val="null3"/>
                    <w:numPr>
                      <w:ilvl w:val="0"/>
                      <w:numId w:val="1"/>
                    </w:numPr>
                    <w:jc w:val="left"/>
                  </w:pPr>
                  <w:r>
                    <w:rPr>
                      <w:rFonts w:ascii="仿宋_GB2312" w:hAnsi="仿宋_GB2312" w:cs="仿宋_GB2312" w:eastAsia="仿宋_GB2312"/>
                      <w:sz w:val="20"/>
                      <w:color w:val="000000"/>
                    </w:rPr>
                    <w:t>具有</w:t>
                  </w:r>
                  <w:r>
                    <w:rPr>
                      <w:rFonts w:ascii="仿宋_GB2312" w:hAnsi="仿宋_GB2312" w:cs="仿宋_GB2312" w:eastAsia="仿宋_GB2312"/>
                      <w:sz w:val="20"/>
                      <w:color w:val="000000"/>
                    </w:rPr>
                    <w:t>TPR轻音轮，底板尺寸≥110cm*65cm、载重≥600kg</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21</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5G</w:t>
                  </w:r>
                  <w:r>
                    <w:rPr>
                      <w:rFonts w:ascii="仿宋_GB2312" w:hAnsi="仿宋_GB2312" w:cs="仿宋_GB2312" w:eastAsia="仿宋_GB2312"/>
                      <w:sz w:val="20"/>
                      <w:color w:val="000000"/>
                    </w:rPr>
                    <w:t>智能</w:t>
                  </w:r>
                </w:p>
                <w:p>
                  <w:pPr>
                    <w:pStyle w:val="null3"/>
                    <w:jc w:val="center"/>
                  </w:pPr>
                  <w:r>
                    <w:rPr>
                      <w:rFonts w:ascii="仿宋_GB2312" w:hAnsi="仿宋_GB2312" w:cs="仿宋_GB2312" w:eastAsia="仿宋_GB2312"/>
                      <w:sz w:val="20"/>
                      <w:color w:val="000000"/>
                    </w:rPr>
                    <w:t>终端</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0"/>
                      <w:color w:val="000000"/>
                    </w:rPr>
                    <w:t>5G智能终端支持4G&amp;5G技术，可接入4G&amp;5G专网</w:t>
                  </w:r>
                </w:p>
                <w:p>
                  <w:pPr>
                    <w:pStyle w:val="null3"/>
                    <w:numPr>
                      <w:ilvl w:val="0"/>
                      <w:numId w:val="1"/>
                    </w:numPr>
                    <w:jc w:val="both"/>
                  </w:pPr>
                  <w:r>
                    <w:rPr>
                      <w:rFonts w:ascii="仿宋_GB2312" w:hAnsi="仿宋_GB2312" w:cs="仿宋_GB2312" w:eastAsia="仿宋_GB2312"/>
                      <w:sz w:val="20"/>
                      <w:color w:val="000000"/>
                    </w:rPr>
                    <w:t>处理器：主频</w:t>
                  </w:r>
                  <w:r>
                    <w:rPr>
                      <w:rFonts w:ascii="仿宋_GB2312" w:hAnsi="仿宋_GB2312" w:cs="仿宋_GB2312" w:eastAsia="仿宋_GB2312"/>
                      <w:sz w:val="20"/>
                      <w:color w:val="000000"/>
                    </w:rPr>
                    <w:t>≥2.5GHz</w:t>
                  </w:r>
                </w:p>
                <w:p>
                  <w:pPr>
                    <w:pStyle w:val="null3"/>
                    <w:numPr>
                      <w:ilvl w:val="0"/>
                      <w:numId w:val="1"/>
                    </w:numPr>
                    <w:jc w:val="both"/>
                  </w:pPr>
                  <w:r>
                    <w:rPr>
                      <w:rFonts w:ascii="仿宋_GB2312" w:hAnsi="仿宋_GB2312" w:cs="仿宋_GB2312" w:eastAsia="仿宋_GB2312"/>
                      <w:sz w:val="20"/>
                      <w:color w:val="000000"/>
                    </w:rPr>
                    <w:t>存储：内存</w:t>
                  </w:r>
                  <w:r>
                    <w:rPr>
                      <w:rFonts w:ascii="仿宋_GB2312" w:hAnsi="仿宋_GB2312" w:cs="仿宋_GB2312" w:eastAsia="仿宋_GB2312"/>
                      <w:sz w:val="20"/>
                      <w:color w:val="000000"/>
                    </w:rPr>
                    <w:t>≥4GB，存储≥128GB</w:t>
                  </w:r>
                </w:p>
                <w:p>
                  <w:pPr>
                    <w:pStyle w:val="null3"/>
                    <w:numPr>
                      <w:ilvl w:val="0"/>
                      <w:numId w:val="1"/>
                    </w:numPr>
                    <w:jc w:val="both"/>
                  </w:pPr>
                  <w:r>
                    <w:rPr>
                      <w:rFonts w:ascii="仿宋_GB2312" w:hAnsi="仿宋_GB2312" w:cs="仿宋_GB2312" w:eastAsia="仿宋_GB2312"/>
                      <w:sz w:val="20"/>
                      <w:color w:val="000000"/>
                    </w:rPr>
                    <w:t>屏幕：分辨率</w:t>
                  </w:r>
                  <w:r>
                    <w:rPr>
                      <w:rFonts w:ascii="仿宋_GB2312" w:hAnsi="仿宋_GB2312" w:cs="仿宋_GB2312" w:eastAsia="仿宋_GB2312"/>
                      <w:sz w:val="20"/>
                      <w:color w:val="000000"/>
                    </w:rPr>
                    <w:t>≥1080p，刷新率≥60Hz</w:t>
                  </w:r>
                </w:p>
                <w:p>
                  <w:pPr>
                    <w:pStyle w:val="null3"/>
                    <w:numPr>
                      <w:ilvl w:val="0"/>
                      <w:numId w:val="1"/>
                    </w:numPr>
                    <w:jc w:val="both"/>
                  </w:pPr>
                  <w:r>
                    <w:rPr>
                      <w:rFonts w:ascii="仿宋_GB2312" w:hAnsi="仿宋_GB2312" w:cs="仿宋_GB2312" w:eastAsia="仿宋_GB2312"/>
                      <w:sz w:val="20"/>
                      <w:color w:val="000000"/>
                    </w:rPr>
                    <w:t>电池：容量</w:t>
                  </w:r>
                  <w:r>
                    <w:rPr>
                      <w:rFonts w:ascii="仿宋_GB2312" w:hAnsi="仿宋_GB2312" w:cs="仿宋_GB2312" w:eastAsia="仿宋_GB2312"/>
                      <w:sz w:val="20"/>
                      <w:color w:val="000000"/>
                    </w:rPr>
                    <w:t>≥4000mAh；有线快充≥45W</w:t>
                  </w:r>
                </w:p>
                <w:p>
                  <w:pPr>
                    <w:pStyle w:val="null3"/>
                    <w:numPr>
                      <w:ilvl w:val="0"/>
                      <w:numId w:val="1"/>
                    </w:numPr>
                    <w:jc w:val="both"/>
                  </w:pPr>
                  <w:r>
                    <w:rPr>
                      <w:rFonts w:ascii="仿宋_GB2312" w:hAnsi="仿宋_GB2312" w:cs="仿宋_GB2312" w:eastAsia="仿宋_GB2312"/>
                      <w:sz w:val="20"/>
                      <w:color w:val="000000"/>
                    </w:rPr>
                    <w:t>防护：</w:t>
                  </w:r>
                  <w:r>
                    <w:rPr>
                      <w:rFonts w:ascii="仿宋_GB2312" w:hAnsi="仿宋_GB2312" w:cs="仿宋_GB2312" w:eastAsia="仿宋_GB2312"/>
                      <w:sz w:val="20"/>
                      <w:color w:val="000000"/>
                    </w:rPr>
                    <w:t>IP68</w:t>
                  </w:r>
                </w:p>
                <w:p>
                  <w:pPr>
                    <w:pStyle w:val="null3"/>
                    <w:numPr>
                      <w:ilvl w:val="0"/>
                      <w:numId w:val="1"/>
                    </w:numPr>
                    <w:jc w:val="both"/>
                  </w:pPr>
                  <w:r>
                    <w:rPr>
                      <w:rFonts w:ascii="仿宋_GB2312" w:hAnsi="仿宋_GB2312" w:cs="仿宋_GB2312" w:eastAsia="仿宋_GB2312"/>
                      <w:sz w:val="20"/>
                      <w:color w:val="000000"/>
                    </w:rPr>
                    <w:t>接口：</w:t>
                  </w:r>
                  <w:r>
                    <w:rPr>
                      <w:rFonts w:ascii="仿宋_GB2312" w:hAnsi="仿宋_GB2312" w:cs="仿宋_GB2312" w:eastAsia="仿宋_GB2312"/>
                      <w:sz w:val="20"/>
                      <w:color w:val="000000"/>
                    </w:rPr>
                    <w:t>Type-C</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22</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POC</w:t>
                  </w:r>
                  <w:r>
                    <w:rPr>
                      <w:rFonts w:ascii="仿宋_GB2312" w:hAnsi="仿宋_GB2312" w:cs="仿宋_GB2312" w:eastAsia="仿宋_GB2312"/>
                      <w:sz w:val="20"/>
                      <w:color w:val="000000"/>
                    </w:rPr>
                    <w:t>终端</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LTE调度，支持专网POC对讲</w:t>
                  </w:r>
                </w:p>
                <w:p>
                  <w:pPr>
                    <w:pStyle w:val="null3"/>
                    <w:numPr>
                      <w:ilvl w:val="0"/>
                      <w:numId w:val="1"/>
                    </w:numPr>
                    <w:jc w:val="left"/>
                  </w:pP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≥IP68</w:t>
                  </w:r>
                </w:p>
                <w:p>
                  <w:pPr>
                    <w:pStyle w:val="null3"/>
                    <w:numPr>
                      <w:ilvl w:val="0"/>
                      <w:numId w:val="1"/>
                    </w:numPr>
                    <w:jc w:val="left"/>
                  </w:pPr>
                  <w:r>
                    <w:rPr>
                      <w:rFonts w:ascii="仿宋_GB2312" w:hAnsi="仿宋_GB2312" w:cs="仿宋_GB2312" w:eastAsia="仿宋_GB2312"/>
                      <w:sz w:val="20"/>
                      <w:color w:val="000000"/>
                    </w:rPr>
                    <w:t>电池：</w:t>
                  </w:r>
                  <w:r>
                    <w:rPr>
                      <w:rFonts w:ascii="仿宋_GB2312" w:hAnsi="仿宋_GB2312" w:cs="仿宋_GB2312" w:eastAsia="仿宋_GB2312"/>
                      <w:sz w:val="20"/>
                      <w:color w:val="000000"/>
                    </w:rPr>
                    <w:t>≥8000mAh</w:t>
                  </w:r>
                </w:p>
                <w:p>
                  <w:pPr>
                    <w:pStyle w:val="null3"/>
                    <w:numPr>
                      <w:ilvl w:val="0"/>
                      <w:numId w:val="1"/>
                    </w:numPr>
                    <w:jc w:val="left"/>
                  </w:pPr>
                  <w:r>
                    <w:rPr>
                      <w:rFonts w:ascii="仿宋_GB2312" w:hAnsi="仿宋_GB2312" w:cs="仿宋_GB2312" w:eastAsia="仿宋_GB2312"/>
                      <w:sz w:val="20"/>
                      <w:color w:val="000000"/>
                    </w:rPr>
                    <w:t>技术制式：</w:t>
                  </w:r>
                  <w:r>
                    <w:rPr>
                      <w:rFonts w:ascii="仿宋_GB2312" w:hAnsi="仿宋_GB2312" w:cs="仿宋_GB2312" w:eastAsia="仿宋_GB2312"/>
                      <w:sz w:val="20"/>
                      <w:color w:val="000000"/>
                    </w:rPr>
                    <w:t>LTE</w:t>
                  </w:r>
                </w:p>
                <w:p>
                  <w:pPr>
                    <w:pStyle w:val="null3"/>
                    <w:numPr>
                      <w:ilvl w:val="0"/>
                      <w:numId w:val="1"/>
                    </w:numPr>
                    <w:jc w:val="left"/>
                  </w:pPr>
                  <w:r>
                    <w:rPr>
                      <w:rFonts w:ascii="仿宋_GB2312" w:hAnsi="仿宋_GB2312" w:cs="仿宋_GB2312" w:eastAsia="仿宋_GB2312"/>
                      <w:sz w:val="20"/>
                      <w:color w:val="000000"/>
                    </w:rPr>
                    <w:t>频段：</w:t>
                  </w:r>
                </w:p>
                <w:p>
                  <w:pPr>
                    <w:pStyle w:val="null3"/>
                    <w:ind w:firstLine="400"/>
                    <w:jc w:val="left"/>
                  </w:pPr>
                  <w:r>
                    <w:rPr>
                      <w:rFonts w:ascii="仿宋_GB2312" w:hAnsi="仿宋_GB2312" w:cs="仿宋_GB2312" w:eastAsia="仿宋_GB2312"/>
                      <w:sz w:val="20"/>
                      <w:color w:val="000000"/>
                    </w:rPr>
                    <w:t>LTE-FDD:B1/B2/B3/B4/B5/B7/B8/B20；</w:t>
                  </w:r>
                </w:p>
                <w:p>
                  <w:pPr>
                    <w:pStyle w:val="null3"/>
                    <w:ind w:firstLine="400"/>
                    <w:jc w:val="left"/>
                  </w:pPr>
                  <w:r>
                    <w:rPr>
                      <w:rFonts w:ascii="仿宋_GB2312" w:hAnsi="仿宋_GB2312" w:cs="仿宋_GB2312" w:eastAsia="仿宋_GB2312"/>
                      <w:sz w:val="20"/>
                      <w:color w:val="000000"/>
                    </w:rPr>
                    <w:t>LTE-TDD:B38/B39/B40/B41</w:t>
                  </w:r>
                </w:p>
                <w:p>
                  <w:pPr>
                    <w:pStyle w:val="null3"/>
                    <w:numPr>
                      <w:ilvl w:val="0"/>
                      <w:numId w:val="1"/>
                    </w:numPr>
                    <w:jc w:val="left"/>
                  </w:pPr>
                  <w:r>
                    <w:rPr>
                      <w:rFonts w:ascii="仿宋_GB2312" w:hAnsi="仿宋_GB2312" w:cs="仿宋_GB2312" w:eastAsia="仿宋_GB2312"/>
                      <w:sz w:val="20"/>
                      <w:color w:val="000000"/>
                    </w:rPr>
                    <w:t>SIM卡类型：支持Micro SIM、 Nano SIM 、T-Flash卡；</w:t>
                  </w:r>
                </w:p>
                <w:p>
                  <w:pPr>
                    <w:pStyle w:val="null3"/>
                    <w:numPr>
                      <w:ilvl w:val="0"/>
                      <w:numId w:val="1"/>
                    </w:numPr>
                    <w:jc w:val="left"/>
                  </w:pPr>
                  <w:r>
                    <w:rPr>
                      <w:rFonts w:ascii="仿宋_GB2312" w:hAnsi="仿宋_GB2312" w:cs="仿宋_GB2312" w:eastAsia="仿宋_GB2312"/>
                      <w:sz w:val="20"/>
                      <w:color w:val="000000"/>
                    </w:rPr>
                    <w:t>配备专用硬件</w:t>
                  </w:r>
                  <w:r>
                    <w:rPr>
                      <w:rFonts w:ascii="仿宋_GB2312" w:hAnsi="仿宋_GB2312" w:cs="仿宋_GB2312" w:eastAsia="仿宋_GB2312"/>
                      <w:sz w:val="20"/>
                      <w:color w:val="000000"/>
                    </w:rPr>
                    <w:t>PTT电路，支持DMR数字模式与模拟模式的双模对讲，支持语音和数据业务</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23</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5G-U CPE</w:t>
                  </w:r>
                </w:p>
                <w:p>
                  <w:pPr>
                    <w:pStyle w:val="null3"/>
                    <w:jc w:val="center"/>
                  </w:pPr>
                  <w:r>
                    <w:rPr>
                      <w:rFonts w:ascii="仿宋_GB2312" w:hAnsi="仿宋_GB2312" w:cs="仿宋_GB2312" w:eastAsia="仿宋_GB2312"/>
                      <w:sz w:val="20"/>
                      <w:color w:val="000000"/>
                    </w:rPr>
                    <w:t>终端</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5G LAN，支持设备入网；</w:t>
                  </w:r>
                </w:p>
                <w:p>
                  <w:pPr>
                    <w:pStyle w:val="null3"/>
                    <w:numPr>
                      <w:ilvl w:val="0"/>
                      <w:numId w:val="1"/>
                    </w:numPr>
                    <w:jc w:val="left"/>
                  </w:pPr>
                  <w:r>
                    <w:rPr>
                      <w:rFonts w:ascii="仿宋_GB2312" w:hAnsi="仿宋_GB2312" w:cs="仿宋_GB2312" w:eastAsia="仿宋_GB2312"/>
                      <w:sz w:val="20"/>
                      <w:color w:val="000000"/>
                    </w:rPr>
                    <w:t>支持频段：</w:t>
                  </w:r>
                  <w:r>
                    <w:rPr>
                      <w:rFonts w:ascii="仿宋_GB2312" w:hAnsi="仿宋_GB2312" w:cs="仿宋_GB2312" w:eastAsia="仿宋_GB2312"/>
                      <w:sz w:val="20"/>
                      <w:color w:val="000000"/>
                    </w:rPr>
                    <w:t>NR-U支持频段信息：N46 5725-5925MHz</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WiFi：2.4GHz</w:t>
                  </w:r>
                </w:p>
                <w:p>
                  <w:pPr>
                    <w:pStyle w:val="null3"/>
                    <w:numPr>
                      <w:ilvl w:val="0"/>
                      <w:numId w:val="1"/>
                    </w:numPr>
                    <w:jc w:val="left"/>
                  </w:pPr>
                  <w:r>
                    <w:rPr>
                      <w:rFonts w:ascii="仿宋_GB2312" w:hAnsi="仿宋_GB2312" w:cs="仿宋_GB2312" w:eastAsia="仿宋_GB2312"/>
                      <w:sz w:val="20"/>
                      <w:color w:val="000000"/>
                    </w:rPr>
                    <w:t>支持接口</w:t>
                  </w:r>
                  <w:r>
                    <w:rPr>
                      <w:rFonts w:ascii="仿宋_GB2312" w:hAnsi="仿宋_GB2312" w:cs="仿宋_GB2312" w:eastAsia="仿宋_GB2312"/>
                      <w:sz w:val="20"/>
                      <w:color w:val="000000"/>
                    </w:rPr>
                    <w:t>:4*10M/100M/1000M自适应RJ45网口，RS485,RS232</w:t>
                  </w:r>
                </w:p>
                <w:p>
                  <w:pPr>
                    <w:pStyle w:val="null3"/>
                    <w:numPr>
                      <w:ilvl w:val="0"/>
                      <w:numId w:val="1"/>
                    </w:numPr>
                    <w:jc w:val="left"/>
                  </w:pPr>
                  <w:r>
                    <w:rPr>
                      <w:rFonts w:ascii="仿宋_GB2312" w:hAnsi="仿宋_GB2312" w:cs="仿宋_GB2312" w:eastAsia="仿宋_GB2312"/>
                      <w:sz w:val="20"/>
                      <w:color w:val="000000"/>
                    </w:rPr>
                    <w:t>支持功能</w:t>
                  </w:r>
                  <w:r>
                    <w:rPr>
                      <w:rFonts w:ascii="仿宋_GB2312" w:hAnsi="仿宋_GB2312" w:cs="仿宋_GB2312" w:eastAsia="仿宋_GB2312"/>
                      <w:sz w:val="20"/>
                      <w:color w:val="000000"/>
                    </w:rPr>
                    <w:t>:TCP/UDP透传、TCP Server、 Modbus RTU转Modbus TCP网桥、DCUDP、DCTCP</w:t>
                  </w:r>
                </w:p>
                <w:p>
                  <w:pPr>
                    <w:pStyle w:val="null3"/>
                    <w:numPr>
                      <w:ilvl w:val="0"/>
                      <w:numId w:val="1"/>
                    </w:numPr>
                    <w:jc w:val="left"/>
                  </w:pPr>
                  <w:r>
                    <w:rPr>
                      <w:rFonts w:ascii="仿宋_GB2312" w:hAnsi="仿宋_GB2312" w:cs="仿宋_GB2312" w:eastAsia="仿宋_GB2312"/>
                      <w:sz w:val="20"/>
                      <w:color w:val="000000"/>
                    </w:rPr>
                    <w:t>支持电源输入</w:t>
                  </w:r>
                  <w:r>
                    <w:rPr>
                      <w:rFonts w:ascii="仿宋_GB2312" w:hAnsi="仿宋_GB2312" w:cs="仿宋_GB2312" w:eastAsia="仿宋_GB2312"/>
                      <w:sz w:val="20"/>
                      <w:color w:val="000000"/>
                    </w:rPr>
                    <w:t>:9V～36V</w:t>
                  </w:r>
                </w:p>
                <w:p>
                  <w:pPr>
                    <w:pStyle w:val="null3"/>
                    <w:numPr>
                      <w:ilvl w:val="0"/>
                      <w:numId w:val="1"/>
                    </w:numPr>
                    <w:jc w:val="left"/>
                  </w:pPr>
                  <w:r>
                    <w:rPr>
                      <w:rFonts w:ascii="仿宋_GB2312" w:hAnsi="仿宋_GB2312" w:cs="仿宋_GB2312" w:eastAsia="仿宋_GB2312"/>
                      <w:sz w:val="20"/>
                      <w:color w:val="000000"/>
                    </w:rPr>
                    <w:t>支持工作温度</w:t>
                  </w:r>
                  <w:r>
                    <w:rPr>
                      <w:rFonts w:ascii="仿宋_GB2312" w:hAnsi="仿宋_GB2312" w:cs="仿宋_GB2312" w:eastAsia="仿宋_GB2312"/>
                      <w:sz w:val="20"/>
                      <w:color w:val="000000"/>
                    </w:rPr>
                    <w:t>:-35℃～+75℃</w:t>
                  </w:r>
                </w:p>
                <w:p>
                  <w:pPr>
                    <w:pStyle w:val="null3"/>
                    <w:numPr>
                      <w:ilvl w:val="0"/>
                      <w:numId w:val="1"/>
                    </w:numPr>
                    <w:jc w:val="left"/>
                  </w:pP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≥IP30</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24</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5G</w:t>
                  </w:r>
                  <w:r>
                    <w:rPr>
                      <w:rFonts w:ascii="仿宋_GB2312" w:hAnsi="仿宋_GB2312" w:cs="仿宋_GB2312" w:eastAsia="仿宋_GB2312"/>
                      <w:sz w:val="20"/>
                      <w:color w:val="000000"/>
                    </w:rPr>
                    <w:t>毫米波</w:t>
                  </w:r>
                  <w:r>
                    <w:rPr>
                      <w:rFonts w:ascii="仿宋_GB2312" w:hAnsi="仿宋_GB2312" w:cs="仿宋_GB2312" w:eastAsia="仿宋_GB2312"/>
                      <w:sz w:val="20"/>
                      <w:color w:val="000000"/>
                    </w:rPr>
                    <w:t>CPE</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5G毫米波网络接入,可将毫米波终端与室内网络设备的RJ45接口连接；</w:t>
                  </w:r>
                </w:p>
                <w:p>
                  <w:pPr>
                    <w:pStyle w:val="null3"/>
                    <w:numPr>
                      <w:ilvl w:val="0"/>
                      <w:numId w:val="1"/>
                    </w:numPr>
                    <w:jc w:val="left"/>
                  </w:pPr>
                  <w:r>
                    <w:rPr>
                      <w:rFonts w:ascii="仿宋_GB2312" w:hAnsi="仿宋_GB2312" w:cs="仿宋_GB2312" w:eastAsia="仿宋_GB2312"/>
                      <w:sz w:val="20"/>
                      <w:color w:val="000000"/>
                    </w:rPr>
                    <w:t>支持技术标准：</w:t>
                  </w:r>
                  <w:r>
                    <w:rPr>
                      <w:rFonts w:ascii="仿宋_GB2312" w:hAnsi="仿宋_GB2312" w:cs="仿宋_GB2312" w:eastAsia="仿宋_GB2312"/>
                      <w:sz w:val="20"/>
                      <w:color w:val="000000"/>
                    </w:rPr>
                    <w:t>5G mmWave SA</w:t>
                  </w:r>
                </w:p>
                <w:p>
                  <w:pPr>
                    <w:pStyle w:val="null3"/>
                    <w:numPr>
                      <w:ilvl w:val="0"/>
                      <w:numId w:val="1"/>
                    </w:numPr>
                    <w:jc w:val="left"/>
                  </w:pPr>
                  <w:r>
                    <w:rPr>
                      <w:rFonts w:ascii="仿宋_GB2312" w:hAnsi="仿宋_GB2312" w:cs="仿宋_GB2312" w:eastAsia="仿宋_GB2312"/>
                      <w:sz w:val="20"/>
                      <w:color w:val="000000"/>
                    </w:rPr>
                    <w:t>支持工作频率：</w:t>
                  </w:r>
                  <w:r>
                    <w:rPr>
                      <w:rFonts w:ascii="仿宋_GB2312" w:hAnsi="仿宋_GB2312" w:cs="仿宋_GB2312" w:eastAsia="仿宋_GB2312"/>
                      <w:sz w:val="20"/>
                      <w:color w:val="000000"/>
                    </w:rPr>
                    <w:t>5G mmWave: N257/N258</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2x2 MIMO</w:t>
                  </w:r>
                </w:p>
                <w:p>
                  <w:pPr>
                    <w:pStyle w:val="null3"/>
                    <w:numPr>
                      <w:ilvl w:val="0"/>
                      <w:numId w:val="1"/>
                    </w:numPr>
                    <w:jc w:val="left"/>
                  </w:pPr>
                  <w:r>
                    <w:rPr>
                      <w:rFonts w:ascii="仿宋_GB2312" w:hAnsi="仿宋_GB2312" w:cs="仿宋_GB2312" w:eastAsia="仿宋_GB2312"/>
                      <w:sz w:val="20"/>
                      <w:color w:val="000000"/>
                    </w:rPr>
                    <w:t>支持最大</w:t>
                  </w:r>
                  <w:r>
                    <w:rPr>
                      <w:rFonts w:ascii="仿宋_GB2312" w:hAnsi="仿宋_GB2312" w:cs="仿宋_GB2312" w:eastAsia="仿宋_GB2312"/>
                      <w:sz w:val="20"/>
                      <w:color w:val="000000"/>
                    </w:rPr>
                    <w:t>EIRP ≥45dBm</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USIM：1*4FF SIM</w:t>
                  </w:r>
                </w:p>
                <w:p>
                  <w:pPr>
                    <w:pStyle w:val="null3"/>
                    <w:numPr>
                      <w:ilvl w:val="0"/>
                      <w:numId w:val="1"/>
                    </w:numPr>
                    <w:jc w:val="left"/>
                  </w:pPr>
                  <w:r>
                    <w:rPr>
                      <w:rFonts w:ascii="仿宋_GB2312" w:hAnsi="仿宋_GB2312" w:cs="仿宋_GB2312" w:eastAsia="仿宋_GB2312"/>
                      <w:sz w:val="20"/>
                      <w:color w:val="000000"/>
                    </w:rPr>
                    <w:t>支持功耗：</w:t>
                  </w:r>
                  <w:r>
                    <w:rPr>
                      <w:rFonts w:ascii="仿宋_GB2312" w:hAnsi="仿宋_GB2312" w:cs="仿宋_GB2312" w:eastAsia="仿宋_GB2312"/>
                      <w:sz w:val="20"/>
                      <w:color w:val="000000"/>
                    </w:rPr>
                    <w:t>≤60W</w:t>
                  </w:r>
                </w:p>
                <w:p>
                  <w:pPr>
                    <w:pStyle w:val="null3"/>
                    <w:numPr>
                      <w:ilvl w:val="0"/>
                      <w:numId w:val="1"/>
                    </w:numPr>
                    <w:jc w:val="left"/>
                  </w:pPr>
                  <w:r>
                    <w:rPr>
                      <w:rFonts w:ascii="仿宋_GB2312" w:hAnsi="仿宋_GB2312" w:cs="仿宋_GB2312" w:eastAsia="仿宋_GB2312"/>
                      <w:sz w:val="20"/>
                      <w:color w:val="000000"/>
                    </w:rPr>
                    <w:t>支持网络接口：</w:t>
                  </w:r>
                  <w:r>
                    <w:rPr>
                      <w:rFonts w:ascii="仿宋_GB2312" w:hAnsi="仿宋_GB2312" w:cs="仿宋_GB2312" w:eastAsia="仿宋_GB2312"/>
                      <w:sz w:val="20"/>
                      <w:color w:val="000000"/>
                    </w:rPr>
                    <w:t>10G LAN</w:t>
                  </w:r>
                </w:p>
                <w:p>
                  <w:pPr>
                    <w:pStyle w:val="null3"/>
                    <w:numPr>
                      <w:ilvl w:val="0"/>
                      <w:numId w:val="1"/>
                    </w:numPr>
                    <w:jc w:val="left"/>
                  </w:pPr>
                  <w:r>
                    <w:rPr>
                      <w:rFonts w:ascii="仿宋_GB2312" w:hAnsi="仿宋_GB2312" w:cs="仿宋_GB2312" w:eastAsia="仿宋_GB2312"/>
                      <w:sz w:val="20"/>
                      <w:color w:val="000000"/>
                    </w:rPr>
                    <w:t>支持供电方式：</w:t>
                  </w:r>
                  <w:r>
                    <w:rPr>
                      <w:rFonts w:ascii="仿宋_GB2312" w:hAnsi="仿宋_GB2312" w:cs="仿宋_GB2312" w:eastAsia="仿宋_GB2312"/>
                      <w:sz w:val="20"/>
                      <w:color w:val="000000"/>
                    </w:rPr>
                    <w:t>PoE</w:t>
                  </w:r>
                </w:p>
                <w:p>
                  <w:pPr>
                    <w:pStyle w:val="null3"/>
                    <w:numPr>
                      <w:ilvl w:val="0"/>
                      <w:numId w:val="1"/>
                    </w:numPr>
                    <w:jc w:val="left"/>
                  </w:pPr>
                  <w:r>
                    <w:rPr>
                      <w:rFonts w:ascii="仿宋_GB2312" w:hAnsi="仿宋_GB2312" w:cs="仿宋_GB2312" w:eastAsia="仿宋_GB2312"/>
                      <w:sz w:val="20"/>
                      <w:color w:val="000000"/>
                    </w:rPr>
                    <w:t>软件升级：本地更新</w:t>
                  </w:r>
                  <w:r>
                    <w:rPr>
                      <w:rFonts w:ascii="仿宋_GB2312" w:hAnsi="仿宋_GB2312" w:cs="仿宋_GB2312" w:eastAsia="仿宋_GB2312"/>
                      <w:sz w:val="20"/>
                      <w:color w:val="000000"/>
                    </w:rPr>
                    <w:t>/FOTA</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IP透传，支持IPv4/IPv6</w:t>
                  </w:r>
                </w:p>
                <w:p>
                  <w:pPr>
                    <w:pStyle w:val="null3"/>
                    <w:numPr>
                      <w:ilvl w:val="0"/>
                      <w:numId w:val="1"/>
                    </w:numPr>
                    <w:jc w:val="left"/>
                  </w:pPr>
                  <w:r>
                    <w:rPr>
                      <w:rFonts w:ascii="仿宋_GB2312" w:hAnsi="仿宋_GB2312" w:cs="仿宋_GB2312" w:eastAsia="仿宋_GB2312"/>
                      <w:sz w:val="20"/>
                      <w:color w:val="000000"/>
                    </w:rPr>
                    <w:t>支持操作界面：</w:t>
                  </w:r>
                  <w:r>
                    <w:rPr>
                      <w:rFonts w:ascii="仿宋_GB2312" w:hAnsi="仿宋_GB2312" w:cs="仿宋_GB2312" w:eastAsia="仿宋_GB2312"/>
                      <w:sz w:val="20"/>
                      <w:color w:val="000000"/>
                    </w:rPr>
                    <w:t>Web U</w:t>
                  </w:r>
                  <w:r>
                    <w:rPr>
                      <w:rFonts w:ascii="仿宋_GB2312" w:hAnsi="仿宋_GB2312" w:cs="仿宋_GB2312" w:eastAsia="仿宋_GB2312"/>
                      <w:sz w:val="20"/>
                      <w:color w:val="000000"/>
                    </w:rPr>
                    <w:t>I</w:t>
                  </w:r>
                </w:p>
                <w:p>
                  <w:pPr>
                    <w:pStyle w:val="null3"/>
                    <w:numPr>
                      <w:ilvl w:val="0"/>
                      <w:numId w:val="1"/>
                    </w:numPr>
                    <w:jc w:val="left"/>
                  </w:pPr>
                  <w:r>
                    <w:rPr>
                      <w:rFonts w:ascii="仿宋_GB2312" w:hAnsi="仿宋_GB2312" w:cs="仿宋_GB2312" w:eastAsia="仿宋_GB2312"/>
                      <w:sz w:val="20"/>
                      <w:color w:val="000000"/>
                    </w:rPr>
                    <w:t>支持自动</w:t>
                  </w:r>
                  <w:r>
                    <w:rPr>
                      <w:rFonts w:ascii="仿宋_GB2312" w:hAnsi="仿宋_GB2312" w:cs="仿宋_GB2312" w:eastAsia="仿宋_GB2312"/>
                      <w:sz w:val="20"/>
                      <w:color w:val="000000"/>
                    </w:rPr>
                    <w:t>APN匹配</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SNTP/HTTP/HTTPS</w:t>
                  </w:r>
                </w:p>
                <w:p>
                  <w:pPr>
                    <w:pStyle w:val="null3"/>
                    <w:numPr>
                      <w:ilvl w:val="0"/>
                      <w:numId w:val="1"/>
                    </w:numPr>
                    <w:jc w:val="left"/>
                  </w:pPr>
                  <w:r>
                    <w:rPr>
                      <w:rFonts w:ascii="仿宋_GB2312" w:hAnsi="仿宋_GB2312" w:cs="仿宋_GB2312" w:eastAsia="仿宋_GB2312"/>
                      <w:sz w:val="20"/>
                      <w:color w:val="000000"/>
                    </w:rPr>
                    <w:t>支持安装方式：抱杆</w:t>
                  </w:r>
                  <w:r>
                    <w:rPr>
                      <w:rFonts w:ascii="仿宋_GB2312" w:hAnsi="仿宋_GB2312" w:cs="仿宋_GB2312" w:eastAsia="仿宋_GB2312"/>
                      <w:sz w:val="20"/>
                      <w:color w:val="000000"/>
                    </w:rPr>
                    <w:t>/挂墙</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25</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5G Sub-6G CPE</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5G Sub-6G 频段接入,可将终端与室内网络设备的RJ45接口连接；</w:t>
                  </w:r>
                </w:p>
                <w:p>
                  <w:pPr>
                    <w:pStyle w:val="null3"/>
                    <w:numPr>
                      <w:ilvl w:val="0"/>
                      <w:numId w:val="1"/>
                    </w:numPr>
                    <w:jc w:val="left"/>
                  </w:pPr>
                  <w:r>
                    <w:rPr>
                      <w:rFonts w:ascii="仿宋_GB2312" w:hAnsi="仿宋_GB2312" w:cs="仿宋_GB2312" w:eastAsia="仿宋_GB2312"/>
                      <w:sz w:val="20"/>
                      <w:color w:val="000000"/>
                    </w:rPr>
                    <w:t>支持技术标准：</w:t>
                  </w:r>
                  <w:r>
                    <w:rPr>
                      <w:rFonts w:ascii="仿宋_GB2312" w:hAnsi="仿宋_GB2312" w:cs="仿宋_GB2312" w:eastAsia="仿宋_GB2312"/>
                      <w:sz w:val="20"/>
                      <w:color w:val="000000"/>
                    </w:rPr>
                    <w:t>5G NR-SA</w:t>
                  </w:r>
                </w:p>
                <w:p>
                  <w:pPr>
                    <w:pStyle w:val="null3"/>
                    <w:numPr>
                      <w:ilvl w:val="0"/>
                      <w:numId w:val="1"/>
                    </w:numPr>
                    <w:jc w:val="left"/>
                  </w:pPr>
                  <w:r>
                    <w:rPr>
                      <w:rFonts w:ascii="仿宋_GB2312" w:hAnsi="仿宋_GB2312" w:cs="仿宋_GB2312" w:eastAsia="仿宋_GB2312"/>
                      <w:sz w:val="20"/>
                      <w:color w:val="000000"/>
                    </w:rPr>
                    <w:t>支持工作频率：</w:t>
                  </w:r>
                  <w:r>
                    <w:rPr>
                      <w:rFonts w:ascii="仿宋_GB2312" w:hAnsi="仿宋_GB2312" w:cs="仿宋_GB2312" w:eastAsia="仿宋_GB2312"/>
                      <w:sz w:val="20"/>
                      <w:color w:val="000000"/>
                    </w:rPr>
                    <w:t>5G sub6:N1/N3/N28/N40/N41/N77/N78/N79</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USIM：1*4FF SIM (nano card)</w:t>
                  </w:r>
                </w:p>
                <w:p>
                  <w:pPr>
                    <w:pStyle w:val="null3"/>
                    <w:numPr>
                      <w:ilvl w:val="0"/>
                      <w:numId w:val="1"/>
                    </w:numPr>
                    <w:jc w:val="left"/>
                  </w:pPr>
                  <w:r>
                    <w:rPr>
                      <w:rFonts w:ascii="仿宋_GB2312" w:hAnsi="仿宋_GB2312" w:cs="仿宋_GB2312" w:eastAsia="仿宋_GB2312"/>
                      <w:sz w:val="20"/>
                      <w:color w:val="000000"/>
                    </w:rPr>
                    <w:t>支持功耗：</w:t>
                  </w:r>
                  <w:r>
                    <w:rPr>
                      <w:rFonts w:ascii="仿宋_GB2312" w:hAnsi="仿宋_GB2312" w:cs="仿宋_GB2312" w:eastAsia="仿宋_GB2312"/>
                      <w:sz w:val="20"/>
                      <w:color w:val="000000"/>
                    </w:rPr>
                    <w:t>≤60W</w:t>
                  </w:r>
                </w:p>
                <w:p>
                  <w:pPr>
                    <w:pStyle w:val="null3"/>
                    <w:numPr>
                      <w:ilvl w:val="0"/>
                      <w:numId w:val="1"/>
                    </w:numPr>
                    <w:jc w:val="left"/>
                  </w:pPr>
                  <w:r>
                    <w:rPr>
                      <w:rFonts w:ascii="仿宋_GB2312" w:hAnsi="仿宋_GB2312" w:cs="仿宋_GB2312" w:eastAsia="仿宋_GB2312"/>
                      <w:sz w:val="20"/>
                      <w:color w:val="000000"/>
                    </w:rPr>
                    <w:t>支持网络接口：</w:t>
                  </w:r>
                  <w:r>
                    <w:rPr>
                      <w:rFonts w:ascii="仿宋_GB2312" w:hAnsi="仿宋_GB2312" w:cs="仿宋_GB2312" w:eastAsia="仿宋_GB2312"/>
                      <w:sz w:val="20"/>
                      <w:color w:val="000000"/>
                    </w:rPr>
                    <w:t>10G LAN</w:t>
                  </w:r>
                </w:p>
                <w:p>
                  <w:pPr>
                    <w:pStyle w:val="null3"/>
                    <w:numPr>
                      <w:ilvl w:val="0"/>
                      <w:numId w:val="1"/>
                    </w:numPr>
                    <w:jc w:val="left"/>
                  </w:pPr>
                  <w:r>
                    <w:rPr>
                      <w:rFonts w:ascii="仿宋_GB2312" w:hAnsi="仿宋_GB2312" w:cs="仿宋_GB2312" w:eastAsia="仿宋_GB2312"/>
                      <w:sz w:val="20"/>
                      <w:color w:val="000000"/>
                    </w:rPr>
                    <w:t>支持供电方式：</w:t>
                  </w:r>
                  <w:r>
                    <w:rPr>
                      <w:rFonts w:ascii="仿宋_GB2312" w:hAnsi="仿宋_GB2312" w:cs="仿宋_GB2312" w:eastAsia="仿宋_GB2312"/>
                      <w:sz w:val="20"/>
                      <w:color w:val="000000"/>
                    </w:rPr>
                    <w:t>PoE</w:t>
                  </w:r>
                </w:p>
                <w:p>
                  <w:pPr>
                    <w:pStyle w:val="null3"/>
                    <w:numPr>
                      <w:ilvl w:val="0"/>
                      <w:numId w:val="1"/>
                    </w:numPr>
                    <w:jc w:val="left"/>
                  </w:pPr>
                  <w:r>
                    <w:rPr>
                      <w:rFonts w:ascii="仿宋_GB2312" w:hAnsi="仿宋_GB2312" w:cs="仿宋_GB2312" w:eastAsia="仿宋_GB2312"/>
                      <w:sz w:val="20"/>
                      <w:color w:val="000000"/>
                    </w:rPr>
                    <w:t>软件升级：本地更新</w:t>
                  </w:r>
                  <w:r>
                    <w:rPr>
                      <w:rFonts w:ascii="仿宋_GB2312" w:hAnsi="仿宋_GB2312" w:cs="仿宋_GB2312" w:eastAsia="仿宋_GB2312"/>
                      <w:sz w:val="20"/>
                      <w:color w:val="000000"/>
                    </w:rPr>
                    <w:t>/FOTA</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IP透传，支持IPv4/IPv6</w:t>
                  </w:r>
                </w:p>
                <w:p>
                  <w:pPr>
                    <w:pStyle w:val="null3"/>
                    <w:numPr>
                      <w:ilvl w:val="0"/>
                      <w:numId w:val="1"/>
                    </w:numPr>
                    <w:jc w:val="left"/>
                  </w:pPr>
                  <w:r>
                    <w:rPr>
                      <w:rFonts w:ascii="仿宋_GB2312" w:hAnsi="仿宋_GB2312" w:cs="仿宋_GB2312" w:eastAsia="仿宋_GB2312"/>
                      <w:sz w:val="20"/>
                      <w:color w:val="000000"/>
                    </w:rPr>
                    <w:t>支持操作界面：</w:t>
                  </w:r>
                  <w:r>
                    <w:rPr>
                      <w:rFonts w:ascii="仿宋_GB2312" w:hAnsi="仿宋_GB2312" w:cs="仿宋_GB2312" w:eastAsia="仿宋_GB2312"/>
                      <w:sz w:val="20"/>
                      <w:color w:val="000000"/>
                    </w:rPr>
                    <w:t>Web U</w:t>
                  </w:r>
                  <w:r>
                    <w:rPr>
                      <w:rFonts w:ascii="仿宋_GB2312" w:hAnsi="仿宋_GB2312" w:cs="仿宋_GB2312" w:eastAsia="仿宋_GB2312"/>
                      <w:sz w:val="20"/>
                      <w:color w:val="000000"/>
                    </w:rPr>
                    <w:t>I</w:t>
                  </w:r>
                </w:p>
                <w:p>
                  <w:pPr>
                    <w:pStyle w:val="null3"/>
                    <w:numPr>
                      <w:ilvl w:val="0"/>
                      <w:numId w:val="1"/>
                    </w:numPr>
                    <w:jc w:val="left"/>
                  </w:pPr>
                  <w:r>
                    <w:rPr>
                      <w:rFonts w:ascii="仿宋_GB2312" w:hAnsi="仿宋_GB2312" w:cs="仿宋_GB2312" w:eastAsia="仿宋_GB2312"/>
                      <w:sz w:val="20"/>
                      <w:color w:val="000000"/>
                    </w:rPr>
                    <w:t>支持自动</w:t>
                  </w:r>
                  <w:r>
                    <w:rPr>
                      <w:rFonts w:ascii="仿宋_GB2312" w:hAnsi="仿宋_GB2312" w:cs="仿宋_GB2312" w:eastAsia="仿宋_GB2312"/>
                      <w:sz w:val="20"/>
                      <w:color w:val="000000"/>
                    </w:rPr>
                    <w:t>APN匹配</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SNTP/ HTTP/HTTPS</w:t>
                  </w:r>
                </w:p>
                <w:p>
                  <w:pPr>
                    <w:pStyle w:val="null3"/>
                    <w:numPr>
                      <w:ilvl w:val="0"/>
                      <w:numId w:val="1"/>
                    </w:numPr>
                    <w:jc w:val="left"/>
                  </w:pPr>
                  <w:r>
                    <w:rPr>
                      <w:rFonts w:ascii="仿宋_GB2312" w:hAnsi="仿宋_GB2312" w:cs="仿宋_GB2312" w:eastAsia="仿宋_GB2312"/>
                      <w:sz w:val="20"/>
                      <w:color w:val="000000"/>
                    </w:rPr>
                    <w:t>支持安装方式：抱杆</w:t>
                  </w:r>
                  <w:r>
                    <w:rPr>
                      <w:rFonts w:ascii="仿宋_GB2312" w:hAnsi="仿宋_GB2312" w:cs="仿宋_GB2312" w:eastAsia="仿宋_GB2312"/>
                      <w:sz w:val="20"/>
                      <w:color w:val="000000"/>
                    </w:rPr>
                    <w:t>/挂墙</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26</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万兆光口</w:t>
                  </w:r>
                </w:p>
                <w:p>
                  <w:pPr>
                    <w:pStyle w:val="null3"/>
                    <w:jc w:val="center"/>
                  </w:pPr>
                  <w:r>
                    <w:rPr>
                      <w:rFonts w:ascii="仿宋_GB2312" w:hAnsi="仿宋_GB2312" w:cs="仿宋_GB2312" w:eastAsia="仿宋_GB2312"/>
                      <w:sz w:val="20"/>
                      <w:color w:val="000000"/>
                    </w:rPr>
                    <w:t>交换机</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10GE/40GE/100GE线速转发端口，支持双可插拔电源及风扇；</w:t>
                  </w:r>
                </w:p>
                <w:p>
                  <w:pPr>
                    <w:pStyle w:val="null3"/>
                    <w:numPr>
                      <w:ilvl w:val="0"/>
                      <w:numId w:val="1"/>
                    </w:numPr>
                    <w:jc w:val="left"/>
                  </w:pPr>
                  <w:r>
                    <w:rPr>
                      <w:rFonts w:ascii="仿宋_GB2312" w:hAnsi="仿宋_GB2312" w:cs="仿宋_GB2312" w:eastAsia="仿宋_GB2312"/>
                      <w:sz w:val="20"/>
                      <w:color w:val="000000"/>
                    </w:rPr>
                    <w:t>集成无线控制功能，实现接入层无线</w:t>
                  </w:r>
                  <w:r>
                    <w:rPr>
                      <w:rFonts w:ascii="仿宋_GB2312" w:hAnsi="仿宋_GB2312" w:cs="仿宋_GB2312" w:eastAsia="仿宋_GB2312"/>
                      <w:sz w:val="20"/>
                      <w:color w:val="000000"/>
                    </w:rPr>
                    <w:t>/有线本地转发；</w:t>
                  </w:r>
                </w:p>
                <w:p>
                  <w:pPr>
                    <w:pStyle w:val="null3"/>
                    <w:numPr>
                      <w:ilvl w:val="0"/>
                      <w:numId w:val="1"/>
                    </w:numPr>
                    <w:jc w:val="left"/>
                  </w:pPr>
                  <w:r>
                    <w:rPr>
                      <w:rFonts w:ascii="仿宋_GB2312" w:hAnsi="仿宋_GB2312" w:cs="仿宋_GB2312" w:eastAsia="仿宋_GB2312"/>
                      <w:sz w:val="20"/>
                      <w:color w:val="000000"/>
                    </w:rPr>
                    <w:t>接口配置：</w:t>
                  </w:r>
                  <w:r>
                    <w:rPr>
                      <w:rFonts w:ascii="仿宋_GB2312" w:hAnsi="仿宋_GB2312" w:cs="仿宋_GB2312" w:eastAsia="仿宋_GB2312"/>
                      <w:sz w:val="20"/>
                      <w:color w:val="000000"/>
                    </w:rPr>
                    <w:t>SFP+光口数量≥8</w:t>
                  </w:r>
                </w:p>
                <w:p>
                  <w:pPr>
                    <w:pStyle w:val="null3"/>
                    <w:numPr>
                      <w:ilvl w:val="0"/>
                      <w:numId w:val="1"/>
                    </w:numPr>
                    <w:jc w:val="left"/>
                  </w:pPr>
                  <w:r>
                    <w:rPr>
                      <w:rFonts w:ascii="仿宋_GB2312" w:hAnsi="仿宋_GB2312" w:cs="仿宋_GB2312" w:eastAsia="仿宋_GB2312"/>
                      <w:sz w:val="20"/>
                      <w:color w:val="000000"/>
                    </w:rPr>
                    <w:t>端口速率：每端口支持</w:t>
                  </w:r>
                  <w:r>
                    <w:rPr>
                      <w:rFonts w:ascii="仿宋_GB2312" w:hAnsi="仿宋_GB2312" w:cs="仿宋_GB2312" w:eastAsia="仿宋_GB2312"/>
                      <w:sz w:val="20"/>
                      <w:color w:val="000000"/>
                    </w:rPr>
                    <w:t>1G/10G自适应</w:t>
                  </w:r>
                </w:p>
                <w:p>
                  <w:pPr>
                    <w:pStyle w:val="null3"/>
                    <w:numPr>
                      <w:ilvl w:val="0"/>
                      <w:numId w:val="1"/>
                    </w:numPr>
                    <w:jc w:val="left"/>
                  </w:pPr>
                  <w:r>
                    <w:rPr>
                      <w:rFonts w:ascii="仿宋_GB2312" w:hAnsi="仿宋_GB2312" w:cs="仿宋_GB2312" w:eastAsia="仿宋_GB2312"/>
                      <w:sz w:val="20"/>
                      <w:color w:val="000000"/>
                    </w:rPr>
                    <w:t>交换容量：</w:t>
                  </w:r>
                  <w:r>
                    <w:rPr>
                      <w:rFonts w:ascii="仿宋_GB2312" w:hAnsi="仿宋_GB2312" w:cs="仿宋_GB2312" w:eastAsia="仿宋_GB2312"/>
                      <w:sz w:val="20"/>
                      <w:color w:val="000000"/>
                    </w:rPr>
                    <w:t>≥160 Gbps</w:t>
                  </w:r>
                </w:p>
                <w:p>
                  <w:pPr>
                    <w:pStyle w:val="null3"/>
                    <w:numPr>
                      <w:ilvl w:val="0"/>
                      <w:numId w:val="1"/>
                    </w:numPr>
                    <w:jc w:val="left"/>
                  </w:pPr>
                  <w:r>
                    <w:rPr>
                      <w:rFonts w:ascii="仿宋_GB2312" w:hAnsi="仿宋_GB2312" w:cs="仿宋_GB2312" w:eastAsia="仿宋_GB2312"/>
                      <w:sz w:val="20"/>
                      <w:color w:val="000000"/>
                    </w:rPr>
                    <w:t>包转发率：</w:t>
                  </w:r>
                  <w:r>
                    <w:rPr>
                      <w:rFonts w:ascii="仿宋_GB2312" w:hAnsi="仿宋_GB2312" w:cs="仿宋_GB2312" w:eastAsia="仿宋_GB2312"/>
                      <w:sz w:val="20"/>
                      <w:color w:val="000000"/>
                    </w:rPr>
                    <w:t>≥115 Mpps</w:t>
                  </w:r>
                </w:p>
                <w:p>
                  <w:pPr>
                    <w:pStyle w:val="null3"/>
                    <w:numPr>
                      <w:ilvl w:val="0"/>
                      <w:numId w:val="1"/>
                    </w:numPr>
                    <w:jc w:val="left"/>
                  </w:pPr>
                  <w:r>
                    <w:rPr>
                      <w:rFonts w:ascii="仿宋_GB2312" w:hAnsi="仿宋_GB2312" w:cs="仿宋_GB2312" w:eastAsia="仿宋_GB2312"/>
                      <w:sz w:val="20"/>
                      <w:color w:val="000000"/>
                    </w:rPr>
                    <w:t>协议兼容：符合</w:t>
                  </w:r>
                  <w:r>
                    <w:rPr>
                      <w:rFonts w:ascii="仿宋_GB2312" w:hAnsi="仿宋_GB2312" w:cs="仿宋_GB2312" w:eastAsia="仿宋_GB2312"/>
                      <w:sz w:val="20"/>
                      <w:color w:val="000000"/>
                    </w:rPr>
                    <w:t>IEEE802.3/802.3u/802.3z/802.3ae 等以太网标准</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27</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写卡器</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支持接口：高速</w:t>
                  </w:r>
                  <w:r>
                    <w:rPr>
                      <w:rFonts w:ascii="仿宋_GB2312" w:hAnsi="仿宋_GB2312" w:cs="仿宋_GB2312" w:eastAsia="仿宋_GB2312"/>
                      <w:sz w:val="20"/>
                      <w:color w:val="000000"/>
                    </w:rPr>
                    <w:t>USB2.0(12Mbps)支持CCID</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T=0（字符传输）和T=1（块传输）协议</w:t>
                  </w:r>
                </w:p>
                <w:p>
                  <w:pPr>
                    <w:pStyle w:val="null3"/>
                    <w:numPr>
                      <w:ilvl w:val="0"/>
                      <w:numId w:val="1"/>
                    </w:numPr>
                    <w:jc w:val="left"/>
                  </w:pPr>
                  <w:r>
                    <w:rPr>
                      <w:rFonts w:ascii="仿宋_GB2312" w:hAnsi="仿宋_GB2312" w:cs="仿宋_GB2312" w:eastAsia="仿宋_GB2312"/>
                      <w:sz w:val="20"/>
                      <w:color w:val="000000"/>
                    </w:rPr>
                    <w:t>读写速度可达</w:t>
                  </w:r>
                  <w:r>
                    <w:rPr>
                      <w:rFonts w:ascii="仿宋_GB2312" w:hAnsi="仿宋_GB2312" w:cs="仿宋_GB2312" w:eastAsia="仿宋_GB2312"/>
                      <w:sz w:val="20"/>
                      <w:color w:val="000000"/>
                    </w:rPr>
                    <w:t>420Kbps(PPS,FI parameter)</w:t>
                  </w:r>
                </w:p>
                <w:p>
                  <w:pPr>
                    <w:pStyle w:val="null3"/>
                    <w:numPr>
                      <w:ilvl w:val="0"/>
                      <w:numId w:val="1"/>
                    </w:numPr>
                    <w:jc w:val="left"/>
                  </w:pPr>
                  <w:r>
                    <w:rPr>
                      <w:rFonts w:ascii="仿宋_GB2312" w:hAnsi="仿宋_GB2312" w:cs="仿宋_GB2312" w:eastAsia="仿宋_GB2312"/>
                      <w:sz w:val="20"/>
                      <w:color w:val="000000"/>
                    </w:rPr>
                    <w:t>时钟速度可达</w:t>
                  </w:r>
                  <w:r>
                    <w:rPr>
                      <w:rFonts w:ascii="仿宋_GB2312" w:hAnsi="仿宋_GB2312" w:cs="仿宋_GB2312" w:eastAsia="仿宋_GB2312"/>
                      <w:sz w:val="20"/>
                      <w:color w:val="000000"/>
                    </w:rPr>
                    <w:t>8M(PPS,DI parameter)</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ISO7816 Class A、Class B和C类智能卡</w:t>
                  </w:r>
                </w:p>
                <w:p>
                  <w:pPr>
                    <w:pStyle w:val="null3"/>
                    <w:numPr>
                      <w:ilvl w:val="0"/>
                      <w:numId w:val="1"/>
                    </w:numPr>
                    <w:jc w:val="left"/>
                  </w:pPr>
                  <w:r>
                    <w:rPr>
                      <w:rFonts w:ascii="仿宋_GB2312" w:hAnsi="仿宋_GB2312" w:cs="仿宋_GB2312" w:eastAsia="仿宋_GB2312"/>
                      <w:sz w:val="20"/>
                      <w:color w:val="000000"/>
                    </w:rPr>
                    <w:t>包含</w:t>
                  </w:r>
                  <w:r>
                    <w:rPr>
                      <w:rFonts w:ascii="仿宋_GB2312" w:hAnsi="仿宋_GB2312" w:cs="仿宋_GB2312" w:eastAsia="仿宋_GB2312"/>
                      <w:sz w:val="20"/>
                      <w:color w:val="000000"/>
                    </w:rPr>
                    <w:t>API软件</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28</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5G Redcap测试终端</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rPr>
                    <w:t>符合</w:t>
                  </w:r>
                  <w:r>
                    <w:rPr>
                      <w:rFonts w:ascii="仿宋_GB2312" w:hAnsi="仿宋_GB2312" w:cs="仿宋_GB2312" w:eastAsia="仿宋_GB2312"/>
                      <w:sz w:val="20"/>
                    </w:rPr>
                    <w:t>5G Redcap协议标准的终端;</w:t>
                  </w:r>
                </w:p>
                <w:p>
                  <w:pPr>
                    <w:pStyle w:val="null3"/>
                    <w:numPr>
                      <w:ilvl w:val="0"/>
                      <w:numId w:val="1"/>
                    </w:numPr>
                    <w:jc w:val="left"/>
                  </w:pPr>
                  <w:r>
                    <w:rPr>
                      <w:rFonts w:ascii="仿宋_GB2312" w:hAnsi="仿宋_GB2312" w:cs="仿宋_GB2312" w:eastAsia="仿宋_GB2312"/>
                      <w:sz w:val="20"/>
                    </w:rPr>
                    <w:t>支持</w:t>
                  </w:r>
                  <w:r>
                    <w:rPr>
                      <w:rFonts w:ascii="仿宋_GB2312" w:hAnsi="仿宋_GB2312" w:cs="仿宋_GB2312" w:eastAsia="仿宋_GB2312"/>
                      <w:sz w:val="20"/>
                    </w:rPr>
                    <w:t>20MHz 的接收带宽;</w:t>
                  </w:r>
                </w:p>
                <w:p>
                  <w:pPr>
                    <w:pStyle w:val="null3"/>
                    <w:numPr>
                      <w:ilvl w:val="0"/>
                      <w:numId w:val="1"/>
                    </w:numPr>
                    <w:jc w:val="left"/>
                  </w:pPr>
                  <w:r>
                    <w:rPr>
                      <w:rFonts w:ascii="仿宋_GB2312" w:hAnsi="仿宋_GB2312" w:cs="仿宋_GB2312" w:eastAsia="仿宋_GB2312"/>
                      <w:sz w:val="20"/>
                    </w:rPr>
                    <w:t>支持</w:t>
                  </w:r>
                  <w:r>
                    <w:rPr>
                      <w:rFonts w:ascii="仿宋_GB2312" w:hAnsi="仿宋_GB2312" w:cs="仿宋_GB2312" w:eastAsia="仿宋_GB2312"/>
                      <w:sz w:val="20"/>
                    </w:rPr>
                    <w:t>FDD（频分双工）、 TDD（时分双工）模式</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29</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信令跟踪</w:t>
                  </w:r>
                </w:p>
                <w:p>
                  <w:pPr>
                    <w:pStyle w:val="null3"/>
                    <w:jc w:val="center"/>
                  </w:pPr>
                  <w:r>
                    <w:rPr>
                      <w:rFonts w:ascii="仿宋_GB2312" w:hAnsi="仿宋_GB2312" w:cs="仿宋_GB2312" w:eastAsia="仿宋_GB2312"/>
                      <w:sz w:val="20"/>
                      <w:color w:val="000000"/>
                    </w:rPr>
                    <w:t>工具</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配合基站实现连接和信令跟踪功能；</w:t>
                  </w:r>
                </w:p>
                <w:p>
                  <w:pPr>
                    <w:pStyle w:val="null3"/>
                    <w:numPr>
                      <w:ilvl w:val="0"/>
                      <w:numId w:val="1"/>
                    </w:numPr>
                    <w:jc w:val="left"/>
                  </w:pPr>
                  <w:r>
                    <w:rPr>
                      <w:rFonts w:ascii="仿宋_GB2312" w:hAnsi="仿宋_GB2312" w:cs="仿宋_GB2312" w:eastAsia="仿宋_GB2312"/>
                      <w:sz w:val="20"/>
                      <w:color w:val="000000"/>
                    </w:rPr>
                    <w:t>支持按照小区过滤；</w:t>
                  </w:r>
                </w:p>
                <w:p>
                  <w:pPr>
                    <w:pStyle w:val="null3"/>
                    <w:numPr>
                      <w:ilvl w:val="0"/>
                      <w:numId w:val="1"/>
                    </w:numPr>
                    <w:jc w:val="left"/>
                  </w:pPr>
                  <w:r>
                    <w:rPr>
                      <w:rFonts w:ascii="仿宋_GB2312" w:hAnsi="仿宋_GB2312" w:cs="仿宋_GB2312" w:eastAsia="仿宋_GB2312"/>
                      <w:sz w:val="20"/>
                      <w:color w:val="000000"/>
                    </w:rPr>
                    <w:t>支持按照</w:t>
                  </w:r>
                  <w:r>
                    <w:rPr>
                      <w:rFonts w:ascii="仿宋_GB2312" w:hAnsi="仿宋_GB2312" w:cs="仿宋_GB2312" w:eastAsia="仿宋_GB2312"/>
                      <w:sz w:val="20"/>
                      <w:color w:val="000000"/>
                    </w:rPr>
                    <w:t>UE过滤；</w:t>
                  </w:r>
                </w:p>
                <w:p>
                  <w:pPr>
                    <w:pStyle w:val="null3"/>
                    <w:numPr>
                      <w:ilvl w:val="0"/>
                      <w:numId w:val="1"/>
                    </w:numPr>
                    <w:jc w:val="left"/>
                  </w:pPr>
                  <w:r>
                    <w:rPr>
                      <w:rFonts w:ascii="仿宋_GB2312" w:hAnsi="仿宋_GB2312" w:cs="仿宋_GB2312" w:eastAsia="仿宋_GB2312"/>
                      <w:sz w:val="20"/>
                      <w:color w:val="000000"/>
                    </w:rPr>
                    <w:t>支持按照接口过滤（全部接口、</w:t>
                  </w:r>
                  <w:r>
                    <w:rPr>
                      <w:rFonts w:ascii="仿宋_GB2312" w:hAnsi="仿宋_GB2312" w:cs="仿宋_GB2312" w:eastAsia="仿宋_GB2312"/>
                      <w:sz w:val="20"/>
                      <w:color w:val="000000"/>
                    </w:rPr>
                    <w:t>NG接口、Xn接口、Uu接口和系统内部接口）</w:t>
                  </w:r>
                </w:p>
                <w:p>
                  <w:pPr>
                    <w:pStyle w:val="null3"/>
                    <w:numPr>
                      <w:ilvl w:val="0"/>
                      <w:numId w:val="1"/>
                    </w:numPr>
                    <w:jc w:val="left"/>
                  </w:pPr>
                  <w:r>
                    <w:rPr>
                      <w:rFonts w:ascii="仿宋_GB2312" w:hAnsi="仿宋_GB2312" w:cs="仿宋_GB2312" w:eastAsia="仿宋_GB2312"/>
                      <w:sz w:val="20"/>
                      <w:color w:val="000000"/>
                    </w:rPr>
                    <w:t>该设备需提供现场功能演示。</w:t>
                  </w:r>
                </w:p>
                <w:p>
                  <w:pPr>
                    <w:pStyle w:val="null3"/>
                    <w:ind w:firstLine="200"/>
                    <w:jc w:val="left"/>
                  </w:pPr>
                  <w:r>
                    <w:rPr>
                      <w:rFonts w:ascii="仿宋_GB2312" w:hAnsi="仿宋_GB2312" w:cs="仿宋_GB2312" w:eastAsia="仿宋_GB2312"/>
                      <w:sz w:val="20"/>
                      <w:color w:val="000000"/>
                    </w:rPr>
                    <w:t>演示项目：专用工具软件操作演示，演示内容如下：</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1）信令跟踪工具展示跟踪接入信令信息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2）信令跟踪工具展示过滤查看功能</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30</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基站数据工具</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配合基站实现连接和信令跟踪功能；</w:t>
                  </w:r>
                </w:p>
                <w:p>
                  <w:pPr>
                    <w:pStyle w:val="null3"/>
                    <w:numPr>
                      <w:ilvl w:val="0"/>
                      <w:numId w:val="1"/>
                    </w:numPr>
                    <w:jc w:val="left"/>
                  </w:pPr>
                  <w:r>
                    <w:rPr>
                      <w:rFonts w:ascii="仿宋_GB2312" w:hAnsi="仿宋_GB2312" w:cs="仿宋_GB2312" w:eastAsia="仿宋_GB2312"/>
                      <w:sz w:val="20"/>
                      <w:color w:val="000000"/>
                    </w:rPr>
                    <w:t>支持不同小区用户数据查看</w:t>
                  </w:r>
                  <w:r>
                    <w:rPr>
                      <w:rFonts w:ascii="仿宋_GB2312" w:hAnsi="仿宋_GB2312" w:cs="仿宋_GB2312" w:eastAsia="仿宋_GB2312"/>
                      <w:sz w:val="20"/>
                      <w:color w:val="000000"/>
                    </w:rPr>
                    <w:t>;</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MCS等级、BLER、RBnum、Harqfail、上下行速率（MAC、PDCP、RLC）监测；</w:t>
                  </w:r>
                </w:p>
                <w:p>
                  <w:pPr>
                    <w:pStyle w:val="null3"/>
                    <w:jc w:val="left"/>
                  </w:pPr>
                  <w:r>
                    <w:rPr>
                      <w:rFonts w:ascii="仿宋_GB2312" w:hAnsi="仿宋_GB2312" w:cs="仿宋_GB2312" w:eastAsia="仿宋_GB2312"/>
                      <w:sz w:val="20"/>
                      <w:color w:val="000000"/>
                    </w:rPr>
                    <w:t>4. 该设备需提供现场功能演示。</w:t>
                  </w:r>
                </w:p>
                <w:p>
                  <w:pPr>
                    <w:pStyle w:val="null3"/>
                    <w:ind w:firstLine="200"/>
                    <w:jc w:val="left"/>
                  </w:pPr>
                  <w:r>
                    <w:rPr>
                      <w:rFonts w:ascii="仿宋_GB2312" w:hAnsi="仿宋_GB2312" w:cs="仿宋_GB2312" w:eastAsia="仿宋_GB2312"/>
                      <w:sz w:val="20"/>
                      <w:color w:val="000000"/>
                    </w:rPr>
                    <w:t>演示项目：专用工具软件操作演示，演示内容如下：</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1）基站数据工具展示终端流量信息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2）基站数据工具展示基站调度信息：MCS等级、BLER、RBnum等</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31</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5G综合</w:t>
                  </w:r>
                </w:p>
                <w:p>
                  <w:pPr>
                    <w:pStyle w:val="null3"/>
                    <w:jc w:val="center"/>
                  </w:pPr>
                  <w:r>
                    <w:rPr>
                      <w:rFonts w:ascii="仿宋_GB2312" w:hAnsi="仿宋_GB2312" w:cs="仿宋_GB2312" w:eastAsia="仿宋_GB2312"/>
                      <w:sz w:val="20"/>
                    </w:rPr>
                    <w:t>测试仪</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1．平台可支持安装1个主控单元、3个基带/2个射频处理单元；</w:t>
                  </w:r>
                </w:p>
                <w:p>
                  <w:pPr>
                    <w:pStyle w:val="null3"/>
                    <w:jc w:val="left"/>
                  </w:pPr>
                  <w:r>
                    <w:rPr>
                      <w:rFonts w:ascii="仿宋_GB2312" w:hAnsi="仿宋_GB2312" w:cs="仿宋_GB2312" w:eastAsia="仿宋_GB2312"/>
                      <w:sz w:val="20"/>
                    </w:rPr>
                    <w:t>2．核心控制板卡预装操作系统，对外提供UI控制/显示接口、整机同步接口、高速通信接口；</w:t>
                  </w:r>
                </w:p>
                <w:p>
                  <w:pPr>
                    <w:pStyle w:val="null3"/>
                    <w:jc w:val="left"/>
                  </w:pPr>
                  <w:r>
                    <w:rPr>
                      <w:rFonts w:ascii="仿宋_GB2312" w:hAnsi="仿宋_GB2312" w:cs="仿宋_GB2312" w:eastAsia="仿宋_GB2312"/>
                      <w:sz w:val="20"/>
                    </w:rPr>
                    <w:t>3．每块基带处理单元可模拟≥2个5G小区/载波；</w:t>
                  </w:r>
                </w:p>
                <w:p>
                  <w:pPr>
                    <w:pStyle w:val="null3"/>
                    <w:jc w:val="left"/>
                  </w:pPr>
                  <w:r>
                    <w:rPr>
                      <w:rFonts w:ascii="仿宋_GB2312" w:hAnsi="仿宋_GB2312" w:cs="仿宋_GB2312" w:eastAsia="仿宋_GB2312"/>
                      <w:sz w:val="20"/>
                    </w:rPr>
                    <w:t>4．每块基带处理单元可模拟≥2个LTE小区/载波；</w:t>
                  </w:r>
                </w:p>
                <w:p>
                  <w:pPr>
                    <w:pStyle w:val="null3"/>
                    <w:jc w:val="left"/>
                  </w:pPr>
                  <w:r>
                    <w:rPr>
                      <w:rFonts w:ascii="仿宋_GB2312" w:hAnsi="仿宋_GB2312" w:cs="仿宋_GB2312" w:eastAsia="仿宋_GB2312"/>
                      <w:sz w:val="20"/>
                    </w:rPr>
                    <w:t>5．每块射频处理单元提供4T2R，频率范围400MHz～8GHz；</w:t>
                  </w:r>
                </w:p>
                <w:p>
                  <w:pPr>
                    <w:pStyle w:val="null3"/>
                    <w:jc w:val="left"/>
                  </w:pPr>
                  <w:r>
                    <w:rPr>
                      <w:rFonts w:ascii="仿宋_GB2312" w:hAnsi="仿宋_GB2312" w:cs="仿宋_GB2312" w:eastAsia="仿宋_GB2312"/>
                      <w:sz w:val="20"/>
                    </w:rPr>
                    <w:t>6．单表基础配件：至少包含键盘、鼠标、显示器、HDMI转接线等；</w:t>
                  </w:r>
                </w:p>
                <w:p>
                  <w:pPr>
                    <w:pStyle w:val="null3"/>
                    <w:jc w:val="left"/>
                  </w:pPr>
                  <w:r>
                    <w:rPr>
                      <w:rFonts w:ascii="仿宋_GB2312" w:hAnsi="仿宋_GB2312" w:cs="仿宋_GB2312" w:eastAsia="仿宋_GB2312"/>
                      <w:sz w:val="20"/>
                    </w:rPr>
                    <w:t>7．配备至少20张符合3GPP规范要求的标准测试USIM卡；</w:t>
                  </w:r>
                </w:p>
                <w:p>
                  <w:pPr>
                    <w:pStyle w:val="null3"/>
                    <w:jc w:val="left"/>
                  </w:pPr>
                  <w:r>
                    <w:rPr>
                      <w:rFonts w:ascii="仿宋_GB2312" w:hAnsi="仿宋_GB2312" w:cs="仿宋_GB2312" w:eastAsia="仿宋_GB2312"/>
                      <w:sz w:val="20"/>
                    </w:rPr>
                    <w:t>8．软件完成初始化、实时控制、模块间信息交互、测试日志和测试报告管理等工作，对外提供远程控制接口；</w:t>
                  </w:r>
                </w:p>
                <w:p>
                  <w:pPr>
                    <w:pStyle w:val="null3"/>
                    <w:jc w:val="left"/>
                  </w:pPr>
                  <w:r>
                    <w:rPr>
                      <w:rFonts w:ascii="仿宋_GB2312" w:hAnsi="仿宋_GB2312" w:cs="仿宋_GB2312" w:eastAsia="仿宋_GB2312"/>
                      <w:sz w:val="20"/>
                    </w:rPr>
                    <w:t>9．支持5G NR R15物理层和协议栈功能，用于5G系统广播、随机接入、注册、寻呼、建立参考测量信道等信令流程的终端场景测试；</w:t>
                  </w:r>
                </w:p>
                <w:p>
                  <w:pPr>
                    <w:pStyle w:val="null3"/>
                    <w:jc w:val="left"/>
                  </w:pPr>
                  <w:r>
                    <w:rPr>
                      <w:rFonts w:ascii="仿宋_GB2312" w:hAnsi="仿宋_GB2312" w:cs="仿宋_GB2312" w:eastAsia="仿宋_GB2312"/>
                      <w:sz w:val="20"/>
                    </w:rPr>
                    <w:t>10．支持LTE物理层和协议栈功能，用于5G NSA终端射频综测和一致性测试的LTE信令流程测试；</w:t>
                  </w:r>
                </w:p>
                <w:p>
                  <w:pPr>
                    <w:pStyle w:val="null3"/>
                    <w:jc w:val="left"/>
                  </w:pPr>
                  <w:r>
                    <w:rPr>
                      <w:rFonts w:ascii="仿宋_GB2312" w:hAnsi="仿宋_GB2312" w:cs="仿宋_GB2312" w:eastAsia="仿宋_GB2312"/>
                      <w:sz w:val="20"/>
                    </w:rPr>
                    <w:t>11．支持5G NR R16物理层和协议栈功能升级，用于5G系统广播、随机接入、注册、寻呼、建立参考测量信道等信令流程的终端场景测试；</w:t>
                  </w:r>
                </w:p>
                <w:p>
                  <w:pPr>
                    <w:pStyle w:val="null3"/>
                    <w:jc w:val="left"/>
                  </w:pPr>
                  <w:r>
                    <w:rPr>
                      <w:rFonts w:ascii="仿宋_GB2312" w:hAnsi="仿宋_GB2312" w:cs="仿宋_GB2312" w:eastAsia="仿宋_GB2312"/>
                      <w:sz w:val="20"/>
                    </w:rPr>
                    <w:t>12．支持5G NR R17物理层和协议栈功能升级，用于5G系统广播、随机接入、注册、寻呼、建立参考测量信道等信令流程的终端场景测试；</w:t>
                  </w:r>
                </w:p>
                <w:p>
                  <w:pPr>
                    <w:pStyle w:val="null3"/>
                    <w:jc w:val="left"/>
                  </w:pPr>
                  <w:r>
                    <w:rPr>
                      <w:rFonts w:ascii="仿宋_GB2312" w:hAnsi="仿宋_GB2312" w:cs="仿宋_GB2312" w:eastAsia="仿宋_GB2312"/>
                      <w:sz w:val="20"/>
                    </w:rPr>
                    <w:t>13．提供5G终端射频发射机的功率测量、频谱测量、调制质量测量等功能；</w:t>
                  </w:r>
                </w:p>
                <w:p>
                  <w:pPr>
                    <w:pStyle w:val="null3"/>
                    <w:jc w:val="left"/>
                  </w:pPr>
                  <w:r>
                    <w:rPr>
                      <w:rFonts w:ascii="仿宋_GB2312" w:hAnsi="仿宋_GB2312" w:cs="仿宋_GB2312" w:eastAsia="仿宋_GB2312"/>
                      <w:sz w:val="20"/>
                    </w:rPr>
                    <w:t>14．提供5G终端吞吐量测试功能和BLER统计功能；</w:t>
                  </w:r>
                </w:p>
                <w:p>
                  <w:pPr>
                    <w:pStyle w:val="null3"/>
                    <w:jc w:val="left"/>
                  </w:pPr>
                  <w:r>
                    <w:rPr>
                      <w:rFonts w:ascii="仿宋_GB2312" w:hAnsi="仿宋_GB2312" w:cs="仿宋_GB2312" w:eastAsia="仿宋_GB2312"/>
                      <w:sz w:val="20"/>
                    </w:rPr>
                    <w:t>15．提供TWTB协议及测量功能，支持卫星通信终端进行广播、注册、呼叫等信令流程，并支持信令模式下卫星通信终端的射频发射机、接收机测试；</w:t>
                  </w:r>
                </w:p>
                <w:p>
                  <w:pPr>
                    <w:pStyle w:val="null3"/>
                    <w:jc w:val="left"/>
                  </w:pPr>
                  <w:r>
                    <w:rPr>
                      <w:rFonts w:ascii="仿宋_GB2312" w:hAnsi="仿宋_GB2312" w:cs="仿宋_GB2312" w:eastAsia="仿宋_GB2312"/>
                      <w:sz w:val="20"/>
                    </w:rPr>
                    <w:t>16．支持0.8kbps及1.2kbps低速语音信道；</w:t>
                  </w:r>
                </w:p>
                <w:p>
                  <w:pPr>
                    <w:pStyle w:val="null3"/>
                    <w:jc w:val="left"/>
                  </w:pPr>
                  <w:r>
                    <w:rPr>
                      <w:rFonts w:ascii="仿宋_GB2312" w:hAnsi="仿宋_GB2312" w:cs="仿宋_GB2312" w:eastAsia="仿宋_GB2312"/>
                      <w:sz w:val="20"/>
                    </w:rPr>
                    <w:t>17．支持小区短消息广播服务测试功能</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32</w:t>
                  </w:r>
                </w:p>
              </w:tc>
              <w:tc>
                <w:tcPr>
                  <w:tcW w:type="dxa" w:w="36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无线网络规划设计平台</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支持频率范围：</w:t>
                  </w:r>
                  <w:r>
                    <w:rPr>
                      <w:rFonts w:ascii="仿宋_GB2312" w:hAnsi="仿宋_GB2312" w:cs="仿宋_GB2312" w:eastAsia="仿宋_GB2312"/>
                      <w:sz w:val="20"/>
                      <w:color w:val="000000"/>
                    </w:rPr>
                    <w:t>100MHz</w:t>
                  </w:r>
                  <w:r>
                    <w:rPr>
                      <w:rFonts w:ascii="仿宋_GB2312" w:hAnsi="仿宋_GB2312" w:cs="仿宋_GB2312" w:eastAsia="仿宋_GB2312"/>
                      <w:sz w:val="20"/>
                      <w:color w:val="000000"/>
                    </w:rPr>
                    <w:t>～</w:t>
                  </w:r>
                  <w:r>
                    <w:rPr>
                      <w:rFonts w:ascii="仿宋_GB2312" w:hAnsi="仿宋_GB2312" w:cs="仿宋_GB2312" w:eastAsia="仿宋_GB2312"/>
                      <w:sz w:val="20"/>
                      <w:color w:val="000000"/>
                    </w:rPr>
                    <w:t>70GHz；</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2G、3G、4G、5G NR、NB-IoT、TETRA、LoRa、WiFi7等网络制式的仿真测试和指标计算；</w:t>
                  </w:r>
                </w:p>
                <w:p>
                  <w:pPr>
                    <w:pStyle w:val="null3"/>
                    <w:numPr>
                      <w:ilvl w:val="0"/>
                      <w:numId w:val="1"/>
                    </w:numPr>
                    <w:jc w:val="left"/>
                  </w:pPr>
                  <w:r>
                    <w:rPr>
                      <w:rFonts w:ascii="仿宋_GB2312" w:hAnsi="仿宋_GB2312" w:cs="仿宋_GB2312" w:eastAsia="仿宋_GB2312"/>
                      <w:sz w:val="20"/>
                      <w:color w:val="000000"/>
                    </w:rPr>
                    <w:t>包含</w:t>
                  </w:r>
                  <w:r>
                    <w:rPr>
                      <w:rFonts w:ascii="仿宋_GB2312" w:hAnsi="仿宋_GB2312" w:cs="仿宋_GB2312" w:eastAsia="仿宋_GB2312"/>
                      <w:sz w:val="20"/>
                      <w:color w:val="000000"/>
                    </w:rPr>
                    <w:t>Maxwell 3D射线追踪模型：模型支持可视距、透射、反射、绕射等射线类型；</w:t>
                  </w:r>
                </w:p>
                <w:p>
                  <w:pPr>
                    <w:pStyle w:val="null3"/>
                    <w:numPr>
                      <w:ilvl w:val="0"/>
                      <w:numId w:val="1"/>
                    </w:numPr>
                    <w:jc w:val="left"/>
                  </w:pPr>
                  <w:r>
                    <w:rPr>
                      <w:rFonts w:ascii="仿宋_GB2312" w:hAnsi="仿宋_GB2312" w:cs="仿宋_GB2312" w:eastAsia="仿宋_GB2312"/>
                      <w:sz w:val="20"/>
                      <w:color w:val="000000"/>
                    </w:rPr>
                    <w:t>支持链路预算的参数设置；</w:t>
                  </w:r>
                </w:p>
                <w:p>
                  <w:pPr>
                    <w:pStyle w:val="null3"/>
                    <w:numPr>
                      <w:ilvl w:val="0"/>
                      <w:numId w:val="1"/>
                    </w:numPr>
                    <w:jc w:val="left"/>
                  </w:pPr>
                  <w:r>
                    <w:rPr>
                      <w:rFonts w:ascii="仿宋_GB2312" w:hAnsi="仿宋_GB2312" w:cs="仿宋_GB2312" w:eastAsia="仿宋_GB2312"/>
                      <w:sz w:val="20"/>
                      <w:color w:val="000000"/>
                    </w:rPr>
                    <w:t>支持容量指标的仿真</w:t>
                  </w:r>
                </w:p>
                <w:p>
                  <w:pPr>
                    <w:pStyle w:val="null3"/>
                    <w:jc w:val="left"/>
                  </w:pPr>
                  <w:r>
                    <w:rPr>
                      <w:rFonts w:ascii="仿宋_GB2312" w:hAnsi="仿宋_GB2312" w:cs="仿宋_GB2312" w:eastAsia="仿宋_GB2312"/>
                      <w:sz w:val="20"/>
                      <w:color w:val="000000"/>
                    </w:rPr>
                    <w:t>1）具备3G /4G /5G /WiFi (802.11ac，802.11g，802.11n，802.11ax， 802.11ad，802.11j，802.11be)的系统级仿真功能</w:t>
                  </w:r>
                </w:p>
                <w:p>
                  <w:pPr>
                    <w:pStyle w:val="null3"/>
                    <w:jc w:val="left"/>
                  </w:pPr>
                  <w:r>
                    <w:rPr>
                      <w:rFonts w:ascii="仿宋_GB2312" w:hAnsi="仿宋_GB2312" w:cs="仿宋_GB2312" w:eastAsia="仿宋_GB2312"/>
                      <w:sz w:val="20"/>
                      <w:color w:val="000000"/>
                    </w:rPr>
                    <w:t>2）具备包括Voice Telephone，FTP, Web Browsing，Large File Exchange，Video Streaming，Full Buffer, AR/VR, AI等业务模型的仿真功能</w:t>
                  </w:r>
                </w:p>
                <w:p>
                  <w:pPr>
                    <w:pStyle w:val="null3"/>
                    <w:numPr>
                      <w:ilvl w:val="0"/>
                      <w:numId w:val="1"/>
                    </w:numPr>
                    <w:jc w:val="left"/>
                  </w:pPr>
                  <w:r>
                    <w:rPr>
                      <w:rFonts w:ascii="仿宋_GB2312" w:hAnsi="仿宋_GB2312" w:cs="仿宋_GB2312" w:eastAsia="仿宋_GB2312"/>
                      <w:sz w:val="20"/>
                      <w:color w:val="000000"/>
                    </w:rPr>
                    <w:t>包含测量校准模块：支持</w:t>
                  </w:r>
                  <w:r>
                    <w:rPr>
                      <w:rFonts w:ascii="仿宋_GB2312" w:hAnsi="仿宋_GB2312" w:cs="仿宋_GB2312" w:eastAsia="仿宋_GB2312"/>
                      <w:sz w:val="20"/>
                      <w:color w:val="000000"/>
                    </w:rPr>
                    <w:t>.txt、.xls等测试打点数据导入及测试数据呈现；</w:t>
                  </w:r>
                </w:p>
                <w:p>
                  <w:pPr>
                    <w:pStyle w:val="null3"/>
                    <w:numPr>
                      <w:ilvl w:val="0"/>
                      <w:numId w:val="1"/>
                    </w:numPr>
                    <w:jc w:val="left"/>
                  </w:pPr>
                  <w:r>
                    <w:rPr>
                      <w:rFonts w:ascii="仿宋_GB2312" w:hAnsi="仿宋_GB2312" w:cs="仿宋_GB2312" w:eastAsia="仿宋_GB2312"/>
                      <w:sz w:val="20"/>
                      <w:color w:val="000000"/>
                    </w:rPr>
                    <w:t>包含智能优化模块</w:t>
                  </w:r>
                  <w:r>
                    <w:rPr>
                      <w:rFonts w:ascii="仿宋_GB2312" w:hAnsi="仿宋_GB2312" w:cs="仿宋_GB2312" w:eastAsia="仿宋_GB2312"/>
                      <w:sz w:val="20"/>
                      <w:color w:val="000000"/>
                    </w:rPr>
                    <w:t>:至少包含IFO 智能频率优化、ICO 智能小区优化、ITO 智能拓扑优化、IAO 智能天线优化的功能；</w:t>
                  </w:r>
                </w:p>
                <w:p>
                  <w:pPr>
                    <w:pStyle w:val="null3"/>
                    <w:numPr>
                      <w:ilvl w:val="0"/>
                      <w:numId w:val="1"/>
                    </w:numPr>
                    <w:jc w:val="left"/>
                  </w:pPr>
                  <w:r>
                    <w:rPr>
                      <w:rFonts w:ascii="仿宋_GB2312" w:hAnsi="仿宋_GB2312" w:cs="仿宋_GB2312" w:eastAsia="仿宋_GB2312"/>
                      <w:sz w:val="20"/>
                      <w:color w:val="000000"/>
                    </w:rPr>
                    <w:t>支持常规报告输出：输出报告为</w:t>
                  </w:r>
                  <w:r>
                    <w:rPr>
                      <w:rFonts w:ascii="仿宋_GB2312" w:hAnsi="仿宋_GB2312" w:cs="仿宋_GB2312" w:eastAsia="仿宋_GB2312"/>
                      <w:sz w:val="20"/>
                      <w:color w:val="000000"/>
                    </w:rPr>
                    <w:t>Word、PDF、Excel等格式。</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0"/>
                      <w:color w:val="000000"/>
                    </w:rPr>
                    <w:t>支持环境</w:t>
                  </w:r>
                  <w:r>
                    <w:rPr>
                      <w:rFonts w:ascii="仿宋_GB2312" w:hAnsi="仿宋_GB2312" w:cs="仿宋_GB2312" w:eastAsia="仿宋_GB2312"/>
                      <w:sz w:val="20"/>
                      <w:color w:val="000000"/>
                    </w:rPr>
                    <w:t>3D建模：包含电子地图、CAD、BIM、OBJ等格式</w:t>
                  </w:r>
                </w:p>
                <w:p>
                  <w:pPr>
                    <w:pStyle w:val="null3"/>
                    <w:numPr>
                      <w:ilvl w:val="0"/>
                      <w:numId w:val="1"/>
                    </w:numPr>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2G、3G、4G、5G NR、NB_IoT、TETRA、LORA、WIFI7等网络制式的仿真测试和指标计算；</w:t>
                  </w:r>
                </w:p>
                <w:p>
                  <w:pPr>
                    <w:pStyle w:val="null3"/>
                    <w:numPr>
                      <w:ilvl w:val="0"/>
                      <w:numId w:val="1"/>
                    </w:numPr>
                    <w:jc w:val="left"/>
                  </w:pPr>
                  <w:r>
                    <w:rPr>
                      <w:rFonts w:ascii="仿宋_GB2312" w:hAnsi="仿宋_GB2312" w:cs="仿宋_GB2312" w:eastAsia="仿宋_GB2312"/>
                      <w:sz w:val="20"/>
                      <w:color w:val="000000"/>
                    </w:rPr>
                    <w:t>包含</w:t>
                  </w:r>
                  <w:r>
                    <w:rPr>
                      <w:rFonts w:ascii="仿宋_GB2312" w:hAnsi="仿宋_GB2312" w:cs="仿宋_GB2312" w:eastAsia="仿宋_GB2312"/>
                      <w:sz w:val="20"/>
                      <w:color w:val="000000"/>
                    </w:rPr>
                    <w:t>Maxwell 3D射线追踪模型：模型支持可视距、透射、反射、绕射等射线类型；</w:t>
                  </w:r>
                </w:p>
                <w:p>
                  <w:pPr>
                    <w:pStyle w:val="null3"/>
                    <w:numPr>
                      <w:ilvl w:val="0"/>
                      <w:numId w:val="1"/>
                    </w:numPr>
                    <w:jc w:val="left"/>
                  </w:pPr>
                  <w:r>
                    <w:rPr>
                      <w:rFonts w:ascii="仿宋_GB2312" w:hAnsi="仿宋_GB2312" w:cs="仿宋_GB2312" w:eastAsia="仿宋_GB2312"/>
                      <w:sz w:val="20"/>
                      <w:color w:val="000000"/>
                    </w:rPr>
                    <w:t>支持基本的链路预算的参数设置；</w:t>
                  </w:r>
                </w:p>
                <w:p>
                  <w:pPr>
                    <w:pStyle w:val="null3"/>
                    <w:numPr>
                      <w:ilvl w:val="0"/>
                      <w:numId w:val="1"/>
                    </w:numPr>
                    <w:jc w:val="left"/>
                  </w:pPr>
                  <w:r>
                    <w:rPr>
                      <w:rFonts w:ascii="仿宋_GB2312" w:hAnsi="仿宋_GB2312" w:cs="仿宋_GB2312" w:eastAsia="仿宋_GB2312"/>
                      <w:sz w:val="20"/>
                      <w:color w:val="000000"/>
                    </w:rPr>
                    <w:t>支持容量仿真指标：</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1）具备3G /4G /5G /WiFi (802.11ac，802.11g，802.11n，802.11ax， 802.11ad，802.11j，802.11be)的系统级仿真功能</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2）具备包括Voice Telephone，FTP, Web Browsing，Large File Exchange，Video Streaming，Full Buffer, AR/VR, AI等业务模型的容量仿真功能</w:t>
                  </w:r>
                </w:p>
                <w:p>
                  <w:pPr>
                    <w:pStyle w:val="null3"/>
                    <w:numPr>
                      <w:ilvl w:val="0"/>
                      <w:numId w:val="1"/>
                    </w:numPr>
                    <w:jc w:val="left"/>
                  </w:pPr>
                  <w:r>
                    <w:rPr>
                      <w:rFonts w:ascii="仿宋_GB2312" w:hAnsi="仿宋_GB2312" w:cs="仿宋_GB2312" w:eastAsia="仿宋_GB2312"/>
                      <w:sz w:val="20"/>
                      <w:color w:val="000000"/>
                    </w:rPr>
                    <w:t>包含测量校准模块：支持</w:t>
                  </w:r>
                  <w:r>
                    <w:rPr>
                      <w:rFonts w:ascii="仿宋_GB2312" w:hAnsi="仿宋_GB2312" w:cs="仿宋_GB2312" w:eastAsia="仿宋_GB2312"/>
                      <w:sz w:val="20"/>
                      <w:color w:val="000000"/>
                    </w:rPr>
                    <w:t>.txt、.xls等测试打点数据导入及测试数据呈现；</w:t>
                  </w:r>
                </w:p>
                <w:p>
                  <w:pPr>
                    <w:pStyle w:val="null3"/>
                    <w:numPr>
                      <w:ilvl w:val="0"/>
                      <w:numId w:val="1"/>
                    </w:numPr>
                    <w:jc w:val="left"/>
                  </w:pPr>
                  <w:r>
                    <w:rPr>
                      <w:rFonts w:ascii="仿宋_GB2312" w:hAnsi="仿宋_GB2312" w:cs="仿宋_GB2312" w:eastAsia="仿宋_GB2312"/>
                      <w:sz w:val="20"/>
                      <w:color w:val="000000"/>
                    </w:rPr>
                    <w:t>包含智能优化模块</w:t>
                  </w:r>
                  <w:r>
                    <w:rPr>
                      <w:rFonts w:ascii="仿宋_GB2312" w:hAnsi="仿宋_GB2312" w:cs="仿宋_GB2312" w:eastAsia="仿宋_GB2312"/>
                      <w:sz w:val="20"/>
                      <w:color w:val="000000"/>
                    </w:rPr>
                    <w:t>:至少包含IFO 智能频率优化、ICO 智能小区优化、ITO 智能拓扑优化、IAO 智能天线优化的功能；</w:t>
                  </w:r>
                </w:p>
                <w:p>
                  <w:pPr>
                    <w:pStyle w:val="null3"/>
                    <w:numPr>
                      <w:ilvl w:val="0"/>
                      <w:numId w:val="1"/>
                    </w:numPr>
                    <w:jc w:val="left"/>
                  </w:pPr>
                  <w:r>
                    <w:rPr>
                      <w:rFonts w:ascii="仿宋_GB2312" w:hAnsi="仿宋_GB2312" w:cs="仿宋_GB2312" w:eastAsia="仿宋_GB2312"/>
                      <w:sz w:val="20"/>
                      <w:color w:val="000000"/>
                    </w:rPr>
                    <w:t>支持常规报告输出：输出报告为</w:t>
                  </w:r>
                  <w:r>
                    <w:rPr>
                      <w:rFonts w:ascii="仿宋_GB2312" w:hAnsi="仿宋_GB2312" w:cs="仿宋_GB2312" w:eastAsia="仿宋_GB2312"/>
                      <w:sz w:val="20"/>
                      <w:color w:val="000000"/>
                    </w:rPr>
                    <w:t>Word、PDF、Excel等格式;</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RIS设备建模及仿真；支持透射型RIS、反射型RIS仿真；</w:t>
                  </w:r>
                </w:p>
                <w:p>
                  <w:pPr>
                    <w:pStyle w:val="null3"/>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Massive MIMO天线的建模及仿真；</w:t>
                  </w:r>
                </w:p>
                <w:p>
                  <w:pPr>
                    <w:pStyle w:val="null3"/>
                    <w:numPr>
                      <w:ilvl w:val="0"/>
                      <w:numId w:val="1"/>
                    </w:numPr>
                    <w:jc w:val="left"/>
                  </w:pPr>
                  <w:r>
                    <w:rPr>
                      <w:rFonts w:ascii="仿宋_GB2312" w:hAnsi="仿宋_GB2312" w:cs="仿宋_GB2312" w:eastAsia="仿宋_GB2312"/>
                      <w:sz w:val="20"/>
                      <w:color w:val="000000"/>
                    </w:rPr>
                    <w:t>支持低空场景无人机通信建模及仿真；</w:t>
                  </w:r>
                </w:p>
                <w:p>
                  <w:pPr>
                    <w:pStyle w:val="null3"/>
                    <w:numPr>
                      <w:ilvl w:val="0"/>
                      <w:numId w:val="1"/>
                    </w:numPr>
                    <w:jc w:val="left"/>
                  </w:pPr>
                  <w:r>
                    <w:rPr>
                      <w:rFonts w:ascii="仿宋_GB2312" w:hAnsi="仿宋_GB2312" w:cs="仿宋_GB2312" w:eastAsia="仿宋_GB2312"/>
                      <w:sz w:val="20"/>
                      <w:color w:val="000000"/>
                    </w:rPr>
                    <w:t>包含多径计算模块：</w:t>
                  </w:r>
                </w:p>
                <w:p>
                  <w:pPr>
                    <w:pStyle w:val="null3"/>
                    <w:jc w:val="left"/>
                  </w:pPr>
                  <w:r>
                    <w:rPr>
                      <w:rFonts w:ascii="仿宋_GB2312" w:hAnsi="仿宋_GB2312" w:cs="仿宋_GB2312" w:eastAsia="仿宋_GB2312"/>
                      <w:sz w:val="20"/>
                      <w:color w:val="000000"/>
                    </w:rPr>
                    <w:t>(1)支持给定场景地图输出信道预测结果，计算分辨率：室内≤0.5m  室外≤1m</w:t>
                  </w:r>
                </w:p>
                <w:p>
                  <w:pPr>
                    <w:pStyle w:val="null3"/>
                    <w:jc w:val="left"/>
                  </w:pPr>
                  <w:r>
                    <w:rPr>
                      <w:rFonts w:ascii="仿宋_GB2312" w:hAnsi="仿宋_GB2312" w:cs="仿宋_GB2312" w:eastAsia="仿宋_GB2312"/>
                      <w:sz w:val="20"/>
                      <w:color w:val="000000"/>
                    </w:rPr>
                    <w:t>(2)包含视距、反射、透射、绕射等多径类型，可输出射线的路径损耗、时延、到达角、出发角、仰角、俯角、路径类型等信息。</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33</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矢量信号</w:t>
                  </w:r>
                </w:p>
                <w:p>
                  <w:pPr>
                    <w:pStyle w:val="null3"/>
                    <w:jc w:val="center"/>
                  </w:pPr>
                  <w:r>
                    <w:rPr>
                      <w:rFonts w:ascii="仿宋_GB2312" w:hAnsi="仿宋_GB2312" w:cs="仿宋_GB2312" w:eastAsia="仿宋_GB2312"/>
                      <w:sz w:val="20"/>
                      <w:color w:val="000000"/>
                    </w:rPr>
                    <w:t>发生器</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1.射频通道数：≥1</w:t>
                  </w:r>
                </w:p>
                <w:p>
                  <w:pPr>
                    <w:pStyle w:val="null3"/>
                    <w:jc w:val="left"/>
                  </w:pPr>
                  <w:r>
                    <w:rPr>
                      <w:rFonts w:ascii="仿宋_GB2312" w:hAnsi="仿宋_GB2312" w:cs="仿宋_GB2312" w:eastAsia="仿宋_GB2312"/>
                      <w:sz w:val="20"/>
                      <w:color w:val="000000"/>
                    </w:rPr>
                    <w:t>2.频率范围：4kHz～6 GHz</w:t>
                  </w:r>
                </w:p>
                <w:p>
                  <w:pPr>
                    <w:pStyle w:val="null3"/>
                    <w:jc w:val="left"/>
                  </w:pPr>
                  <w:r>
                    <w:rPr>
                      <w:rFonts w:ascii="仿宋_GB2312" w:hAnsi="仿宋_GB2312" w:cs="仿宋_GB2312" w:eastAsia="仿宋_GB2312"/>
                      <w:sz w:val="20"/>
                      <w:color w:val="000000"/>
                    </w:rPr>
                    <w:t>3.频率设置时间：≤5ms</w:t>
                  </w:r>
                </w:p>
                <w:p>
                  <w:pPr>
                    <w:pStyle w:val="null3"/>
                    <w:jc w:val="left"/>
                  </w:pPr>
                  <w:r>
                    <w:rPr>
                      <w:rFonts w:ascii="仿宋_GB2312" w:hAnsi="仿宋_GB2312" w:cs="仿宋_GB2312" w:eastAsia="仿宋_GB2312"/>
                      <w:sz w:val="20"/>
                      <w:color w:val="000000"/>
                    </w:rPr>
                    <w:t>4.端口输出功率范围（PEP）：</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1）4kHz&lt;f≤10 MHz  -110dBm to +15dBm</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2）10MHz&lt;f≤ 6 GHz -120dBm to +15dBm</w:t>
                  </w:r>
                </w:p>
                <w:p>
                  <w:pPr>
                    <w:pStyle w:val="null3"/>
                    <w:jc w:val="left"/>
                  </w:pPr>
                  <w:r>
                    <w:rPr>
                      <w:rFonts w:ascii="仿宋_GB2312" w:hAnsi="仿宋_GB2312" w:cs="仿宋_GB2312" w:eastAsia="仿宋_GB2312"/>
                      <w:sz w:val="20"/>
                      <w:color w:val="000000"/>
                    </w:rPr>
                    <w:t>5.功率精度</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≤0.5 dB @ 2.5 GHz</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≤0.7 dB @ 6 GHz</w:t>
                  </w:r>
                </w:p>
                <w:p>
                  <w:pPr>
                    <w:pStyle w:val="null3"/>
                    <w:jc w:val="left"/>
                  </w:pPr>
                  <w:r>
                    <w:rPr>
                      <w:rFonts w:ascii="仿宋_GB2312" w:hAnsi="仿宋_GB2312" w:cs="仿宋_GB2312" w:eastAsia="仿宋_GB2312"/>
                      <w:sz w:val="20"/>
                      <w:color w:val="000000"/>
                    </w:rPr>
                    <w:t>6.功率设置时间：≤5ms</w:t>
                  </w:r>
                </w:p>
                <w:p>
                  <w:pPr>
                    <w:pStyle w:val="null3"/>
                    <w:jc w:val="left"/>
                  </w:pPr>
                  <w:r>
                    <w:rPr>
                      <w:rFonts w:ascii="仿宋_GB2312" w:hAnsi="仿宋_GB2312" w:cs="仿宋_GB2312" w:eastAsia="仿宋_GB2312"/>
                      <w:sz w:val="20"/>
                      <w:color w:val="000000"/>
                    </w:rPr>
                    <w:t>7.谐波（f&gt;1MHz）：&lt;-30dBc</w:t>
                  </w:r>
                </w:p>
                <w:p>
                  <w:pPr>
                    <w:pStyle w:val="null3"/>
                    <w:jc w:val="left"/>
                  </w:pPr>
                  <w:r>
                    <w:rPr>
                      <w:rFonts w:ascii="仿宋_GB2312" w:hAnsi="仿宋_GB2312" w:cs="仿宋_GB2312" w:eastAsia="仿宋_GB2312"/>
                      <w:sz w:val="20"/>
                      <w:color w:val="000000"/>
                    </w:rPr>
                    <w:t>8.杂散（10kHz offset）≤-50dBc</w:t>
                  </w:r>
                </w:p>
                <w:p>
                  <w:pPr>
                    <w:pStyle w:val="null3"/>
                    <w:jc w:val="left"/>
                  </w:pPr>
                  <w:r>
                    <w:rPr>
                      <w:rFonts w:ascii="仿宋_GB2312" w:hAnsi="仿宋_GB2312" w:cs="仿宋_GB2312" w:eastAsia="仿宋_GB2312"/>
                      <w:sz w:val="20"/>
                      <w:color w:val="000000"/>
                    </w:rPr>
                    <w:t>9.SSB相位噪声：</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f=1GHz，20kHz offset，CW）&lt; -100dBc/Hz</w:t>
                  </w:r>
                </w:p>
                <w:p>
                  <w:pPr>
                    <w:pStyle w:val="null3"/>
                    <w:jc w:val="left"/>
                  </w:pPr>
                  <w:r>
                    <w:rPr>
                      <w:rFonts w:ascii="仿宋_GB2312" w:hAnsi="仿宋_GB2312" w:cs="仿宋_GB2312" w:eastAsia="仿宋_GB2312"/>
                      <w:sz w:val="20"/>
                      <w:color w:val="000000"/>
                    </w:rPr>
                    <w:t>10.RF modulation bandwidth： ≥120MHz</w:t>
                  </w:r>
                </w:p>
                <w:p>
                  <w:pPr>
                    <w:pStyle w:val="null3"/>
                    <w:jc w:val="left"/>
                  </w:pPr>
                  <w:r>
                    <w:rPr>
                      <w:rFonts w:ascii="仿宋_GB2312" w:hAnsi="仿宋_GB2312" w:cs="仿宋_GB2312" w:eastAsia="仿宋_GB2312"/>
                      <w:sz w:val="20"/>
                      <w:color w:val="000000"/>
                    </w:rPr>
                    <w:t>11.载波泄露：&lt; -60dBc</w:t>
                  </w:r>
                </w:p>
                <w:p>
                  <w:pPr>
                    <w:pStyle w:val="null3"/>
                    <w:jc w:val="left"/>
                  </w:pPr>
                  <w:r>
                    <w:rPr>
                      <w:rFonts w:ascii="仿宋_GB2312" w:hAnsi="仿宋_GB2312" w:cs="仿宋_GB2312" w:eastAsia="仿宋_GB2312"/>
                      <w:sz w:val="20"/>
                      <w:color w:val="000000"/>
                    </w:rPr>
                    <w:t>12.支持LoRa、支持蓝牙5.x信号波形</w:t>
                  </w:r>
                </w:p>
                <w:p>
                  <w:pPr>
                    <w:pStyle w:val="null3"/>
                    <w:jc w:val="left"/>
                  </w:pPr>
                  <w:r>
                    <w:rPr>
                      <w:rFonts w:ascii="仿宋_GB2312" w:hAnsi="仿宋_GB2312" w:cs="仿宋_GB2312" w:eastAsia="仿宋_GB2312"/>
                      <w:sz w:val="20"/>
                      <w:color w:val="000000"/>
                    </w:rPr>
                    <w:t>13.支持数字调制、支持LAN/USB 远程自动化控制</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34</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射频信号采集回放设备</w:t>
                  </w:r>
                </w:p>
              </w:tc>
              <w:tc>
                <w:tcPr>
                  <w:tcW w:type="dxa" w:w="17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1．具备射频信号采集存储功能，可根据采集需求对采集通道设置不同的频点进行信号录制，可设置采集信号的带宽，采集增益等参数；</w:t>
                  </w:r>
                </w:p>
                <w:p>
                  <w:pPr>
                    <w:pStyle w:val="null3"/>
                    <w:jc w:val="left"/>
                  </w:pPr>
                  <w:r>
                    <w:rPr>
                      <w:rFonts w:ascii="仿宋_GB2312" w:hAnsi="仿宋_GB2312" w:cs="仿宋_GB2312" w:eastAsia="仿宋_GB2312"/>
                      <w:sz w:val="20"/>
                      <w:color w:val="000000"/>
                    </w:rPr>
                    <w:t>2．具备信号回放发射功能，可对回放通道设置频点和输出功率；</w:t>
                  </w:r>
                </w:p>
                <w:p>
                  <w:pPr>
                    <w:pStyle w:val="null3"/>
                    <w:jc w:val="left"/>
                  </w:pPr>
                  <w:r>
                    <w:rPr>
                      <w:rFonts w:ascii="仿宋_GB2312" w:hAnsi="仿宋_GB2312" w:cs="仿宋_GB2312" w:eastAsia="仿宋_GB2312"/>
                      <w:sz w:val="20"/>
                      <w:color w:val="000000"/>
                    </w:rPr>
                    <w:t>3．支持二进制IQ数据文件存储；</w:t>
                  </w:r>
                </w:p>
                <w:p>
                  <w:pPr>
                    <w:pStyle w:val="null3"/>
                    <w:jc w:val="left"/>
                  </w:pPr>
                  <w:r>
                    <w:rPr>
                      <w:rFonts w:ascii="仿宋_GB2312" w:hAnsi="仿宋_GB2312" w:cs="仿宋_GB2312" w:eastAsia="仿宋_GB2312"/>
                      <w:sz w:val="20"/>
                      <w:color w:val="000000"/>
                    </w:rPr>
                    <w:t>4．支持预定采集任务并定时启动，按文件大小或时长采集；</w:t>
                  </w:r>
                </w:p>
                <w:p>
                  <w:pPr>
                    <w:pStyle w:val="null3"/>
                    <w:jc w:val="left"/>
                  </w:pPr>
                  <w:r>
                    <w:rPr>
                      <w:rFonts w:ascii="仿宋_GB2312" w:hAnsi="仿宋_GB2312" w:cs="仿宋_GB2312" w:eastAsia="仿宋_GB2312"/>
                      <w:sz w:val="20"/>
                      <w:color w:val="000000"/>
                    </w:rPr>
                    <w:t>5．支持频谱分析，具备实时数字频谱监测功能；</w:t>
                  </w:r>
                </w:p>
                <w:p>
                  <w:pPr>
                    <w:pStyle w:val="null3"/>
                    <w:jc w:val="left"/>
                  </w:pPr>
                  <w:r>
                    <w:rPr>
                      <w:rFonts w:ascii="仿宋_GB2312" w:hAnsi="仿宋_GB2312" w:cs="仿宋_GB2312" w:eastAsia="仿宋_GB2312"/>
                      <w:sz w:val="20"/>
                      <w:color w:val="000000"/>
                    </w:rPr>
                    <w:t>6．支持系统功率校准功能；</w:t>
                  </w:r>
                </w:p>
                <w:p>
                  <w:pPr>
                    <w:pStyle w:val="null3"/>
                    <w:jc w:val="left"/>
                  </w:pPr>
                  <w:r>
                    <w:rPr>
                      <w:rFonts w:ascii="仿宋_GB2312" w:hAnsi="仿宋_GB2312" w:cs="仿宋_GB2312" w:eastAsia="仿宋_GB2312"/>
                      <w:sz w:val="20"/>
                      <w:color w:val="000000"/>
                    </w:rPr>
                    <w:t>7．通道数量：接收采集通道≥1个，回放发射通道≥1个；</w:t>
                  </w:r>
                </w:p>
                <w:p>
                  <w:pPr>
                    <w:pStyle w:val="null3"/>
                    <w:jc w:val="left"/>
                  </w:pPr>
                  <w:r>
                    <w:rPr>
                      <w:rFonts w:ascii="仿宋_GB2312" w:hAnsi="仿宋_GB2312" w:cs="仿宋_GB2312" w:eastAsia="仿宋_GB2312"/>
                      <w:sz w:val="20"/>
                      <w:color w:val="000000"/>
                    </w:rPr>
                    <w:t>8．支持≤6GHz物联网典型频段：包含5.8GHz/2.4GHz/800MHz/900MHz频段；</w:t>
                  </w:r>
                </w:p>
                <w:p>
                  <w:pPr>
                    <w:pStyle w:val="null3"/>
                    <w:jc w:val="left"/>
                  </w:pPr>
                  <w:r>
                    <w:rPr>
                      <w:rFonts w:ascii="仿宋_GB2312" w:hAnsi="仿宋_GB2312" w:cs="仿宋_GB2312" w:eastAsia="仿宋_GB2312"/>
                      <w:sz w:val="20"/>
                      <w:color w:val="000000"/>
                    </w:rPr>
                    <w:t>9．最大信号带宽：≥200MHz；</w:t>
                  </w:r>
                </w:p>
                <w:p>
                  <w:pPr>
                    <w:pStyle w:val="null3"/>
                    <w:jc w:val="left"/>
                  </w:pPr>
                  <w:r>
                    <w:rPr>
                      <w:rFonts w:ascii="仿宋_GB2312" w:hAnsi="仿宋_GB2312" w:cs="仿宋_GB2312" w:eastAsia="仿宋_GB2312"/>
                      <w:sz w:val="20"/>
                      <w:color w:val="000000"/>
                    </w:rPr>
                    <w:t>10．高速存储容量：≥3.5TB；</w:t>
                  </w:r>
                </w:p>
                <w:p>
                  <w:pPr>
                    <w:pStyle w:val="null3"/>
                    <w:jc w:val="left"/>
                  </w:pPr>
                  <w:r>
                    <w:rPr>
                      <w:rFonts w:ascii="仿宋_GB2312" w:hAnsi="仿宋_GB2312" w:cs="仿宋_GB2312" w:eastAsia="仿宋_GB2312"/>
                      <w:sz w:val="20"/>
                      <w:color w:val="000000"/>
                    </w:rPr>
                    <w:t>11．增益调节范围：≥30dB；</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12．ADC和DAC位数：≥14bit；</w:t>
                  </w:r>
                </w:p>
                <w:p>
                  <w:pPr>
                    <w:pStyle w:val="null3"/>
                    <w:jc w:val="left"/>
                  </w:pPr>
                  <w:r>
                    <w:rPr>
                      <w:rFonts w:ascii="仿宋_GB2312" w:hAnsi="仿宋_GB2312" w:cs="仿宋_GB2312" w:eastAsia="仿宋_GB2312"/>
                      <w:sz w:val="20"/>
                      <w:color w:val="000000"/>
                    </w:rPr>
                    <w:t>13．射频信号输入输出范围：-90dBm～0dBm；</w:t>
                  </w:r>
                </w:p>
                <w:p>
                  <w:pPr>
                    <w:pStyle w:val="null3"/>
                    <w:jc w:val="left"/>
                  </w:pPr>
                  <w:r>
                    <w:rPr>
                      <w:rFonts w:ascii="仿宋_GB2312" w:hAnsi="仿宋_GB2312" w:cs="仿宋_GB2312" w:eastAsia="仿宋_GB2312"/>
                      <w:sz w:val="20"/>
                      <w:color w:val="000000"/>
                    </w:rPr>
                    <w:t>14．支持10MHz参考输入；</w:t>
                  </w:r>
                </w:p>
                <w:p>
                  <w:pPr>
                    <w:pStyle w:val="null3"/>
                    <w:jc w:val="left"/>
                  </w:pPr>
                  <w:r>
                    <w:rPr>
                      <w:rFonts w:ascii="仿宋_GB2312" w:hAnsi="仿宋_GB2312" w:cs="仿宋_GB2312" w:eastAsia="仿宋_GB2312"/>
                      <w:sz w:val="20"/>
                      <w:color w:val="000000"/>
                    </w:rPr>
                    <w:t>15．支持硬件触发输入。</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w:t>
                  </w:r>
                </w:p>
              </w:tc>
            </w:tr>
          </w:tbl>
          <w:p>
            <w:pPr>
              <w:pStyle w:val="null3"/>
            </w:pPr>
            <w:r>
              <w:rPr>
                <w:rFonts w:ascii="仿宋_GB2312" w:hAnsi="仿宋_GB2312" w:cs="仿宋_GB2312" w:eastAsia="仿宋_GB2312"/>
                <w:sz w:val="20"/>
                <w:color w:val="000000"/>
              </w:rPr>
              <w:t>注：</w:t>
            </w:r>
            <w:r>
              <w:rPr>
                <w:rFonts w:ascii="仿宋_GB2312" w:hAnsi="仿宋_GB2312" w:cs="仿宋_GB2312" w:eastAsia="仿宋_GB2312"/>
                <w:sz w:val="20"/>
                <w:b/>
                <w:color w:val="000000"/>
              </w:rPr>
              <w:t>#</w:t>
            </w:r>
            <w:r>
              <w:rPr>
                <w:rFonts w:ascii="仿宋_GB2312" w:hAnsi="仿宋_GB2312" w:cs="仿宋_GB2312" w:eastAsia="仿宋_GB2312"/>
                <w:sz w:val="20"/>
                <w:color w:val="000000"/>
              </w:rPr>
              <w:t>项技术指标需提供相应的功能证明材料（包括但不限于产品彩页、官网功能截图、第三方检测报告、产品技术白皮书等）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合同签订后45个日历日内完成全部设备供货、安装、调试及初步验收。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本项目验收分为三个阶段：①供应商自验②立项部门初验③专业技术人员终验； 供应商自验阶段需自查合同履约完成情况，自验合格后向校方提起初验申请，接到初验申请后立项部门将组织初验对产品进行以下内容验收：①内外包装是否完好无损②设备数量、型号规格是否与合同一致③开箱后设备和附件是否全新、完好④技术材料、附件备品是否齐全⑤设备是否安装调试到位，达到使用要求；最终将组织专业技术人员结合招投标文件、采购合同等验收依据核对商务及技术部分合同履约情况并出具验收意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1.售后服务：1）提供7*24电话技术支持2）8小时到场服务 2.培训计划及内容：提供有针对性地培训方案及培训内容，使操作维护和使用人员能够初步了解和熟悉设备的安装、系统的操作使用，以及日常维护等方面的技术技能，按照甲方要求提供不少于5人次培训，达到可熟练正常使用，后期根据使用问题进行点对点答疑。 3.免费提供一次设备移机服务。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须提供2025年01月至今已缴纳的至少一个月纳税证明或完税证明，依法免税的单位应提供相关证明材料（以税款所属期为准）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提供经会计师事务所审计的2023年或2024年任意一年的财务审计报告（带二维码可查验）或在开标日期前六个月内其基本开户银行出具的资信证明。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依据《中华人民共和国政府采购法》和《中华人民共和国政府法采购法实施条例》的有关规定，落实政府采购“优先购买节能环保产品、扶持小微企业、残疾人就业、监狱企业、福利企业”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开标一览表 01分项报价表.docx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开标一览表 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11投标保证金缴纳凭证.docx 投标函 02供应商资格证明资料.docx 投标文件封面 09供应商承诺书.docx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符合采购文件的要求（自提交投标文件的截止之日起90个日历日）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按照采购文件要求缴纳保证金或担保机构出具的保函</w:t>
            </w:r>
          </w:p>
        </w:tc>
        <w:tc>
          <w:tcPr>
            <w:tcW w:type="dxa" w:w="1661"/>
          </w:tcPr>
          <w:p>
            <w:pPr>
              <w:pStyle w:val="null3"/>
            </w:pPr>
            <w:r>
              <w:rPr>
                <w:rFonts w:ascii="仿宋_GB2312" w:hAnsi="仿宋_GB2312" w:cs="仿宋_GB2312" w:eastAsia="仿宋_GB2312"/>
              </w:rPr>
              <w:t>11投标保证金缴纳凭证.docx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其它条款</w:t>
            </w:r>
          </w:p>
        </w:tc>
        <w:tc>
          <w:tcPr>
            <w:tcW w:type="dxa" w:w="3322"/>
          </w:tcPr>
          <w:p>
            <w:pPr>
              <w:pStyle w:val="null3"/>
            </w:pPr>
            <w:r>
              <w:rPr>
                <w:rFonts w:ascii="仿宋_GB2312" w:hAnsi="仿宋_GB2312" w:cs="仿宋_GB2312" w:eastAsia="仿宋_GB2312"/>
              </w:rPr>
              <w:t>投标文件与招标文件商务要求条款一致且未增加采购人难以接受的条款</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符合法律法规和采购文件规定的其他实质性要求</w:t>
            </w:r>
          </w:p>
        </w:tc>
        <w:tc>
          <w:tcPr>
            <w:tcW w:type="dxa" w:w="1661"/>
          </w:tcPr>
          <w:p>
            <w:pPr>
              <w:pStyle w:val="null3"/>
            </w:pPr>
            <w:r>
              <w:rPr>
                <w:rFonts w:ascii="仿宋_GB2312" w:hAnsi="仿宋_GB2312" w:cs="仿宋_GB2312" w:eastAsia="仿宋_GB2312"/>
              </w:rPr>
              <w:t>03商务和技术响应偏离表.docx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25分），技术参数（除演示项外）完全响应招标文件要求，满足采购需求、技术参数没有负偏离，计基本分25分；#标识技术指标不满足扣2分，无标识技术指标不满足一项扣1分,扣完为止。（评审依据为相应的功能证明材料（包括但不限于产品彩页、官网功能截图、第三方检测报告、产品技术白皮书等）及响应产品技术参数偏离表等； 备注：文件中要求提供证明材料而未提供证明材料或提供证明材料不满足招标文件规定的相应技术指标、参数时视为负偏离，文件中未要求提供证明材料的，需要在方案或产品描述中阐述，否则视为负偏离。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03商务和技术响应偏离表.docx</w:t>
            </w:r>
          </w:p>
          <w:p>
            <w:pPr>
              <w:pStyle w:val="null3"/>
            </w:pPr>
            <w:r>
              <w:rPr>
                <w:rFonts w:ascii="仿宋_GB2312" w:hAnsi="仿宋_GB2312" w:cs="仿宋_GB2312" w:eastAsia="仿宋_GB2312"/>
              </w:rPr>
              <w:t>04技术支持资料.docx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针对本项目提供完善的技术方案，技术方案包含：①5GC核心网与5G无线基站互联互通方案；②4G EPC核心网与4G无线基站、5GC核心网互联互通方案；③整体方案架构开放性及后续扩展性；④整体部署方案；⑤产品功能性能的完善性及兼容性等。 二、评审标准 1、完整性及可实施性：方案须全面，对评审内容中的各项要求有详细描述；切合本项目实际情况，实施步骤清晰、合理；2、针对性：方案能够紧扣项目实际情况，内容科学合理。 三、赋分依据（满分20分） ①5GC核心网与5G无线基站互联互通方案：每完全满足一个评审标准得2分，满分4分；②4G EPC核心网与4G无线基站、5GC核心网互联互通方案：每完全满足一个评审标准得2分，满分4分；③整体方案架构开放性及后续扩展性：每完全满足一个评审标准得2分，满分4分；④部署方案：每完全满足一个评审标准得2分，满分4分；⑤产品功能性能的完善性及兼容性：每完全满足一个评审标准得2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针对本项目有具体实施方案：①总体实施方案；②计划进度安排；③项目团队配备；④安装调试方案；⑤项目验收方案。 二、评审标准 1、完整性及可实施性：方案须全面，对评审内容中的各项要求有详细描述；切合本项目实际情况，实施步骤清晰、合理；2、针对性：方案能够紧扣项目实际情况，内容科学合理。 三、赋分依据（满分5分） ①总体实施方案：每完全满足一个评审标准得0.5分，满分1分。 ②计划进度安排：每完全满足一个评审标准得0.5分，满分1分。③项目团队配备：每完全满足一个评审标准得0.5分，满分1分。 ④安装调试方案：每完全满足一个评审标准得0.5分，满分1分。⑤项目验收方案：每完全满足一个评审标准得0.5分，满分1分。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06实施方案.docx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提供10项技术指标演示，每个演示项1分，本项共计10分。 每个演示项根据演示内容与采购需求的匹配情况及完整度进行评审，完全满足要求计1分，未提供演示或演示不完整不计分。 演示要求：供应商需现场提供真实环境演示，不接受PPT、视频形式演示，演示时间不超过20分钟（现场环境准备不计入演示时间）。 1、5G基站+核心网+交换机+5G智能终端+1台测试电脑（组网环境），演示内容如下： (1)无线接入流程（5G智能终端接入到5G网络） (2)上行速率演示 (3)下载速率演示 (4)网管界面展示（配置管理、告警管理等） (5)配置操作展示（基站配置数据修改、基站帧结构、特殊时隙配比） (6)配置操作展示（核心网SIM卡放号界面） 2、信令跟踪工具需提供现场功能演示。 演示项目：专用工具软件操作演示，演示内容如下： （1）信令跟踪工具展示跟踪接入信令信息 （2）信令跟踪工具展示过滤查看功能 3、基站数据工具该设备需提供现场功能演示。 演示项目：专用工具软件操作演示，演示内容如下： （1）基站数据工具展示终端流量信息 （2）基站数据工具展示基站调度信息：MCS等级、BLER、RBnum等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一、评审内容 针对本项目有具体的售后服务方案,该方案包含：①售后服务承诺；②售后人员配置安排计划；③故障处理响应时间及应急预案；④售后服务保障措施；⑤培训方案。 二、评审标准 1、完整性及可实施性：方案须全面，对评审内容中的各项要求有详细描述；切合本项目实际情况，实施步骤清晰、合理；2、针对性：方案能够紧扣项目实际情况，内容科学合理。 三、赋分依据（满分5分） ①售后服务承诺：每完全满足一个评审标准得0.5分，满分1分。 ②售后人员配置安排计划：每完全满足一个评审标准得0.5分，满分1分。③故障处理响应时间及应急预案：每完全满足一个评审标准得0.5分，满分1分。④售后服务保障措施：每完全满足一个评审标准得0.5分，满分1分。⑤培训方案：每完全满足一个评审标准得0.5分，满分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07售后服务及培训.docx</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在满足招标文件交货期要求的前提下，每提前5天交货加0.5分，最高加1分。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03商务和技术响应偏离表.docx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提供供应商2022年1月1日至今类似项目合同（以合同签订日期为准），每提供1个得1分，最高得3分。备注：投标文件中提供合同复印件（包含关键页，双方盖章页）。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08供应商业绩一览表.docx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详见附件：04技术支持资料.docx</w:t>
      </w:r>
    </w:p>
    <w:p>
      <w:pPr>
        <w:pStyle w:val="null3"/>
        <w:ind w:firstLine="960"/>
      </w:pPr>
      <w:r>
        <w:rPr>
          <w:rFonts w:ascii="仿宋_GB2312" w:hAnsi="仿宋_GB2312" w:cs="仿宋_GB2312" w:eastAsia="仿宋_GB2312"/>
        </w:rPr>
        <w:t>详见附件：05技术方案.docx</w:t>
      </w:r>
    </w:p>
    <w:p>
      <w:pPr>
        <w:pStyle w:val="null3"/>
        <w:ind w:firstLine="960"/>
      </w:pPr>
      <w:r>
        <w:rPr>
          <w:rFonts w:ascii="仿宋_GB2312" w:hAnsi="仿宋_GB2312" w:cs="仿宋_GB2312" w:eastAsia="仿宋_GB2312"/>
        </w:rPr>
        <w:t>详见附件：06实施方案.docx</w:t>
      </w:r>
    </w:p>
    <w:p>
      <w:pPr>
        <w:pStyle w:val="null3"/>
        <w:ind w:firstLine="960"/>
      </w:pPr>
      <w:r>
        <w:rPr>
          <w:rFonts w:ascii="仿宋_GB2312" w:hAnsi="仿宋_GB2312" w:cs="仿宋_GB2312" w:eastAsia="仿宋_GB2312"/>
        </w:rPr>
        <w:t>详见附件：07售后服务及培训.docx</w:t>
      </w:r>
    </w:p>
    <w:p>
      <w:pPr>
        <w:pStyle w:val="null3"/>
        <w:ind w:firstLine="960"/>
      </w:pPr>
      <w:r>
        <w:rPr>
          <w:rFonts w:ascii="仿宋_GB2312" w:hAnsi="仿宋_GB2312" w:cs="仿宋_GB2312" w:eastAsia="仿宋_GB2312"/>
        </w:rPr>
        <w:t>详见附件：08供应商业绩一览表.docx</w:t>
      </w:r>
    </w:p>
    <w:p>
      <w:pPr>
        <w:pStyle w:val="null3"/>
        <w:ind w:firstLine="960"/>
      </w:pPr>
      <w:r>
        <w:rPr>
          <w:rFonts w:ascii="仿宋_GB2312" w:hAnsi="仿宋_GB2312" w:cs="仿宋_GB2312" w:eastAsia="仿宋_GB2312"/>
        </w:rPr>
        <w:t>详见附件：09供应商承诺书.docx</w:t>
      </w:r>
    </w:p>
    <w:p>
      <w:pPr>
        <w:pStyle w:val="null3"/>
        <w:ind w:firstLine="960"/>
      </w:pPr>
      <w:r>
        <w:rPr>
          <w:rFonts w:ascii="仿宋_GB2312" w:hAnsi="仿宋_GB2312" w:cs="仿宋_GB2312" w:eastAsia="仿宋_GB2312"/>
        </w:rPr>
        <w:t>详见附件：10供应商认为有必要说明的其他问题.docx</w:t>
      </w:r>
    </w:p>
    <w:p>
      <w:pPr>
        <w:pStyle w:val="null3"/>
        <w:ind w:firstLine="960"/>
      </w:pPr>
      <w:r>
        <w:rPr>
          <w:rFonts w:ascii="仿宋_GB2312" w:hAnsi="仿宋_GB2312" w:cs="仿宋_GB2312" w:eastAsia="仿宋_GB2312"/>
        </w:rPr>
        <w:t>详见附件：11投标保证金缴纳凭证.docx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