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E1E5F">
      <w:pPr>
        <w:pStyle w:val="5"/>
        <w:widowControl/>
        <w:ind w:firstLine="562" w:firstLineChars="200"/>
        <w:jc w:val="center"/>
        <w:rPr>
          <w:rFonts w:cs="华文仿宋"/>
          <w:b/>
          <w:bCs/>
          <w:sz w:val="28"/>
          <w:szCs w:val="28"/>
          <w:highlight w:val="none"/>
          <w:lang w:val="hr-HR"/>
        </w:rPr>
      </w:pPr>
      <w:r>
        <w:rPr>
          <w:rFonts w:hint="eastAsia" w:cs="华文仿宋"/>
          <w:b/>
          <w:bCs/>
          <w:sz w:val="28"/>
          <w:szCs w:val="28"/>
          <w:highlight w:val="none"/>
        </w:rPr>
        <w:t>控股管理关系</w:t>
      </w:r>
    </w:p>
    <w:p w14:paraId="50D632BE">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致：</w:t>
      </w:r>
      <w:r>
        <w:rPr>
          <w:rFonts w:hint="eastAsia" w:cs="Helvetica"/>
          <w:sz w:val="21"/>
          <w:szCs w:val="21"/>
          <w:highlight w:val="none"/>
        </w:rPr>
        <w:t>陕西德勤招标有限公司</w:t>
      </w:r>
    </w:p>
    <w:p w14:paraId="5D29F0A4">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我方与以下供应商存在直接控股、管理关系：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4526B5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132DEABF">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存在直接控股、管理关系的相关供应商</w:t>
            </w:r>
          </w:p>
        </w:tc>
      </w:tr>
      <w:tr w14:paraId="5BB323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D0B378C">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0C81491D">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1BF9C9DB">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2D60388F">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备注</w:t>
            </w:r>
          </w:p>
        </w:tc>
      </w:tr>
      <w:tr w14:paraId="6A29EB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C4C15E4">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74AA2EF4">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0B0583FD">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70380F99">
            <w:pPr>
              <w:autoSpaceDE w:val="0"/>
              <w:autoSpaceDN w:val="0"/>
              <w:adjustRightInd w:val="0"/>
              <w:spacing w:line="320" w:lineRule="exact"/>
              <w:rPr>
                <w:rFonts w:ascii="宋体" w:hAnsi="宋体" w:cs="宋体"/>
                <w:bCs/>
                <w:kern w:val="0"/>
                <w:highlight w:val="none"/>
              </w:rPr>
            </w:pPr>
          </w:p>
        </w:tc>
      </w:tr>
      <w:tr w14:paraId="0E7A4A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5AF4528">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3A5F1491">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34128F12">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4204732E">
            <w:pPr>
              <w:autoSpaceDE w:val="0"/>
              <w:autoSpaceDN w:val="0"/>
              <w:adjustRightInd w:val="0"/>
              <w:spacing w:line="320" w:lineRule="exact"/>
              <w:rPr>
                <w:rFonts w:ascii="宋体" w:hAnsi="宋体" w:cs="宋体"/>
                <w:bCs/>
                <w:kern w:val="0"/>
                <w:highlight w:val="none"/>
              </w:rPr>
            </w:pPr>
          </w:p>
        </w:tc>
      </w:tr>
      <w:tr w14:paraId="439975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3307BA6">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26481DBC">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2D6CE3AD">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21BE9A88">
            <w:pPr>
              <w:autoSpaceDE w:val="0"/>
              <w:autoSpaceDN w:val="0"/>
              <w:adjustRightInd w:val="0"/>
              <w:spacing w:line="320" w:lineRule="exact"/>
              <w:rPr>
                <w:rFonts w:ascii="宋体" w:hAnsi="宋体" w:cs="宋体"/>
                <w:bCs/>
                <w:kern w:val="0"/>
                <w:highlight w:val="none"/>
              </w:rPr>
            </w:pPr>
          </w:p>
        </w:tc>
      </w:tr>
      <w:tr w14:paraId="421043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E6ADFA5">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67784E89">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565F8DA3">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7AA14304">
            <w:pPr>
              <w:autoSpaceDE w:val="0"/>
              <w:autoSpaceDN w:val="0"/>
              <w:adjustRightInd w:val="0"/>
              <w:spacing w:line="320" w:lineRule="exact"/>
              <w:rPr>
                <w:rFonts w:ascii="宋体" w:hAnsi="宋体" w:cs="宋体"/>
                <w:bCs/>
                <w:kern w:val="0"/>
                <w:highlight w:val="none"/>
              </w:rPr>
            </w:pPr>
          </w:p>
        </w:tc>
      </w:tr>
    </w:tbl>
    <w:p w14:paraId="1A4C694D">
      <w:pPr>
        <w:pStyle w:val="4"/>
        <w:spacing w:before="0" w:beforeAutospacing="0" w:after="0" w:afterAutospacing="0" w:line="360" w:lineRule="auto"/>
        <w:ind w:firstLine="480"/>
        <w:rPr>
          <w:rFonts w:cs="Helvetica"/>
          <w:sz w:val="21"/>
          <w:szCs w:val="21"/>
          <w:highlight w:val="none"/>
          <w:lang w:val="hr-HR"/>
        </w:rPr>
      </w:pPr>
    </w:p>
    <w:p w14:paraId="252D8457">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供应商（公章）： 名称（加盖公章）</w:t>
      </w:r>
    </w:p>
    <w:p w14:paraId="30E54DEB">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法定代表人或被授权人（签字或盖章）：                </w:t>
      </w:r>
    </w:p>
    <w:p w14:paraId="0A76A71C">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 xml:space="preserve">                              日   期：      年    月    日 </w:t>
      </w:r>
    </w:p>
    <w:p w14:paraId="1D08B661">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lang w:val="hr-HR"/>
        </w:rPr>
        <w:t>备注：</w:t>
      </w:r>
    </w:p>
    <w:p w14:paraId="63D137F6">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CD06B38">
      <w:pPr>
        <w:pStyle w:val="4"/>
        <w:spacing w:before="0" w:beforeAutospacing="0" w:after="0" w:afterAutospacing="0" w:line="360" w:lineRule="auto"/>
        <w:ind w:firstLine="480"/>
        <w:rPr>
          <w:rFonts w:cs="Helvetica"/>
          <w:sz w:val="21"/>
          <w:szCs w:val="21"/>
          <w:highlight w:val="none"/>
        </w:rPr>
      </w:pPr>
      <w:r>
        <w:rPr>
          <w:rFonts w:hint="eastAsia" w:cs="Helvetica"/>
          <w:sz w:val="21"/>
          <w:szCs w:val="21"/>
          <w:highlight w:val="none"/>
        </w:rPr>
        <w:t>2.管理关系：是指不具有出资持股关系的其他单位之间存在的管理与被管理关系，如一些上下级关系的事业单位和团体组织。</w:t>
      </w:r>
    </w:p>
    <w:p w14:paraId="4459F8B4">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3.</w:t>
      </w:r>
      <w:r>
        <w:rPr>
          <w:rFonts w:hint="eastAsia" w:cs="Helvetica"/>
          <w:sz w:val="21"/>
          <w:szCs w:val="21"/>
          <w:highlight w:val="none"/>
          <w:lang w:val="hr-HR"/>
        </w:rPr>
        <w:t>本表所指的控股、管理关系仅限于直接控股、直接管理关系，不包括间接的控股或管理关系。公司实际控制人与公司之间的关系不属于本表所指的直接控股关系。</w:t>
      </w:r>
    </w:p>
    <w:p w14:paraId="679F954C">
      <w:pPr>
        <w:pStyle w:val="4"/>
        <w:spacing w:before="0" w:beforeAutospacing="0" w:after="0" w:afterAutospacing="0" w:line="360" w:lineRule="auto"/>
        <w:ind w:firstLine="480"/>
        <w:rPr>
          <w:rFonts w:cs="Helvetica"/>
          <w:sz w:val="21"/>
          <w:szCs w:val="21"/>
          <w:highlight w:val="none"/>
          <w:lang w:val="hr-HR"/>
        </w:rPr>
      </w:pPr>
      <w:r>
        <w:rPr>
          <w:rFonts w:hint="eastAsia" w:cs="Helvetica"/>
          <w:sz w:val="21"/>
          <w:szCs w:val="21"/>
          <w:highlight w:val="none"/>
        </w:rPr>
        <w:t>4.供应商</w:t>
      </w:r>
      <w:r>
        <w:rPr>
          <w:rFonts w:hint="eastAsia" w:cs="Helvetica"/>
          <w:sz w:val="21"/>
          <w:szCs w:val="21"/>
          <w:highlight w:val="none"/>
          <w:lang w:val="hr-HR"/>
        </w:rPr>
        <w:t>如不存在直接控股股东的，则在“直接控股股东名称及出资比例”处填写“无”或“/”。供应商不存在直接管理关系的，则在“直接管理关系单位名称”中填“无”或“/”。</w:t>
      </w:r>
    </w:p>
    <w:p w14:paraId="26D57E26">
      <w:pPr>
        <w:rPr>
          <w:rFonts w:hint="eastAsia"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332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2025-12-04T10:46:06Z</dcterms:created>
  <dc:creator>Administrator</dc:creator>
  <cp:lastModifiedBy>饣耳</cp:lastModifiedBy>
  <dcterms:modified xsi:type="dcterms:W3CDTF">2025-12-04T10:46:35Z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eyJoZGlkIjoiYTBmYWMxNDVhNGUzMTU5ODhhMjYyNDg4MWIwMzBiNGYiLCJ1c2VySWQiOiI2MTQ1NzE3NTUifQ==</vt:lpwstr>
  </property>
  <property fmtid="{D5CDD505-2E9C-101B-9397-08002B2CF9AE}" pid="4" name="ICV">
    <vt:lpwstr>56F7EAA8ED39486CBA435C837B27ADE5_12</vt:lpwstr>
  </property>
</Properties>
</file>