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版本号：ZMZB2025YDDX-47120251205001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物联网低功耗无线协议与射频测试系统采购项目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ZMZB2025YDDX-471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物联网低功耗无线协议与射频测试系统采购项目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ZMZB2025YDDX-471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物联网低功耗无线协议与射频测试系统采购项目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物联网低功耗无线协议与射频测试系统采购项目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6、无重大违法记录的书面声明：供应商应出具参加采购活动前3年内在经营活动中没有重大违法记录的书面声明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8、本项目不接受联合体响应：本项目不接受联合体响应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尉华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采购包1：2,796,600.00元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20 %作为代理费报价，按合同约定实施完成采购代理工作。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联系人：米老师</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物联网低功耗无线协议与射频测试系统采购项目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2,796,600.00</w:t>
      </w:r>
    </w:p>
    <w:p>
      <w:pPr>
        <w:pStyle w:val="null3"/>
      </w:pPr>
      <w:r>
        <w:rPr>
          <w:rFonts w:ascii="仿宋_GB2312" w:hAnsi="仿宋_GB2312" w:cs="仿宋_GB2312" w:eastAsia="仿宋_GB2312"/>
        </w:rPr>
        <w:t>采购包最高限价（元）: 2,796,600.00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物联网低功耗无线协议与射频测试系统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2,796,600.00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标的名称：物联网低功耗无线协议与射频测试系统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WiFi测试平台</w:t>
            </w:r>
            <w:r>
              <w:rPr>
                <w:rFonts w:ascii="仿宋_GB2312" w:hAnsi="仿宋_GB2312" w:cs="仿宋_GB2312" w:eastAsia="仿宋_GB2312"/>
              </w:rPr>
              <w:t>：</w:t>
            </w:r>
            <w:r>
              <w:rPr>
                <w:rFonts w:ascii="仿宋_GB2312" w:hAnsi="仿宋_GB2312" w:cs="仿宋_GB2312" w:eastAsia="仿宋_GB2312"/>
              </w:rPr>
              <w:t>1套</w:t>
            </w:r>
          </w:p>
          <w:p>
            <w:pPr>
              <w:pStyle w:val="null3"/>
            </w:pPr>
            <w:r>
              <w:rPr>
                <w:rFonts w:ascii="仿宋_GB2312" w:hAnsi="仿宋_GB2312" w:cs="仿宋_GB2312" w:eastAsia="仿宋_GB2312"/>
                <w:sz w:val="20"/>
              </w:rPr>
              <w:t>1.支持无线通信标准测试：WiFi 802.11a/b/g/n/ac/ax/be，测试带宽320MHz；</w:t>
            </w:r>
          </w:p>
          <w:p>
            <w:pPr>
              <w:pStyle w:val="null3"/>
            </w:pPr>
            <w:r>
              <w:rPr>
                <w:rFonts w:ascii="仿宋_GB2312" w:hAnsi="仿宋_GB2312" w:cs="仿宋_GB2312" w:eastAsia="仿宋_GB2312"/>
                <w:sz w:val="20"/>
              </w:rPr>
              <w:t>2.MIMO：2*2、4*4吞吐量测试；支持16用户，支持AP及Station测试模式，具有TR-398中所规定的所有测试项目的功能，具有TR-398序列化测试的功能；</w:t>
            </w:r>
          </w:p>
          <w:p>
            <w:pPr>
              <w:pStyle w:val="null3"/>
            </w:pPr>
            <w:r>
              <w:rPr>
                <w:rFonts w:ascii="仿宋_GB2312" w:hAnsi="仿宋_GB2312" w:cs="仿宋_GB2312" w:eastAsia="仿宋_GB2312"/>
                <w:sz w:val="20"/>
              </w:rPr>
              <w:t>3.具有Model B信道模型（WiFi室内信道模型）下WiFi吞吐量测试、Desense 测试、TR-398测试、漫游测试、MLO及针对1G网口路由器2G以上实际速率的测试、实际AP/终端对终端测试的功能；</w:t>
            </w:r>
          </w:p>
          <w:p>
            <w:pPr>
              <w:pStyle w:val="null3"/>
            </w:pPr>
            <w:r>
              <w:rPr>
                <w:rFonts w:ascii="仿宋_GB2312" w:hAnsi="仿宋_GB2312" w:cs="仿宋_GB2312" w:eastAsia="仿宋_GB2312"/>
                <w:sz w:val="20"/>
              </w:rPr>
              <w:t>4.WiFi打流设备内置iperf2/3打流软件（非PC端），可独立操作，内置网络封包分析软件，支持对AP/Station进行包捕捉；</w:t>
            </w:r>
          </w:p>
          <w:p>
            <w:pPr>
              <w:pStyle w:val="null3"/>
            </w:pPr>
            <w:r>
              <w:rPr>
                <w:rFonts w:ascii="仿宋_GB2312" w:hAnsi="仿宋_GB2312" w:cs="仿宋_GB2312" w:eastAsia="仿宋_GB2312"/>
                <w:sz w:val="20"/>
              </w:rPr>
              <w:t>5.配有完成TR-398工程测试标准所需的暗箱。</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w:t>
            </w:r>
            <w:r>
              <w:rPr>
                <w:rFonts w:ascii="仿宋_GB2312" w:hAnsi="仿宋_GB2312" w:cs="仿宋_GB2312" w:eastAsia="仿宋_GB2312"/>
              </w:rPr>
              <w:t>OTA测试平台（核心产品）：1套</w:t>
            </w:r>
          </w:p>
          <w:p>
            <w:pPr>
              <w:pStyle w:val="null3"/>
              <w:jc w:val="left"/>
            </w:pPr>
            <w:r>
              <w:rPr>
                <w:rFonts w:ascii="仿宋_GB2312" w:hAnsi="仿宋_GB2312" w:cs="仿宋_GB2312" w:eastAsia="仿宋_GB2312"/>
                <w:sz w:val="20"/>
              </w:rPr>
              <w:t>1.支持无线通信标准测试2G/3G/4G/5G(FR1)/GNSS/WiFi/Bluetooth；</w:t>
            </w:r>
          </w:p>
          <w:p>
            <w:pPr>
              <w:pStyle w:val="null3"/>
            </w:pPr>
            <w:r>
              <w:rPr>
                <w:rFonts w:ascii="仿宋_GB2312" w:hAnsi="仿宋_GB2312" w:cs="仿宋_GB2312" w:eastAsia="仿宋_GB2312"/>
                <w:sz w:val="20"/>
              </w:rPr>
              <w:t>2.支持物联网通信标准：LTE Cat NB1 (NB-IoT)/Cat-M1 (e-MTC)/LoRa/Zigbee/UWB/星闪/天通；</w:t>
            </w:r>
          </w:p>
          <w:p>
            <w:pPr>
              <w:pStyle w:val="null3"/>
            </w:pPr>
            <w:r>
              <w:rPr>
                <w:rFonts w:ascii="仿宋_GB2312" w:hAnsi="仿宋_GB2312" w:cs="仿宋_GB2312" w:eastAsia="仿宋_GB2312"/>
                <w:sz w:val="20"/>
              </w:rPr>
              <w:t>3.测试频段：400MHz～11GHz（须提供证明材料，至少包含天线测试实例报告和仿真报告）</w:t>
            </w:r>
          </w:p>
          <w:p>
            <w:pPr>
              <w:pStyle w:val="null3"/>
            </w:pPr>
            <w:r>
              <w:rPr>
                <w:rFonts w:ascii="仿宋_GB2312" w:hAnsi="仿宋_GB2312" w:cs="仿宋_GB2312" w:eastAsia="仿宋_GB2312"/>
                <w:sz w:val="20"/>
              </w:rPr>
              <w:t>4.具有SISO测试的功能：至少包含TRP/TIS/EIRP/EIS/Desensec测试的功能；</w:t>
            </w:r>
          </w:p>
          <w:p>
            <w:pPr>
              <w:pStyle w:val="null3"/>
            </w:pPr>
            <w:r>
              <w:rPr>
                <w:rFonts w:ascii="仿宋_GB2312" w:hAnsi="仿宋_GB2312" w:cs="仿宋_GB2312" w:eastAsia="仿宋_GB2312"/>
                <w:sz w:val="20"/>
              </w:rPr>
              <w:t>5.具有无源天线测试、Desense测试、ICS、CA (2CC/3CC/4CC)、通信共存测试的功能；</w:t>
            </w:r>
          </w:p>
          <w:p>
            <w:pPr>
              <w:pStyle w:val="null3"/>
            </w:pPr>
            <w:r>
              <w:rPr>
                <w:rFonts w:ascii="仿宋_GB2312" w:hAnsi="仿宋_GB2312" w:cs="仿宋_GB2312" w:eastAsia="仿宋_GB2312"/>
                <w:sz w:val="20"/>
              </w:rPr>
              <w:t>6.测试半径（天线端口到转台）：不小于1m（须提供暗室设计图纸及结构图）</w:t>
            </w:r>
          </w:p>
          <w:p>
            <w:pPr>
              <w:pStyle w:val="null3"/>
            </w:pPr>
            <w:r>
              <w:rPr>
                <w:rFonts w:ascii="仿宋_GB2312" w:hAnsi="仿宋_GB2312" w:cs="仿宋_GB2312" w:eastAsia="仿宋_GB2312"/>
                <w:sz w:val="20"/>
              </w:rPr>
              <w:t>7.包含测试所需2G/3G/4G/WiFi/Bluetooth综测仪，WiFi综测仪支持WiFi6 160MHz带宽；</w:t>
            </w:r>
          </w:p>
          <w:p>
            <w:pPr>
              <w:pStyle w:val="null3"/>
            </w:pPr>
            <w:r>
              <w:rPr>
                <w:rFonts w:ascii="仿宋_GB2312" w:hAnsi="仿宋_GB2312" w:cs="仿宋_GB2312" w:eastAsia="仿宋_GB2312"/>
                <w:sz w:val="20"/>
              </w:rPr>
              <w:t>8.系统上行放大链路支持不同放大能力的链路切换（包含0,25,39,50,64dB）。（须提供证明材料，包括实现方案及实测报告）</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三、</w:t>
            </w:r>
            <w:r>
              <w:rPr>
                <w:rFonts w:ascii="仿宋_GB2312" w:hAnsi="仿宋_GB2312" w:cs="仿宋_GB2312" w:eastAsia="仿宋_GB2312"/>
              </w:rPr>
              <w:t>5G OTA测试主机：1套</w:t>
            </w:r>
          </w:p>
          <w:p>
            <w:pPr>
              <w:pStyle w:val="null3"/>
            </w:pPr>
            <w:r>
              <w:rPr>
                <w:rFonts w:ascii="仿宋_GB2312" w:hAnsi="仿宋_GB2312" w:cs="仿宋_GB2312" w:eastAsia="仿宋_GB2312"/>
                <w:sz w:val="20"/>
              </w:rPr>
              <w:t>1.平台除主控单元外至少包含5个基带/射频处理单元；</w:t>
            </w:r>
          </w:p>
          <w:p>
            <w:pPr>
              <w:pStyle w:val="null3"/>
            </w:pPr>
            <w:r>
              <w:rPr>
                <w:rFonts w:ascii="仿宋_GB2312" w:hAnsi="仿宋_GB2312" w:cs="仿宋_GB2312" w:eastAsia="仿宋_GB2312"/>
                <w:sz w:val="20"/>
              </w:rPr>
              <w:t>2.预装操作系统，对外提供UI控制/显示接口/整机同步接口/高速通信接口；</w:t>
            </w:r>
          </w:p>
          <w:p>
            <w:pPr>
              <w:pStyle w:val="null3"/>
            </w:pPr>
            <w:r>
              <w:rPr>
                <w:rFonts w:ascii="仿宋_GB2312" w:hAnsi="仿宋_GB2312" w:cs="仿宋_GB2312" w:eastAsia="仿宋_GB2312"/>
                <w:sz w:val="20"/>
              </w:rPr>
              <w:t>3.每块基带处理单元可模拟≥4个5G小区/载波或2个LTE小区/载波；</w:t>
            </w:r>
          </w:p>
          <w:p>
            <w:pPr>
              <w:pStyle w:val="null3"/>
            </w:pPr>
            <w:r>
              <w:rPr>
                <w:rFonts w:ascii="仿宋_GB2312" w:hAnsi="仿宋_GB2312" w:cs="仿宋_GB2312" w:eastAsia="仿宋_GB2312"/>
                <w:sz w:val="20"/>
              </w:rPr>
              <w:t>4.每块射频处理单元提供≥2个独立的射频通道 频率范围100MHz～6GHz；</w:t>
            </w:r>
          </w:p>
          <w:p>
            <w:pPr>
              <w:pStyle w:val="null3"/>
            </w:pPr>
            <w:r>
              <w:rPr>
                <w:rFonts w:ascii="仿宋_GB2312" w:hAnsi="仿宋_GB2312" w:cs="仿宋_GB2312" w:eastAsia="仿宋_GB2312"/>
                <w:sz w:val="20"/>
              </w:rPr>
              <w:t>5.标配测试用USIM卡，适用5G NR等测试场景；</w:t>
            </w:r>
          </w:p>
          <w:p>
            <w:pPr>
              <w:pStyle w:val="null3"/>
            </w:pPr>
            <w:r>
              <w:rPr>
                <w:rFonts w:ascii="仿宋_GB2312" w:hAnsi="仿宋_GB2312" w:cs="仿宋_GB2312" w:eastAsia="仿宋_GB2312"/>
                <w:sz w:val="20"/>
              </w:rPr>
              <w:t>6.主机通过基础框架软件和用户界面软件实现集中管理和协调通信，核心功能包括软/硬件的初始化、实时控制、模块间信息交互、测试日志和测试报告管理等，并标配标准远程接口，便于系统集成或二次开发；</w:t>
            </w:r>
          </w:p>
          <w:p>
            <w:pPr>
              <w:pStyle w:val="null3"/>
            </w:pPr>
            <w:r>
              <w:rPr>
                <w:rFonts w:ascii="仿宋_GB2312" w:hAnsi="仿宋_GB2312" w:cs="仿宋_GB2312" w:eastAsia="仿宋_GB2312"/>
                <w:sz w:val="20"/>
              </w:rPr>
              <w:t>7.提供5G NR R15物理层和协议栈功能，满足终端SISO测试场景的5G系统广播、随机接入、注册、寻呼、建立参考测量信道的信令流程；</w:t>
            </w:r>
          </w:p>
          <w:p>
            <w:pPr>
              <w:pStyle w:val="null3"/>
            </w:pPr>
            <w:r>
              <w:rPr>
                <w:rFonts w:ascii="仿宋_GB2312" w:hAnsi="仿宋_GB2312" w:cs="仿宋_GB2312" w:eastAsia="仿宋_GB2312"/>
                <w:sz w:val="20"/>
              </w:rPr>
              <w:t>8.提供LTE物理层和协议栈功能，满足5G NSA终端射频综测和多类一致性测试场景中的LTE信令流程；</w:t>
            </w:r>
          </w:p>
          <w:p>
            <w:pPr>
              <w:pStyle w:val="null3"/>
            </w:pPr>
            <w:r>
              <w:rPr>
                <w:rFonts w:ascii="仿宋_GB2312" w:hAnsi="仿宋_GB2312" w:cs="仿宋_GB2312" w:eastAsia="仿宋_GB2312"/>
                <w:sz w:val="20"/>
              </w:rPr>
              <w:t>9.提供5G终端射频发射机功率测量功能；</w:t>
            </w:r>
          </w:p>
          <w:p>
            <w:pPr>
              <w:pStyle w:val="null3"/>
            </w:pPr>
            <w:r>
              <w:rPr>
                <w:rFonts w:ascii="仿宋_GB2312" w:hAnsi="仿宋_GB2312" w:cs="仿宋_GB2312" w:eastAsia="仿宋_GB2312"/>
                <w:sz w:val="20"/>
              </w:rPr>
              <w:t>10.提供5G终端吞吐量测试功能、BLER统计功能；</w:t>
            </w:r>
          </w:p>
          <w:p>
            <w:pPr>
              <w:pStyle w:val="null3"/>
            </w:pPr>
            <w:r>
              <w:rPr>
                <w:rFonts w:ascii="仿宋_GB2312" w:hAnsi="仿宋_GB2312" w:cs="仿宋_GB2312" w:eastAsia="仿宋_GB2312"/>
                <w:sz w:val="20"/>
              </w:rPr>
              <w:t>11.提供5G NR R16物理层和协议栈功能升级，满足终端SISO模式下，射频、功耗测试场景的5G系统广播、随机接入、注册、寻呼、建立参考测量信道的信令流程；</w:t>
            </w:r>
          </w:p>
          <w:p>
            <w:pPr>
              <w:pStyle w:val="null3"/>
            </w:pPr>
            <w:r>
              <w:rPr>
                <w:rFonts w:ascii="仿宋_GB2312" w:hAnsi="仿宋_GB2312" w:cs="仿宋_GB2312" w:eastAsia="仿宋_GB2312"/>
                <w:sz w:val="20"/>
              </w:rPr>
              <w:t>12.提供5G NR R17物理层和协议栈功能升级，满足终端RedCap测试场景下5G系统广播、随机接入、注册、寻呼、建立参考测量信道等信令流程。（须提供证明材料，包括至少5张不同信令流程的测试界面截图）</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四、卫星移动车载通信模组：</w:t>
            </w:r>
            <w:r>
              <w:rPr>
                <w:rFonts w:ascii="仿宋_GB2312" w:hAnsi="仿宋_GB2312" w:cs="仿宋_GB2312" w:eastAsia="仿宋_GB2312"/>
              </w:rPr>
              <w:t>10套</w:t>
            </w:r>
          </w:p>
          <w:p>
            <w:pPr>
              <w:pStyle w:val="null3"/>
            </w:pPr>
            <w:r>
              <w:rPr>
                <w:rFonts w:ascii="仿宋_GB2312" w:hAnsi="仿宋_GB2312" w:cs="仿宋_GB2312" w:eastAsia="仿宋_GB2312"/>
                <w:sz w:val="20"/>
              </w:rPr>
              <w:t>1.提供S/L频段收发功能；</w:t>
            </w:r>
          </w:p>
          <w:p>
            <w:pPr>
              <w:pStyle w:val="null3"/>
            </w:pPr>
            <w:r>
              <w:rPr>
                <w:rFonts w:ascii="仿宋_GB2312" w:hAnsi="仿宋_GB2312" w:cs="仿宋_GB2312" w:eastAsia="仿宋_GB2312"/>
                <w:sz w:val="20"/>
              </w:rPr>
              <w:t>2.符合3GPP TS27.005/TS27.007；</w:t>
            </w:r>
          </w:p>
          <w:p>
            <w:pPr>
              <w:pStyle w:val="null3"/>
            </w:pPr>
            <w:r>
              <w:rPr>
                <w:rFonts w:ascii="仿宋_GB2312" w:hAnsi="仿宋_GB2312" w:cs="仿宋_GB2312" w:eastAsia="仿宋_GB2312"/>
                <w:sz w:val="20"/>
              </w:rPr>
              <w:t>3.符合ITU-T V.25ter；</w:t>
            </w:r>
          </w:p>
          <w:p>
            <w:pPr>
              <w:pStyle w:val="null3"/>
            </w:pPr>
            <w:r>
              <w:rPr>
                <w:rFonts w:ascii="仿宋_GB2312" w:hAnsi="仿宋_GB2312" w:cs="仿宋_GB2312" w:eastAsia="仿宋_GB2312"/>
                <w:sz w:val="20"/>
              </w:rPr>
              <w:t>4.最大发射功率：S频段：2W；L频段：4W;</w:t>
            </w:r>
          </w:p>
          <w:p>
            <w:pPr>
              <w:pStyle w:val="null3"/>
            </w:pPr>
            <w:r>
              <w:rPr>
                <w:rFonts w:ascii="仿宋_GB2312" w:hAnsi="仿宋_GB2312" w:cs="仿宋_GB2312" w:eastAsia="仿宋_GB2312"/>
                <w:sz w:val="20"/>
              </w:rPr>
              <w:t>5.接收灵敏度：</w:t>
            </w:r>
          </w:p>
          <w:p>
            <w:pPr>
              <w:pStyle w:val="null3"/>
            </w:pPr>
            <w:r>
              <w:rPr>
                <w:rFonts w:ascii="仿宋_GB2312" w:hAnsi="仿宋_GB2312" w:cs="仿宋_GB2312" w:eastAsia="仿宋_GB2312"/>
                <w:sz w:val="20"/>
              </w:rPr>
              <w:t>S频段：≤-124dBm(2.4Kbps)； L频段：≤-122dBm；</w:t>
            </w:r>
          </w:p>
          <w:p>
            <w:pPr>
              <w:pStyle w:val="null3"/>
            </w:pPr>
            <w:r>
              <w:rPr>
                <w:rFonts w:ascii="仿宋_GB2312" w:hAnsi="仿宋_GB2312" w:cs="仿宋_GB2312" w:eastAsia="仿宋_GB2312"/>
                <w:sz w:val="20"/>
              </w:rPr>
              <w:t>6.天通话音速率支持 1Kbps/2.4Kbps；</w:t>
            </w:r>
          </w:p>
          <w:p>
            <w:pPr>
              <w:pStyle w:val="null3"/>
            </w:pPr>
            <w:r>
              <w:rPr>
                <w:rFonts w:ascii="仿宋_GB2312" w:hAnsi="仿宋_GB2312" w:cs="仿宋_GB2312" w:eastAsia="仿宋_GB2312"/>
                <w:sz w:val="20"/>
              </w:rPr>
              <w:t>7.星网话音速率支持 800bps/2.4Kbps；</w:t>
            </w:r>
          </w:p>
          <w:p>
            <w:pPr>
              <w:pStyle w:val="null3"/>
            </w:pPr>
            <w:r>
              <w:rPr>
                <w:rFonts w:ascii="仿宋_GB2312" w:hAnsi="仿宋_GB2312" w:cs="仿宋_GB2312" w:eastAsia="仿宋_GB2312"/>
                <w:sz w:val="20"/>
              </w:rPr>
              <w:t>8.频段：接收频段 2170～2200 MHz；发射频段 1980～2010 MHz</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五、卫星移动车载通信模组测试</w:t>
            </w:r>
            <w:r>
              <w:rPr>
                <w:rFonts w:ascii="仿宋_GB2312" w:hAnsi="仿宋_GB2312" w:cs="仿宋_GB2312" w:eastAsia="仿宋_GB2312"/>
              </w:rPr>
              <w:t>EVB：6套</w:t>
            </w:r>
          </w:p>
          <w:p>
            <w:pPr>
              <w:pStyle w:val="null3"/>
            </w:pPr>
            <w:r>
              <w:rPr>
                <w:rFonts w:ascii="仿宋_GB2312" w:hAnsi="仿宋_GB2312" w:cs="仿宋_GB2312" w:eastAsia="仿宋_GB2312"/>
                <w:sz w:val="20"/>
              </w:rPr>
              <w:t>1.输入电压≥5V， 输入电流≥3A；</w:t>
            </w:r>
          </w:p>
          <w:p>
            <w:pPr>
              <w:pStyle w:val="null3"/>
            </w:pPr>
            <w:r>
              <w:rPr>
                <w:rFonts w:ascii="仿宋_GB2312" w:hAnsi="仿宋_GB2312" w:cs="仿宋_GB2312" w:eastAsia="仿宋_GB2312"/>
                <w:sz w:val="20"/>
              </w:rPr>
              <w:t>2.支持 SIM卡 ；</w:t>
            </w:r>
          </w:p>
          <w:p>
            <w:pPr>
              <w:pStyle w:val="null3"/>
            </w:pPr>
            <w:r>
              <w:rPr>
                <w:rFonts w:ascii="仿宋_GB2312" w:hAnsi="仿宋_GB2312" w:cs="仿宋_GB2312" w:eastAsia="仿宋_GB2312"/>
                <w:sz w:val="20"/>
              </w:rPr>
              <w:t>3.SOCKET内部模组可更换；</w:t>
            </w:r>
          </w:p>
          <w:p>
            <w:pPr>
              <w:pStyle w:val="null3"/>
            </w:pPr>
            <w:r>
              <w:rPr>
                <w:rFonts w:ascii="仿宋_GB2312" w:hAnsi="仿宋_GB2312" w:cs="仿宋_GB2312" w:eastAsia="仿宋_GB2312"/>
                <w:sz w:val="20"/>
              </w:rPr>
              <w:t>4.支持S/L频段；</w:t>
            </w:r>
          </w:p>
          <w:p>
            <w:pPr>
              <w:pStyle w:val="null3"/>
            </w:pPr>
            <w:r>
              <w:rPr>
                <w:rFonts w:ascii="仿宋_GB2312" w:hAnsi="仿宋_GB2312" w:cs="仿宋_GB2312" w:eastAsia="仿宋_GB2312"/>
                <w:sz w:val="20"/>
              </w:rPr>
              <w:t>5.支持低功耗/睡眠模式/及时唤醒。</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六、淋雨试验机：</w:t>
            </w:r>
            <w:r>
              <w:rPr>
                <w:rFonts w:ascii="仿宋_GB2312" w:hAnsi="仿宋_GB2312" w:cs="仿宋_GB2312" w:eastAsia="仿宋_GB2312"/>
              </w:rPr>
              <w:t>1套</w:t>
            </w:r>
          </w:p>
          <w:p>
            <w:pPr>
              <w:pStyle w:val="null3"/>
            </w:pPr>
            <w:r>
              <w:rPr>
                <w:rFonts w:ascii="仿宋_GB2312" w:hAnsi="仿宋_GB2312" w:cs="仿宋_GB2312" w:eastAsia="仿宋_GB2312"/>
                <w:sz w:val="20"/>
              </w:rPr>
              <w:t>1.符合标准：GB 4208、IEC 60529等防护等级测试；</w:t>
            </w:r>
          </w:p>
          <w:p>
            <w:pPr>
              <w:pStyle w:val="null3"/>
            </w:pPr>
            <w:r>
              <w:rPr>
                <w:rFonts w:ascii="仿宋_GB2312" w:hAnsi="仿宋_GB2312" w:cs="仿宋_GB2312" w:eastAsia="仿宋_GB2312"/>
                <w:sz w:val="20"/>
              </w:rPr>
              <w:t>2.外箱材料：304不锈钢；</w:t>
            </w:r>
          </w:p>
          <w:p>
            <w:pPr>
              <w:pStyle w:val="null3"/>
            </w:pPr>
            <w:r>
              <w:rPr>
                <w:rFonts w:ascii="仿宋_GB2312" w:hAnsi="仿宋_GB2312" w:cs="仿宋_GB2312" w:eastAsia="仿宋_GB2312"/>
                <w:sz w:val="20"/>
              </w:rPr>
              <w:t>3. 保护：缺水/漏电/过载/安全距离保护;</w:t>
            </w:r>
          </w:p>
          <w:p>
            <w:pPr>
              <w:pStyle w:val="null3"/>
            </w:pPr>
            <w:r>
              <w:rPr>
                <w:rFonts w:ascii="仿宋_GB2312" w:hAnsi="仿宋_GB2312" w:cs="仿宋_GB2312" w:eastAsia="仿宋_GB2312"/>
                <w:sz w:val="20"/>
              </w:rPr>
              <w:t>4. 孔径间距：50mm；</w:t>
            </w:r>
          </w:p>
          <w:p>
            <w:pPr>
              <w:pStyle w:val="null3"/>
            </w:pPr>
            <w:r>
              <w:rPr>
                <w:rFonts w:ascii="仿宋_GB2312" w:hAnsi="仿宋_GB2312" w:cs="仿宋_GB2312" w:eastAsia="仿宋_GB2312"/>
                <w:sz w:val="20"/>
              </w:rPr>
              <w:t>5. 水箱：≥135L内循环，304不锈钢，具有水位控制功能；</w:t>
            </w:r>
          </w:p>
          <w:p>
            <w:pPr>
              <w:pStyle w:val="null3"/>
            </w:pPr>
            <w:r>
              <w:rPr>
                <w:rFonts w:ascii="仿宋_GB2312" w:hAnsi="仿宋_GB2312" w:cs="仿宋_GB2312" w:eastAsia="仿宋_GB2312"/>
                <w:sz w:val="20"/>
              </w:rPr>
              <w:t>6. 滴水针孔直径：=0.4mm；</w:t>
            </w:r>
          </w:p>
          <w:p>
            <w:pPr>
              <w:pStyle w:val="null3"/>
            </w:pPr>
            <w:r>
              <w:rPr>
                <w:rFonts w:ascii="仿宋_GB2312" w:hAnsi="仿宋_GB2312" w:cs="仿宋_GB2312" w:eastAsia="仿宋_GB2312"/>
                <w:sz w:val="20"/>
              </w:rPr>
              <w:t>7.每孔流量：≥0.07L/min；</w:t>
            </w:r>
          </w:p>
          <w:p>
            <w:pPr>
              <w:pStyle w:val="null3"/>
            </w:pPr>
            <w:r>
              <w:rPr>
                <w:rFonts w:ascii="仿宋_GB2312" w:hAnsi="仿宋_GB2312" w:cs="仿宋_GB2312" w:eastAsia="仿宋_GB2312"/>
                <w:sz w:val="20"/>
              </w:rPr>
              <w:t>8. 总水流量：≥1L/min。</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七、沙尘试验箱：</w:t>
            </w:r>
            <w:r>
              <w:rPr>
                <w:rFonts w:ascii="仿宋_GB2312" w:hAnsi="仿宋_GB2312" w:cs="仿宋_GB2312" w:eastAsia="仿宋_GB2312"/>
              </w:rPr>
              <w:t>1套</w:t>
            </w:r>
          </w:p>
          <w:p>
            <w:pPr>
              <w:pStyle w:val="null3"/>
            </w:pPr>
            <w:r>
              <w:rPr>
                <w:rFonts w:ascii="仿宋_GB2312" w:hAnsi="仿宋_GB2312" w:cs="仿宋_GB2312" w:eastAsia="仿宋_GB2312"/>
                <w:sz w:val="20"/>
              </w:rPr>
              <w:t>1. 符合GB 4208、IEC 60529执行标准；</w:t>
            </w:r>
          </w:p>
          <w:p>
            <w:pPr>
              <w:pStyle w:val="null3"/>
            </w:pPr>
            <w:r>
              <w:rPr>
                <w:rFonts w:ascii="仿宋_GB2312" w:hAnsi="仿宋_GB2312" w:cs="仿宋_GB2312" w:eastAsia="仿宋_GB2312"/>
                <w:sz w:val="20"/>
              </w:rPr>
              <w:t>2. 筛网线径≤50µm、间距≤75µm；气流≤10 m/s；</w:t>
            </w:r>
          </w:p>
          <w:p>
            <w:pPr>
              <w:pStyle w:val="null3"/>
            </w:pPr>
            <w:r>
              <w:rPr>
                <w:rFonts w:ascii="仿宋_GB2312" w:hAnsi="仿宋_GB2312" w:cs="仿宋_GB2312" w:eastAsia="仿宋_GB2312"/>
                <w:sz w:val="20"/>
              </w:rPr>
              <w:t>3. 吹尘、振击、负载总试验时间可设；</w:t>
            </w:r>
          </w:p>
          <w:p>
            <w:pPr>
              <w:pStyle w:val="null3"/>
            </w:pPr>
            <w:r>
              <w:rPr>
                <w:rFonts w:ascii="仿宋_GB2312" w:hAnsi="仿宋_GB2312" w:cs="仿宋_GB2312" w:eastAsia="仿宋_GB2312"/>
                <w:sz w:val="20"/>
              </w:rPr>
              <w:t>4. 粉尘≥2 kg/m³；室温RT+10～65℃。</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八、盐水喷雾试验机：</w:t>
            </w:r>
            <w:r>
              <w:rPr>
                <w:rFonts w:ascii="仿宋_GB2312" w:hAnsi="仿宋_GB2312" w:cs="仿宋_GB2312" w:eastAsia="仿宋_GB2312"/>
              </w:rPr>
              <w:t>1套</w:t>
            </w:r>
          </w:p>
          <w:p>
            <w:pPr>
              <w:pStyle w:val="null3"/>
            </w:pPr>
            <w:r>
              <w:rPr>
                <w:rFonts w:ascii="仿宋_GB2312" w:hAnsi="仿宋_GB2312" w:cs="仿宋_GB2312" w:eastAsia="仿宋_GB2312"/>
                <w:sz w:val="20"/>
              </w:rPr>
              <w:t>1. 适用标准：GB/T 2423.17、ASTM B117、ISO 9227、GJB 150.11A；</w:t>
            </w:r>
          </w:p>
          <w:p>
            <w:pPr>
              <w:pStyle w:val="null3"/>
            </w:pPr>
            <w:r>
              <w:rPr>
                <w:rFonts w:ascii="仿宋_GB2312" w:hAnsi="仿宋_GB2312" w:cs="仿宋_GB2312" w:eastAsia="仿宋_GB2312"/>
                <w:sz w:val="20"/>
              </w:rPr>
              <w:t>2. 标称容积≥100L；最大功率≥1.8 kW；AC220V单相；</w:t>
            </w:r>
          </w:p>
          <w:p>
            <w:pPr>
              <w:pStyle w:val="null3"/>
            </w:pPr>
            <w:r>
              <w:rPr>
                <w:rFonts w:ascii="仿宋_GB2312" w:hAnsi="仿宋_GB2312" w:cs="仿宋_GB2312" w:eastAsia="仿宋_GB2312"/>
                <w:sz w:val="20"/>
              </w:rPr>
              <w:t>3. 分辨率0.1℃；喷雾量1.0～2.0 mL/80 cm²/h；喷雾压1.00±0.01 kgf/cm²；</w:t>
            </w:r>
          </w:p>
          <w:p>
            <w:pPr>
              <w:pStyle w:val="null3"/>
            </w:pPr>
            <w:r>
              <w:rPr>
                <w:rFonts w:ascii="仿宋_GB2312" w:hAnsi="仿宋_GB2312" w:cs="仿宋_GB2312" w:eastAsia="仿宋_GB2312"/>
                <w:sz w:val="20"/>
              </w:rPr>
              <w:t>4. 水电分离；自动排雾；具有过温/缺水/漏电保护功能</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九、吸盘式受控跌落试验机：</w:t>
            </w:r>
            <w:r>
              <w:rPr>
                <w:rFonts w:ascii="仿宋_GB2312" w:hAnsi="仿宋_GB2312" w:cs="仿宋_GB2312" w:eastAsia="仿宋_GB2312"/>
              </w:rPr>
              <w:t>1套</w:t>
            </w:r>
          </w:p>
          <w:p>
            <w:pPr>
              <w:pStyle w:val="null3"/>
            </w:pPr>
            <w:r>
              <w:rPr>
                <w:rFonts w:ascii="仿宋_GB2312" w:hAnsi="仿宋_GB2312" w:cs="仿宋_GB2312" w:eastAsia="仿宋_GB2312"/>
                <w:sz w:val="20"/>
              </w:rPr>
              <w:t>1.样品最大提升高度至少满足400～1500 mm；</w:t>
            </w:r>
          </w:p>
          <w:p>
            <w:pPr>
              <w:pStyle w:val="null3"/>
            </w:pPr>
            <w:r>
              <w:rPr>
                <w:rFonts w:ascii="仿宋_GB2312" w:hAnsi="仿宋_GB2312" w:cs="仿宋_GB2312" w:eastAsia="仿宋_GB2312"/>
                <w:sz w:val="20"/>
              </w:rPr>
              <w:t>2.设备尺寸：≥2000mm；</w:t>
            </w:r>
          </w:p>
          <w:p>
            <w:pPr>
              <w:pStyle w:val="null3"/>
            </w:pPr>
            <w:r>
              <w:rPr>
                <w:rFonts w:ascii="仿宋_GB2312" w:hAnsi="仿宋_GB2312" w:cs="仿宋_GB2312" w:eastAsia="仿宋_GB2312"/>
                <w:sz w:val="20"/>
              </w:rPr>
              <w:t>3.台板材质：大理石板；</w:t>
            </w:r>
          </w:p>
          <w:p>
            <w:pPr>
              <w:pStyle w:val="null3"/>
            </w:pPr>
            <w:r>
              <w:rPr>
                <w:rFonts w:ascii="仿宋_GB2312" w:hAnsi="仿宋_GB2312" w:cs="仿宋_GB2312" w:eastAsia="仿宋_GB2312"/>
                <w:sz w:val="20"/>
              </w:rPr>
              <w:t>4.供电AC220 V/50 Hz。</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十、硬压试验机：</w:t>
            </w:r>
            <w:r>
              <w:rPr>
                <w:rFonts w:ascii="仿宋_GB2312" w:hAnsi="仿宋_GB2312" w:cs="仿宋_GB2312" w:eastAsia="仿宋_GB2312"/>
              </w:rPr>
              <w:t>1套</w:t>
            </w:r>
          </w:p>
          <w:p>
            <w:pPr>
              <w:pStyle w:val="null3"/>
            </w:pPr>
            <w:r>
              <w:rPr>
                <w:rFonts w:ascii="仿宋_GB2312" w:hAnsi="仿宋_GB2312" w:cs="仿宋_GB2312" w:eastAsia="仿宋_GB2312"/>
                <w:sz w:val="20"/>
              </w:rPr>
              <w:t>1.圆棒铝压头 压力约250 N、可15–30 次/min并进行1000次；</w:t>
            </w:r>
          </w:p>
          <w:p>
            <w:pPr>
              <w:pStyle w:val="null3"/>
            </w:pPr>
            <w:r>
              <w:rPr>
                <w:rFonts w:ascii="仿宋_GB2312" w:hAnsi="仿宋_GB2312" w:cs="仿宋_GB2312" w:eastAsia="仿宋_GB2312"/>
                <w:sz w:val="20"/>
              </w:rPr>
              <w:t>2.可测样品200 cm×10cm，高度4cm内可调；</w:t>
            </w:r>
          </w:p>
          <w:p>
            <w:pPr>
              <w:pStyle w:val="null3"/>
            </w:pPr>
            <w:r>
              <w:rPr>
                <w:rFonts w:ascii="仿宋_GB2312" w:hAnsi="仿宋_GB2312" w:cs="仿宋_GB2312" w:eastAsia="仿宋_GB2312"/>
                <w:sz w:val="20"/>
              </w:rPr>
              <w:t>3.触摸屏控制；工作频率10～60次/min；配100 kg压力传感器校正；</w:t>
            </w:r>
          </w:p>
          <w:p>
            <w:pPr>
              <w:pStyle w:val="null3"/>
            </w:pPr>
            <w:r>
              <w:rPr>
                <w:rFonts w:ascii="仿宋_GB2312" w:hAnsi="仿宋_GB2312" w:cs="仿宋_GB2312" w:eastAsia="仿宋_GB2312"/>
                <w:sz w:val="20"/>
              </w:rPr>
              <w:t>4.供电AC220V/50Hz。</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十一、电磁振动试验机：</w:t>
            </w:r>
            <w:r>
              <w:rPr>
                <w:rFonts w:ascii="仿宋_GB2312" w:hAnsi="仿宋_GB2312" w:cs="仿宋_GB2312" w:eastAsia="仿宋_GB2312"/>
              </w:rPr>
              <w:t>1套</w:t>
            </w:r>
          </w:p>
          <w:p>
            <w:pPr>
              <w:pStyle w:val="null3"/>
            </w:pPr>
            <w:r>
              <w:rPr>
                <w:rFonts w:ascii="仿宋_GB2312" w:hAnsi="仿宋_GB2312" w:cs="仿宋_GB2312" w:eastAsia="仿宋_GB2312"/>
                <w:sz w:val="20"/>
              </w:rPr>
              <w:t>1.采用变频器+测控系统控制；</w:t>
            </w:r>
          </w:p>
          <w:p>
            <w:pPr>
              <w:pStyle w:val="null3"/>
            </w:pPr>
            <w:r>
              <w:rPr>
                <w:rFonts w:ascii="仿宋_GB2312" w:hAnsi="仿宋_GB2312" w:cs="仿宋_GB2312" w:eastAsia="仿宋_GB2312"/>
                <w:sz w:val="20"/>
              </w:rPr>
              <w:t>2.功能：定频、扫频、调幅、可程式及时间控制等；</w:t>
            </w:r>
          </w:p>
          <w:p>
            <w:pPr>
              <w:pStyle w:val="null3"/>
            </w:pPr>
            <w:r>
              <w:rPr>
                <w:rFonts w:ascii="仿宋_GB2312" w:hAnsi="仿宋_GB2312" w:cs="仿宋_GB2312" w:eastAsia="仿宋_GB2312"/>
                <w:sz w:val="20"/>
              </w:rPr>
              <w:t>3.振动方式：上下垂直；最大载荷60kg；</w:t>
            </w:r>
          </w:p>
          <w:p>
            <w:pPr>
              <w:pStyle w:val="null3"/>
            </w:pPr>
            <w:r>
              <w:rPr>
                <w:rFonts w:ascii="仿宋_GB2312" w:hAnsi="仿宋_GB2312" w:cs="仿宋_GB2312" w:eastAsia="仿宋_GB2312"/>
                <w:sz w:val="20"/>
              </w:rPr>
              <w:t>4.频率1～200Hz（扫/调可设）；空载振幅0～5mm；</w:t>
            </w:r>
          </w:p>
          <w:p>
            <w:pPr>
              <w:pStyle w:val="null3"/>
            </w:pPr>
            <w:r>
              <w:rPr>
                <w:rFonts w:ascii="仿宋_GB2312" w:hAnsi="仿宋_GB2312" w:cs="仿宋_GB2312" w:eastAsia="仿宋_GB2312"/>
                <w:sz w:val="20"/>
              </w:rPr>
              <w:t>5.功率≥2.2kW；</w:t>
            </w:r>
          </w:p>
          <w:p>
            <w:pPr>
              <w:pStyle w:val="null3"/>
            </w:pPr>
            <w:r>
              <w:rPr>
                <w:rFonts w:ascii="仿宋_GB2312" w:hAnsi="仿宋_GB2312" w:cs="仿宋_GB2312" w:eastAsia="仿宋_GB2312"/>
                <w:sz w:val="20"/>
              </w:rPr>
              <w:t>6.供电AC220V±10%。</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十二、模拟汽车运输振动台：</w:t>
            </w:r>
            <w:r>
              <w:rPr>
                <w:rFonts w:ascii="仿宋_GB2312" w:hAnsi="仿宋_GB2312" w:cs="仿宋_GB2312" w:eastAsia="仿宋_GB2312"/>
              </w:rPr>
              <w:t>1套</w:t>
            </w:r>
          </w:p>
          <w:p>
            <w:pPr>
              <w:pStyle w:val="null3"/>
            </w:pPr>
            <w:r>
              <w:rPr>
                <w:rFonts w:ascii="仿宋_GB2312" w:hAnsi="仿宋_GB2312" w:cs="仿宋_GB2312" w:eastAsia="仿宋_GB2312"/>
                <w:sz w:val="20"/>
              </w:rPr>
              <w:t>1.适用与标准：包装运输模拟试验，符合EN、ANSI、UL、ASTM、ISTA等标准；</w:t>
            </w:r>
          </w:p>
          <w:p>
            <w:pPr>
              <w:pStyle w:val="null3"/>
            </w:pPr>
            <w:r>
              <w:rPr>
                <w:rFonts w:ascii="仿宋_GB2312" w:hAnsi="仿宋_GB2312" w:cs="仿宋_GB2312" w:eastAsia="仿宋_GB2312"/>
                <w:sz w:val="20"/>
              </w:rPr>
              <w:t>2.数字显示、同步静噪皮带、导轨夹具、重型底座+减震胶、直流调速、回转式振动（跑马式）；</w:t>
            </w:r>
          </w:p>
          <w:p>
            <w:pPr>
              <w:pStyle w:val="null3"/>
            </w:pPr>
            <w:r>
              <w:rPr>
                <w:rFonts w:ascii="仿宋_GB2312" w:hAnsi="仿宋_GB2312" w:cs="仿宋_GB2312" w:eastAsia="仿宋_GB2312"/>
                <w:sz w:val="20"/>
              </w:rPr>
              <w:t>3.振动频率：100–300RPM（转/分钟）、精度≤1RPM、载重≥100kg；</w:t>
            </w:r>
          </w:p>
          <w:p>
            <w:pPr>
              <w:pStyle w:val="null3"/>
            </w:pPr>
            <w:r>
              <w:rPr>
                <w:rFonts w:ascii="仿宋_GB2312" w:hAnsi="仿宋_GB2312" w:cs="仿宋_GB2312" w:eastAsia="仿宋_GB2312"/>
                <w:sz w:val="20"/>
              </w:rPr>
              <w:t>4.供电：AC220V/50Hz。</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十三、雷击浪涌发生器：</w:t>
            </w:r>
            <w:r>
              <w:rPr>
                <w:rFonts w:ascii="仿宋_GB2312" w:hAnsi="仿宋_GB2312" w:cs="仿宋_GB2312" w:eastAsia="仿宋_GB2312"/>
              </w:rPr>
              <w:t>1套</w:t>
            </w:r>
          </w:p>
          <w:p>
            <w:pPr>
              <w:pStyle w:val="null3"/>
            </w:pPr>
            <w:r>
              <w:rPr>
                <w:rFonts w:ascii="仿宋_GB2312" w:hAnsi="仿宋_GB2312" w:cs="仿宋_GB2312" w:eastAsia="仿宋_GB2312"/>
                <w:sz w:val="20"/>
              </w:rPr>
              <w:t>1.标准：IEC 61000-4-5、IEC 801-5；GB/T17626.5</w:t>
            </w:r>
          </w:p>
          <w:p>
            <w:pPr>
              <w:pStyle w:val="null3"/>
            </w:pPr>
            <w:r>
              <w:rPr>
                <w:rFonts w:ascii="仿宋_GB2312" w:hAnsi="仿宋_GB2312" w:cs="仿宋_GB2312" w:eastAsia="仿宋_GB2312"/>
                <w:sz w:val="20"/>
              </w:rPr>
              <w:t>2.液晶+程控高压电源，极性自动切换，内置RS-232；</w:t>
            </w:r>
          </w:p>
          <w:p>
            <w:pPr>
              <w:pStyle w:val="null3"/>
            </w:pPr>
            <w:r>
              <w:rPr>
                <w:rFonts w:ascii="仿宋_GB2312" w:hAnsi="仿宋_GB2312" w:cs="仿宋_GB2312" w:eastAsia="仿宋_GB2312"/>
                <w:sz w:val="20"/>
              </w:rPr>
              <w:t>3.1.2/50µs电压波3–±660V，8/20µs电流波1.5–±330A；</w:t>
            </w:r>
          </w:p>
          <w:p>
            <w:pPr>
              <w:pStyle w:val="null3"/>
            </w:pPr>
            <w:r>
              <w:rPr>
                <w:rFonts w:ascii="仿宋_GB2312" w:hAnsi="仿宋_GB2312" w:cs="仿宋_GB2312" w:eastAsia="仿宋_GB2312"/>
                <w:sz w:val="20"/>
              </w:rPr>
              <w:t>4.浪涌次数1–9999次，时间间隔3–9999s；</w:t>
            </w:r>
          </w:p>
          <w:p>
            <w:pPr>
              <w:pStyle w:val="null3"/>
            </w:pPr>
            <w:r>
              <w:rPr>
                <w:rFonts w:ascii="仿宋_GB2312" w:hAnsi="仿宋_GB2312" w:cs="仿宋_GB2312" w:eastAsia="仿宋_GB2312"/>
                <w:sz w:val="20"/>
              </w:rPr>
              <w:t>5.供电AC220V。</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十四、电池短路试验机：</w:t>
            </w:r>
            <w:r>
              <w:rPr>
                <w:rFonts w:ascii="仿宋_GB2312" w:hAnsi="仿宋_GB2312" w:cs="仿宋_GB2312" w:eastAsia="仿宋_GB2312"/>
              </w:rPr>
              <w:t>1套</w:t>
            </w:r>
          </w:p>
          <w:p>
            <w:pPr>
              <w:pStyle w:val="null3"/>
            </w:pPr>
            <w:r>
              <w:rPr>
                <w:rFonts w:ascii="仿宋_GB2312" w:hAnsi="仿宋_GB2312" w:cs="仿宋_GB2312" w:eastAsia="仿宋_GB2312"/>
                <w:sz w:val="20"/>
              </w:rPr>
              <w:t>1.标准：GB、IEC、EN、UN38.3、UL 2054、QC/T 743/744；</w:t>
            </w:r>
          </w:p>
          <w:p>
            <w:pPr>
              <w:pStyle w:val="null3"/>
            </w:pPr>
            <w:r>
              <w:rPr>
                <w:rFonts w:ascii="仿宋_GB2312" w:hAnsi="仿宋_GB2312" w:cs="仿宋_GB2312" w:eastAsia="仿宋_GB2312"/>
                <w:sz w:val="20"/>
              </w:rPr>
              <w:t>2.最大短路电流1000A，直流响应≤5µs，可测电池电压≤100V；</w:t>
            </w:r>
          </w:p>
          <w:p>
            <w:pPr>
              <w:pStyle w:val="null3"/>
            </w:pPr>
            <w:r>
              <w:rPr>
                <w:rFonts w:ascii="仿宋_GB2312" w:hAnsi="仿宋_GB2312" w:cs="仿宋_GB2312" w:eastAsia="仿宋_GB2312"/>
                <w:sz w:val="20"/>
              </w:rPr>
              <w:t>3.温度RT+10～70℃，机械寿命≥30万次，AC220V、50～60Hz；</w:t>
            </w:r>
          </w:p>
          <w:p>
            <w:pPr>
              <w:pStyle w:val="null3"/>
            </w:pPr>
            <w:r>
              <w:rPr>
                <w:rFonts w:ascii="仿宋_GB2312" w:hAnsi="仿宋_GB2312" w:cs="仿宋_GB2312" w:eastAsia="仿宋_GB2312"/>
                <w:sz w:val="20"/>
              </w:rPr>
              <w:t>4.无线远控，电压表0～100V、精度FS±0.2%rdg，电流表0～1000/2000A两档、精度FS±0.2%rdg</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十五、电池针刺试验机：</w:t>
            </w:r>
            <w:r>
              <w:rPr>
                <w:rFonts w:ascii="仿宋_GB2312" w:hAnsi="仿宋_GB2312" w:cs="仿宋_GB2312" w:eastAsia="仿宋_GB2312"/>
              </w:rPr>
              <w:t>1套</w:t>
            </w:r>
          </w:p>
          <w:p>
            <w:pPr>
              <w:pStyle w:val="null3"/>
            </w:pPr>
            <w:r>
              <w:rPr>
                <w:rFonts w:ascii="仿宋_GB2312" w:hAnsi="仿宋_GB2312" w:cs="仿宋_GB2312" w:eastAsia="仿宋_GB2312"/>
                <w:sz w:val="20"/>
              </w:rPr>
              <w:t>1.可更换钢针：3-8mm；</w:t>
            </w:r>
          </w:p>
          <w:p>
            <w:pPr>
              <w:pStyle w:val="null3"/>
            </w:pPr>
            <w:r>
              <w:rPr>
                <w:rFonts w:ascii="仿宋_GB2312" w:hAnsi="仿宋_GB2312" w:cs="仿宋_GB2312" w:eastAsia="仿宋_GB2312"/>
                <w:sz w:val="20"/>
              </w:rPr>
              <w:t>2.针刺行程：≥100mm，贯穿力至少包括150-200kg；</w:t>
            </w:r>
          </w:p>
          <w:p>
            <w:pPr>
              <w:pStyle w:val="null3"/>
            </w:pPr>
            <w:r>
              <w:rPr>
                <w:rFonts w:ascii="仿宋_GB2312" w:hAnsi="仿宋_GB2312" w:cs="仿宋_GB2312" w:eastAsia="仿宋_GB2312"/>
                <w:sz w:val="20"/>
              </w:rPr>
              <w:t>3.速度 10-40mm/s；</w:t>
            </w:r>
          </w:p>
          <w:p>
            <w:pPr>
              <w:pStyle w:val="null3"/>
            </w:pPr>
            <w:r>
              <w:rPr>
                <w:rFonts w:ascii="仿宋_GB2312" w:hAnsi="仿宋_GB2312" w:cs="仿宋_GB2312" w:eastAsia="仿宋_GB2312"/>
                <w:sz w:val="20"/>
              </w:rPr>
              <w:t>4.供电 AC220V/50Hz。</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十六、电池测试仪：</w:t>
            </w:r>
            <w:r>
              <w:rPr>
                <w:rFonts w:ascii="仿宋_GB2312" w:hAnsi="仿宋_GB2312" w:cs="仿宋_GB2312" w:eastAsia="仿宋_GB2312"/>
              </w:rPr>
              <w:t>1套</w:t>
            </w:r>
          </w:p>
          <w:p>
            <w:pPr>
              <w:pStyle w:val="null3"/>
            </w:pPr>
            <w:r>
              <w:rPr>
                <w:rFonts w:ascii="仿宋_GB2312" w:hAnsi="仿宋_GB2312" w:cs="仿宋_GB2312" w:eastAsia="仿宋_GB2312"/>
                <w:sz w:val="20"/>
              </w:rPr>
              <w:t>1.通道数：8通道</w:t>
            </w:r>
          </w:p>
          <w:p>
            <w:pPr>
              <w:pStyle w:val="null3"/>
            </w:pPr>
            <w:r>
              <w:rPr>
                <w:rFonts w:ascii="仿宋_GB2312" w:hAnsi="仿宋_GB2312" w:cs="仿宋_GB2312" w:eastAsia="仿宋_GB2312"/>
                <w:sz w:val="20"/>
              </w:rPr>
              <w:t>2.单通道最大功率：≥0.5W</w:t>
            </w:r>
          </w:p>
          <w:p>
            <w:pPr>
              <w:pStyle w:val="null3"/>
            </w:pPr>
            <w:r>
              <w:rPr>
                <w:rFonts w:ascii="仿宋_GB2312" w:hAnsi="仿宋_GB2312" w:cs="仿宋_GB2312" w:eastAsia="仿宋_GB2312"/>
                <w:sz w:val="20"/>
              </w:rPr>
              <w:t>3.输入电源：AC 220V±10%/50Hz；</w:t>
            </w:r>
          </w:p>
          <w:p>
            <w:pPr>
              <w:pStyle w:val="null3"/>
            </w:pPr>
            <w:r>
              <w:rPr>
                <w:rFonts w:ascii="仿宋_GB2312" w:hAnsi="仿宋_GB2312" w:cs="仿宋_GB2312" w:eastAsia="仿宋_GB2312"/>
                <w:sz w:val="20"/>
              </w:rPr>
              <w:t>4.电压：10mv～5v；</w:t>
            </w:r>
          </w:p>
          <w:p>
            <w:pPr>
              <w:pStyle w:val="null3"/>
            </w:pPr>
            <w:r>
              <w:rPr>
                <w:rFonts w:ascii="仿宋_GB2312" w:hAnsi="仿宋_GB2312" w:cs="仿宋_GB2312" w:eastAsia="仿宋_GB2312"/>
                <w:sz w:val="20"/>
              </w:rPr>
              <w:t>5.噪声：&lt;55dB；</w:t>
            </w:r>
          </w:p>
          <w:p>
            <w:pPr>
              <w:pStyle w:val="null3"/>
            </w:pPr>
            <w:r>
              <w:rPr>
                <w:rFonts w:ascii="仿宋_GB2312" w:hAnsi="仿宋_GB2312" w:cs="仿宋_GB2312" w:eastAsia="仿宋_GB2312"/>
                <w:sz w:val="20"/>
              </w:rPr>
              <w:t>6.最小时间间隔：≤100ms；</w:t>
            </w:r>
          </w:p>
          <w:p>
            <w:pPr>
              <w:pStyle w:val="null3"/>
            </w:pPr>
            <w:r>
              <w:rPr>
                <w:rFonts w:ascii="仿宋_GB2312" w:hAnsi="仿宋_GB2312" w:cs="仿宋_GB2312" w:eastAsia="仿宋_GB2312"/>
                <w:sz w:val="20"/>
              </w:rPr>
              <w:t>7.最小脉冲宽度：≤500ms，支持DCIR；</w:t>
            </w:r>
          </w:p>
          <w:p>
            <w:pPr>
              <w:pStyle w:val="null3"/>
            </w:pPr>
            <w:r>
              <w:rPr>
                <w:rFonts w:ascii="仿宋_GB2312" w:hAnsi="仿宋_GB2312" w:cs="仿宋_GB2312" w:eastAsia="仿宋_GB2312"/>
                <w:sz w:val="20"/>
              </w:rPr>
              <w:t>8.充放电模式：支持恒压充电、恒流恒压充电、恒流充放电、恒功率充放电。</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十七、电池测试仪：</w:t>
            </w:r>
            <w:r>
              <w:rPr>
                <w:rFonts w:ascii="仿宋_GB2312" w:hAnsi="仿宋_GB2312" w:cs="仿宋_GB2312" w:eastAsia="仿宋_GB2312"/>
              </w:rPr>
              <w:t>1套</w:t>
            </w:r>
          </w:p>
          <w:p>
            <w:pPr>
              <w:pStyle w:val="null3"/>
            </w:pPr>
            <w:r>
              <w:rPr>
                <w:rFonts w:ascii="仿宋_GB2312" w:hAnsi="仿宋_GB2312" w:cs="仿宋_GB2312" w:eastAsia="仿宋_GB2312"/>
                <w:sz w:val="20"/>
              </w:rPr>
              <w:t>1.通道数：8通道；</w:t>
            </w:r>
          </w:p>
          <w:p>
            <w:pPr>
              <w:pStyle w:val="null3"/>
            </w:pPr>
            <w:r>
              <w:rPr>
                <w:rFonts w:ascii="仿宋_GB2312" w:hAnsi="仿宋_GB2312" w:cs="仿宋_GB2312" w:eastAsia="仿宋_GB2312"/>
                <w:sz w:val="20"/>
              </w:rPr>
              <w:t>2.单通道最大功率：≥30W；</w:t>
            </w:r>
          </w:p>
          <w:p>
            <w:pPr>
              <w:pStyle w:val="null3"/>
            </w:pPr>
            <w:r>
              <w:rPr>
                <w:rFonts w:ascii="仿宋_GB2312" w:hAnsi="仿宋_GB2312" w:cs="仿宋_GB2312" w:eastAsia="仿宋_GB2312"/>
                <w:sz w:val="20"/>
              </w:rPr>
              <w:t>3.输入电源：AC 220V±10%/50Hz；</w:t>
            </w:r>
          </w:p>
          <w:p>
            <w:pPr>
              <w:pStyle w:val="null3"/>
            </w:pPr>
            <w:r>
              <w:rPr>
                <w:rFonts w:ascii="仿宋_GB2312" w:hAnsi="仿宋_GB2312" w:cs="仿宋_GB2312" w:eastAsia="仿宋_GB2312"/>
                <w:sz w:val="20"/>
              </w:rPr>
              <w:t>4.电压：25mv～5v；</w:t>
            </w:r>
          </w:p>
          <w:p>
            <w:pPr>
              <w:pStyle w:val="null3"/>
            </w:pPr>
            <w:r>
              <w:rPr>
                <w:rFonts w:ascii="仿宋_GB2312" w:hAnsi="仿宋_GB2312" w:cs="仿宋_GB2312" w:eastAsia="仿宋_GB2312"/>
                <w:sz w:val="20"/>
              </w:rPr>
              <w:t>5.噪声：&lt;85dB；</w:t>
            </w:r>
          </w:p>
          <w:p>
            <w:pPr>
              <w:pStyle w:val="null3"/>
            </w:pPr>
            <w:r>
              <w:rPr>
                <w:rFonts w:ascii="仿宋_GB2312" w:hAnsi="仿宋_GB2312" w:cs="仿宋_GB2312" w:eastAsia="仿宋_GB2312"/>
                <w:sz w:val="20"/>
              </w:rPr>
              <w:t>6.最小时间间隔：≤100ms；</w:t>
            </w:r>
          </w:p>
          <w:p>
            <w:pPr>
              <w:pStyle w:val="null3"/>
            </w:pPr>
            <w:r>
              <w:rPr>
                <w:rFonts w:ascii="仿宋_GB2312" w:hAnsi="仿宋_GB2312" w:cs="仿宋_GB2312" w:eastAsia="仿宋_GB2312"/>
                <w:sz w:val="20"/>
              </w:rPr>
              <w:t>7.最小脉冲宽度：≤200ms，支持DCIR；</w:t>
            </w:r>
          </w:p>
          <w:p>
            <w:pPr>
              <w:pStyle w:val="null3"/>
            </w:pPr>
            <w:r>
              <w:rPr>
                <w:rFonts w:ascii="仿宋_GB2312" w:hAnsi="仿宋_GB2312" w:cs="仿宋_GB2312" w:eastAsia="仿宋_GB2312"/>
                <w:sz w:val="20"/>
              </w:rPr>
              <w:t>8.充放电模式：支持恒流充放电、恒压充电、恒流恒压充电、恒功率充放电、恒阻放电；</w:t>
            </w:r>
          </w:p>
          <w:p>
            <w:pPr>
              <w:pStyle w:val="null3"/>
            </w:pPr>
            <w:r>
              <w:rPr>
                <w:rFonts w:ascii="仿宋_GB2312" w:hAnsi="仿宋_GB2312" w:cs="仿宋_GB2312" w:eastAsia="仿宋_GB2312"/>
                <w:sz w:val="20"/>
              </w:rPr>
              <w:t>9.电流上升时间： ≤1ms。</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十八、中位机：</w:t>
            </w:r>
            <w:r>
              <w:rPr>
                <w:rFonts w:ascii="仿宋_GB2312" w:hAnsi="仿宋_GB2312" w:cs="仿宋_GB2312" w:eastAsia="仿宋_GB2312"/>
              </w:rPr>
              <w:t>1套</w:t>
            </w:r>
          </w:p>
          <w:p>
            <w:pPr>
              <w:pStyle w:val="null3"/>
            </w:pPr>
            <w:r>
              <w:rPr>
                <w:rFonts w:ascii="仿宋_GB2312" w:hAnsi="仿宋_GB2312" w:cs="仿宋_GB2312" w:eastAsia="仿宋_GB2312"/>
                <w:sz w:val="20"/>
              </w:rPr>
              <w:t>搭配电池测试仪使用，用于多块电池同时测试的连接支架。</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十九、电池测试仪：</w:t>
            </w:r>
            <w:r>
              <w:rPr>
                <w:rFonts w:ascii="仿宋_GB2312" w:hAnsi="仿宋_GB2312" w:cs="仿宋_GB2312" w:eastAsia="仿宋_GB2312"/>
              </w:rPr>
              <w:t>1套</w:t>
            </w:r>
          </w:p>
          <w:p>
            <w:pPr>
              <w:pStyle w:val="null3"/>
            </w:pPr>
            <w:r>
              <w:rPr>
                <w:rFonts w:ascii="仿宋_GB2312" w:hAnsi="仿宋_GB2312" w:cs="仿宋_GB2312" w:eastAsia="仿宋_GB2312"/>
                <w:sz w:val="20"/>
              </w:rPr>
              <w:t>1.充电 0～60V、放电 6～60V，精度 ±0.05% FS+0.05% RD；</w:t>
            </w:r>
          </w:p>
          <w:p>
            <w:pPr>
              <w:pStyle w:val="null3"/>
            </w:pPr>
            <w:r>
              <w:rPr>
                <w:rFonts w:ascii="仿宋_GB2312" w:hAnsi="仿宋_GB2312" w:cs="仿宋_GB2312" w:eastAsia="仿宋_GB2312"/>
                <w:sz w:val="20"/>
              </w:rPr>
              <w:t>2.电流 30A（±0.05% FS 级精度）；</w:t>
            </w:r>
          </w:p>
          <w:p>
            <w:pPr>
              <w:pStyle w:val="null3"/>
            </w:pPr>
            <w:r>
              <w:rPr>
                <w:rFonts w:ascii="仿宋_GB2312" w:hAnsi="仿宋_GB2312" w:cs="仿宋_GB2312" w:eastAsia="仿宋_GB2312"/>
                <w:sz w:val="20"/>
              </w:rPr>
              <w:t>3.单通道功率≥1.8kW，整机≥7.2kW；</w:t>
            </w:r>
          </w:p>
          <w:p>
            <w:pPr>
              <w:pStyle w:val="null3"/>
            </w:pPr>
            <w:r>
              <w:rPr>
                <w:rFonts w:ascii="仿宋_GB2312" w:hAnsi="仿宋_GB2312" w:cs="仿宋_GB2312" w:eastAsia="仿宋_GB2312"/>
                <w:sz w:val="20"/>
              </w:rPr>
              <w:t>4.电流响应≤10ms，转换≤6ms；</w:t>
            </w:r>
          </w:p>
          <w:p>
            <w:pPr>
              <w:pStyle w:val="null3"/>
            </w:pPr>
            <w:r>
              <w:rPr>
                <w:rFonts w:ascii="仿宋_GB2312" w:hAnsi="仿宋_GB2312" w:cs="仿宋_GB2312" w:eastAsia="仿宋_GB2312"/>
                <w:sz w:val="20"/>
              </w:rPr>
              <w:t>5.支持恒流、恒压、恒流恒压、恒功率充放电，恒阻放电；</w:t>
            </w:r>
          </w:p>
          <w:p>
            <w:pPr>
              <w:pStyle w:val="null3"/>
            </w:pPr>
            <w:r>
              <w:rPr>
                <w:rFonts w:ascii="仿宋_GB2312" w:hAnsi="仿宋_GB2312" w:cs="仿宋_GB2312" w:eastAsia="仿宋_GB2312"/>
                <w:sz w:val="20"/>
              </w:rPr>
              <w:t>6.脉冲最小 100ms，支持 DCIR 测试；</w:t>
            </w:r>
          </w:p>
          <w:p>
            <w:pPr>
              <w:pStyle w:val="null3"/>
            </w:pPr>
            <w:r>
              <w:rPr>
                <w:rFonts w:ascii="仿宋_GB2312" w:hAnsi="仿宋_GB2312" w:cs="仿宋_GB2312" w:eastAsia="仿宋_GB2312"/>
                <w:sz w:val="20"/>
              </w:rPr>
              <w:t>7.AC 380V±10% 三相五线；</w:t>
            </w:r>
          </w:p>
          <w:p>
            <w:pPr>
              <w:pStyle w:val="null3"/>
            </w:pPr>
            <w:r>
              <w:rPr>
                <w:rFonts w:ascii="仿宋_GB2312" w:hAnsi="仿宋_GB2312" w:cs="仿宋_GB2312" w:eastAsia="仿宋_GB2312"/>
                <w:sz w:val="20"/>
              </w:rPr>
              <w:t>8.功率因数≥99%（满载）；</w:t>
            </w:r>
          </w:p>
          <w:p>
            <w:pPr>
              <w:pStyle w:val="null3"/>
            </w:pPr>
            <w:r>
              <w:rPr>
                <w:rFonts w:ascii="仿宋_GB2312" w:hAnsi="仿宋_GB2312" w:cs="仿宋_GB2312" w:eastAsia="仿宋_GB2312"/>
                <w:sz w:val="20"/>
              </w:rPr>
              <w:t>9.噪声≤70dB；</w:t>
            </w:r>
          </w:p>
          <w:p>
            <w:pPr>
              <w:pStyle w:val="null3"/>
            </w:pPr>
            <w:r>
              <w:rPr>
                <w:rFonts w:ascii="仿宋_GB2312" w:hAnsi="仿宋_GB2312" w:cs="仿宋_GB2312" w:eastAsia="仿宋_GB2312"/>
                <w:sz w:val="20"/>
              </w:rPr>
              <w:t>10.工作温度 0～40℃。</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二十、防爆高低温箱：</w:t>
            </w:r>
            <w:r>
              <w:rPr>
                <w:rFonts w:ascii="仿宋_GB2312" w:hAnsi="仿宋_GB2312" w:cs="仿宋_GB2312" w:eastAsia="仿宋_GB2312"/>
              </w:rPr>
              <w:t>1套</w:t>
            </w:r>
          </w:p>
          <w:p>
            <w:pPr>
              <w:pStyle w:val="null3"/>
            </w:pPr>
            <w:r>
              <w:rPr>
                <w:rFonts w:ascii="仿宋_GB2312" w:hAnsi="仿宋_GB2312" w:cs="仿宋_GB2312" w:eastAsia="仿宋_GB2312"/>
                <w:sz w:val="20"/>
              </w:rPr>
              <w:t>1.空载性能：波动度≤1℃、偏差±2℃，升温+20→150℃≤60 min，降温+20→−20℃≤45 min；</w:t>
            </w:r>
          </w:p>
          <w:p>
            <w:pPr>
              <w:pStyle w:val="null3"/>
            </w:pPr>
            <w:r>
              <w:rPr>
                <w:rFonts w:ascii="仿宋_GB2312" w:hAnsi="仿宋_GB2312" w:cs="仿宋_GB2312" w:eastAsia="仿宋_GB2312"/>
                <w:sz w:val="20"/>
              </w:rPr>
              <w:t>2.配备有防爆泄压口装置；</w:t>
            </w:r>
          </w:p>
          <w:p>
            <w:pPr>
              <w:pStyle w:val="null3"/>
            </w:pPr>
            <w:r>
              <w:rPr>
                <w:rFonts w:ascii="仿宋_GB2312" w:hAnsi="仿宋_GB2312" w:cs="仿宋_GB2312" w:eastAsia="仿宋_GB2312"/>
                <w:sz w:val="20"/>
              </w:rPr>
              <w:t>3.门体双层硅橡胶密封+左右防爆链；</w:t>
            </w:r>
          </w:p>
          <w:p>
            <w:pPr>
              <w:pStyle w:val="null3"/>
            </w:pPr>
            <w:r>
              <w:rPr>
                <w:rFonts w:ascii="仿宋_GB2312" w:hAnsi="仿宋_GB2312" w:cs="仿宋_GB2312" w:eastAsia="仿宋_GB2312"/>
                <w:sz w:val="20"/>
              </w:rPr>
              <w:t>4.防爆型翅片加热器，配独立超温保护；</w:t>
            </w:r>
          </w:p>
          <w:p>
            <w:pPr>
              <w:pStyle w:val="null3"/>
            </w:pPr>
            <w:r>
              <w:rPr>
                <w:rFonts w:ascii="仿宋_GB2312" w:hAnsi="仿宋_GB2312" w:cs="仿宋_GB2312" w:eastAsia="仿宋_GB2312"/>
                <w:sz w:val="20"/>
              </w:rPr>
              <w:t>5.温度范围: -20℃～150℃；</w:t>
            </w:r>
          </w:p>
          <w:p>
            <w:pPr>
              <w:pStyle w:val="null3"/>
            </w:pPr>
            <w:r>
              <w:rPr>
                <w:rFonts w:ascii="仿宋_GB2312" w:hAnsi="仿宋_GB2312" w:cs="仿宋_GB2312" w:eastAsia="仿宋_GB2312"/>
                <w:sz w:val="20"/>
              </w:rPr>
              <w:t xml:space="preserve">6.适用标准：GB/T 2423.1/2423.2、GJB 150、GB/T 10592。  </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sz w:val="21"/>
              </w:rPr>
              <w:t>备注：以上参数为实质性要求，供应商任意一项负偏离，按无效响应处理。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根据采购单位通知的时间和地点，安排相关领域专家参与采购单位验收，按照验收指标逐项测试，直至达到验收要求。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技术支持及售后要求： 1.提供并且安排工程技术人员免费进行安装调试。安装调试中所产生的一切相关费用由投标供应商承担。 2.硬件安装：提供并按照产品要求完成硬件组装和上电前状态检查，确保产品运行正常、安全。免费提供一次设备移机服务。 3、售后服务需求4小时内响应，48小时内到达现场或进行线上指导采购单位进行维修。重大问题（大修）须在5个工作日内解决或提出甲方认可的明确解决方案。 4、培训要求：提供不少于3个课时的培训，可线上或线下，培训内容应包括软硬件产品的操作使用，操作流程，使用注意事项。 5.核心产品：OTA测试平台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供应商认为有必要说明的其他问题.docx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供应商认为有必要说明的其他问题.docx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