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1665F">
      <w:pPr>
        <w:snapToGrid w:val="0"/>
        <w:spacing w:line="360" w:lineRule="auto"/>
        <w:jc w:val="center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相关资</w:t>
      </w:r>
      <w:r>
        <w:rPr>
          <w:rFonts w:hint="eastAsia" w:ascii="宋体"/>
          <w:b/>
          <w:bCs/>
          <w:sz w:val="24"/>
          <w:lang w:eastAsia="zh-CN"/>
        </w:rPr>
        <w:t>格</w:t>
      </w:r>
      <w:r>
        <w:rPr>
          <w:rFonts w:hint="eastAsia" w:ascii="宋体"/>
          <w:b/>
          <w:bCs/>
          <w:sz w:val="24"/>
        </w:rPr>
        <w:t>证明</w:t>
      </w:r>
    </w:p>
    <w:p w14:paraId="07276C21">
      <w:pPr>
        <w:pStyle w:val="9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满足《中华人民共和国政府采购法》第二十二条规定：</w:t>
      </w:r>
    </w:p>
    <w:p w14:paraId="24FA6921">
      <w:pPr>
        <w:pStyle w:val="9"/>
        <w:spacing w:line="360" w:lineRule="auto"/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1、具有独立承担民事责任的能力（企业法人应提供统一社会信用代码的营业执照；事业法人应提供事业单位法人证、组织机构代码证等证明文件；其他组织应提供合法证明文件； 自然人提供身份证明文件）；</w:t>
      </w:r>
    </w:p>
    <w:p w14:paraId="37EAB18A">
      <w:pPr>
        <w:pStyle w:val="9"/>
        <w:spacing w:line="360" w:lineRule="auto"/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2、具有良好的商业信誉和健全的财务会计制度，提供2024年度经审计的财务报告，或其磋商前六个月内基本户开户银行出具的资信证明</w:t>
      </w:r>
      <w:r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（后附基本户信息材料</w:t>
      </w:r>
      <w:bookmarkStart w:id="0" w:name="_GoBack"/>
      <w:bookmarkEnd w:id="0"/>
      <w:r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）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或专业担保机构出具的投标担保函。</w:t>
      </w:r>
    </w:p>
    <w:p w14:paraId="1CB25E98">
      <w:pPr>
        <w:pStyle w:val="9"/>
        <w:spacing w:line="360" w:lineRule="auto"/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3、具有履行合同所必需的设备和专业技术能力的书面声明；</w:t>
      </w:r>
      <w:r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（附件1）</w:t>
      </w:r>
    </w:p>
    <w:p w14:paraId="514D42EC">
      <w:pPr>
        <w:pStyle w:val="9"/>
        <w:spacing w:line="360" w:lineRule="auto"/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4、有依法缴纳税收和社会保障资金的良好记录（提供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磋商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前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12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个月内任一月份的社保和缴纳税收的证明，依法不需要缴纳社会保障资金、免税或无须缴纳税款的供应商，应提供相关证明文件)；</w:t>
      </w:r>
    </w:p>
    <w:p w14:paraId="373EEF9E">
      <w:pPr>
        <w:spacing w:line="360" w:lineRule="auto"/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5、参加政府采购活动前3年内在经营活动中没有 重大违法记录的书面声明</w:t>
      </w:r>
      <w:r>
        <w:rPr>
          <w:rFonts w:hint="eastAsia"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。</w:t>
      </w:r>
      <w:r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（附件</w:t>
      </w:r>
      <w:r>
        <w:rPr>
          <w:rFonts w:hint="eastAsia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ascii="Arial" w:hAnsi="Arial" w:eastAsia="宋体" w:cs="Arial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）</w:t>
      </w:r>
    </w:p>
    <w:p w14:paraId="33F727D3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62E253D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D4CC326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E946CD6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8A8B9D1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67637FE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50477FB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D86C2B4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E4F297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0B17F02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2AEE58F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9EFACCE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A8EDA76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6B2D9F5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38B5FC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3B8DA4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46EAB3D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8AE6491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335CC78C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D9791CD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75C22901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72CBC4D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106FBB43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A76ED57">
      <w:pPr>
        <w:rPr>
          <w:rFonts w:hint="default" w:ascii="宋体" w:hAnsi="Times New Roman" w:eastAsia="宋体" w:cs="Times New Roman"/>
          <w:b/>
          <w:color w:val="auto"/>
          <w:sz w:val="22"/>
          <w:szCs w:val="16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b/>
          <w:color w:val="auto"/>
          <w:sz w:val="22"/>
          <w:szCs w:val="16"/>
          <w:highlight w:val="none"/>
          <w:lang w:val="en-US" w:eastAsia="zh-CN"/>
        </w:rPr>
        <w:t>附件1</w:t>
      </w:r>
    </w:p>
    <w:p w14:paraId="3D3EA8C4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pacing w:val="15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  <w:highlight w:val="none"/>
        </w:rPr>
        <w:t>具有履行合同所必需的设备和专业技术能力的承诺函</w:t>
      </w:r>
    </w:p>
    <w:p w14:paraId="3E7F2A78">
      <w:pPr>
        <w:spacing w:line="360" w:lineRule="auto"/>
        <w:rPr>
          <w:rFonts w:ascii="宋体" w:hAnsi="宋体" w:eastAsia="宋体" w:cs="宋体"/>
          <w:color w:val="auto"/>
          <w:kern w:val="0"/>
          <w:szCs w:val="21"/>
          <w:highlight w:val="none"/>
          <w:lang w:val="zh-CN"/>
        </w:rPr>
      </w:pPr>
    </w:p>
    <w:p w14:paraId="14F6CEFC">
      <w:pPr>
        <w:spacing w:line="360" w:lineRule="auto"/>
        <w:rPr>
          <w:rFonts w:ascii="宋体" w:hAnsi="宋体" w:eastAsia="宋体" w:cs="宋体"/>
          <w:color w:val="auto"/>
          <w:kern w:val="0"/>
          <w:szCs w:val="21"/>
          <w:highlight w:val="none"/>
          <w:lang w:val="zh-CN"/>
        </w:rPr>
      </w:pPr>
    </w:p>
    <w:p w14:paraId="547C4E2D">
      <w:pPr>
        <w:spacing w:line="360" w:lineRule="auto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龙寰项目管理咨询有限公司：</w:t>
      </w:r>
    </w:p>
    <w:p w14:paraId="26A834A6">
      <w:pPr>
        <w:spacing w:line="360" w:lineRule="auto"/>
        <w:ind w:firstLine="420" w:firstLineChars="200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  （项目名称） 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>（项目编号：）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的供应商，在此郑重声明：</w:t>
      </w:r>
    </w:p>
    <w:p w14:paraId="2D7EB391">
      <w:pPr>
        <w:spacing w:line="360" w:lineRule="auto"/>
        <w:ind w:firstLine="420" w:firstLineChars="200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在参加本次政府采购项目经营活动中_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zh-CN"/>
        </w:rPr>
        <w:t>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履行合同所必需的设备和专业技术能力。</w:t>
      </w:r>
    </w:p>
    <w:p w14:paraId="7C9B3599">
      <w:pPr>
        <w:snapToGrid w:val="0"/>
        <w:spacing w:line="600" w:lineRule="auto"/>
        <w:ind w:firstLine="3780" w:firstLineChars="1800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</w:p>
    <w:p w14:paraId="3B4A9E18">
      <w:pPr>
        <w:snapToGrid w:val="0"/>
        <w:spacing w:line="600" w:lineRule="auto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</w:p>
    <w:p w14:paraId="31F21498">
      <w:pPr>
        <w:snapToGrid w:val="0"/>
        <w:spacing w:line="600" w:lineRule="auto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</w:p>
    <w:p w14:paraId="271E5912">
      <w:pPr>
        <w:kinsoku w:val="0"/>
        <w:spacing w:line="500" w:lineRule="exact"/>
        <w:ind w:firstLine="3255" w:firstLineChars="1550"/>
        <w:jc w:val="right"/>
        <w:rPr>
          <w:rFonts w:ascii="宋体" w:hAnsi="宋体" w:eastAsia="宋体" w:cs="Times New Roman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</w:rPr>
        <w:t>供应商：（公章）</w:t>
      </w:r>
    </w:p>
    <w:p w14:paraId="25B65E05">
      <w:pPr>
        <w:kinsoku w:val="0"/>
        <w:spacing w:line="500" w:lineRule="exact"/>
        <w:ind w:firstLine="3255" w:firstLineChars="1550"/>
        <w:jc w:val="right"/>
        <w:rPr>
          <w:rFonts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</w:rPr>
        <w:t>法定代表人或被授权人：（签字或盖章）</w:t>
      </w:r>
    </w:p>
    <w:p w14:paraId="6042E4A5">
      <w:pPr>
        <w:pStyle w:val="4"/>
        <w:spacing w:line="480" w:lineRule="exact"/>
        <w:ind w:firstLine="420" w:firstLineChars="200"/>
        <w:jc w:val="right"/>
        <w:rPr>
          <w:rFonts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                                 年    月    日</w:t>
      </w:r>
    </w:p>
    <w:p w14:paraId="375AF56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7627470D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DF48C29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C2EBBF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5DFE987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2E4E29C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1E665C8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1CEA14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F63EC5E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570D0932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3AC906F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6C17D384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FB19E75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6364EF2B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09E0C9E0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15A45F32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4A1315B1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1429D171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33AA0982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2E28DA97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1E4526D4">
      <w:pPr>
        <w:spacing w:line="360" w:lineRule="auto"/>
        <w:rPr>
          <w:rFonts w:hint="eastAsia"/>
          <w:color w:val="auto"/>
          <w:highlight w:val="none"/>
          <w:lang w:eastAsia="zh-CN"/>
        </w:rPr>
      </w:pPr>
    </w:p>
    <w:p w14:paraId="7375F146">
      <w:pPr>
        <w:spacing w:line="360" w:lineRule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highlight w:val="none"/>
          <w:lang w:val="en-US" w:eastAsia="zh-CN"/>
        </w:rPr>
        <w:t>附件2</w:t>
      </w:r>
    </w:p>
    <w:p w14:paraId="39816874">
      <w:pPr>
        <w:spacing w:line="360" w:lineRule="auto"/>
        <w:rPr>
          <w:rFonts w:hint="eastAsia"/>
          <w:color w:val="auto"/>
          <w:highlight w:val="none"/>
          <w:lang w:val="zh-CN" w:eastAsia="zh-CN"/>
        </w:rPr>
      </w:pPr>
    </w:p>
    <w:p w14:paraId="507A0637">
      <w:pPr>
        <w:snapToGrid w:val="0"/>
        <w:spacing w:line="360" w:lineRule="auto"/>
        <w:ind w:firstLine="211"/>
        <w:jc w:val="center"/>
        <w:rPr>
          <w:rFonts w:ascii="宋体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Times New Roman" w:eastAsia="宋体" w:cs="Times New Roman"/>
          <w:b/>
          <w:color w:val="auto"/>
          <w:sz w:val="24"/>
          <w:szCs w:val="24"/>
          <w:highlight w:val="none"/>
        </w:rPr>
        <w:t>参加政府采购活动前三年内在经营活动中</w:t>
      </w:r>
    </w:p>
    <w:p w14:paraId="4BA397E4">
      <w:pPr>
        <w:snapToGrid w:val="0"/>
        <w:spacing w:line="360" w:lineRule="auto"/>
        <w:ind w:firstLine="211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Times New Roman" w:eastAsia="宋体" w:cs="Times New Roman"/>
          <w:b/>
          <w:color w:val="auto"/>
          <w:sz w:val="24"/>
          <w:szCs w:val="24"/>
          <w:highlight w:val="none"/>
        </w:rPr>
        <w:t>没有重大违法记录的书面声明</w:t>
      </w:r>
    </w:p>
    <w:p w14:paraId="499A67F8">
      <w:pPr>
        <w:spacing w:line="360" w:lineRule="auto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龙寰项目管理咨询有限公司：</w:t>
      </w:r>
    </w:p>
    <w:p w14:paraId="02855DA9">
      <w:pPr>
        <w:spacing w:line="360" w:lineRule="auto"/>
        <w:ind w:firstLine="420" w:firstLineChars="20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我方作为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（项目名称） （项目编号：）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的供应商，在此郑重声明：</w:t>
      </w:r>
    </w:p>
    <w:p w14:paraId="4E08DCC2">
      <w:pPr>
        <w:spacing w:line="360" w:lineRule="auto"/>
        <w:ind w:firstLine="420" w:firstLineChars="200"/>
        <w:rPr>
          <w:rFonts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在参加本次政府采购活动前3年内的经营活动中_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没有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重大违法记录。供应商在参加政府采购活动前3年内因违法经营被禁止在一定期限内参加政府采购活动，期限届满的，可以参加政府采购活动，但应提供期限届满的证明材料。</w:t>
      </w:r>
    </w:p>
    <w:p w14:paraId="7950AC5F">
      <w:pPr>
        <w:spacing w:line="360" w:lineRule="auto"/>
        <w:ind w:firstLine="420" w:firstLineChars="20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如有不实，我方将无条件地退出本项目的采购活动，并遵照《政府采购法》有关“提供虚假材料的规定”接受处罚。</w:t>
      </w:r>
    </w:p>
    <w:p w14:paraId="36AE04E3">
      <w:pPr>
        <w:spacing w:line="360" w:lineRule="auto"/>
        <w:ind w:firstLine="420" w:firstLineChars="20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特此声明。</w:t>
      </w:r>
    </w:p>
    <w:p w14:paraId="6C8AD725">
      <w:pPr>
        <w:snapToGrid w:val="0"/>
        <w:spacing w:line="600" w:lineRule="auto"/>
        <w:ind w:firstLine="3780" w:firstLineChars="1800"/>
        <w:rPr>
          <w:rFonts w:ascii="宋体" w:hAnsi="宋体" w:eastAsia="宋体" w:cs="宋体"/>
          <w:color w:val="auto"/>
          <w:sz w:val="21"/>
          <w:szCs w:val="21"/>
          <w:highlight w:val="none"/>
        </w:rPr>
      </w:pPr>
    </w:p>
    <w:p w14:paraId="154B34BC">
      <w:pPr>
        <w:kinsoku w:val="0"/>
        <w:spacing w:line="500" w:lineRule="exact"/>
        <w:ind w:firstLine="3255" w:firstLineChars="1550"/>
        <w:jc w:val="right"/>
        <w:rPr>
          <w:rFonts w:ascii="宋体" w:hAnsi="宋体" w:eastAsia="宋体" w:cs="Times New Roman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</w:rPr>
        <w:t>供应商：（公章）</w:t>
      </w:r>
    </w:p>
    <w:p w14:paraId="123F7E8F">
      <w:pPr>
        <w:kinsoku w:val="0"/>
        <w:spacing w:line="500" w:lineRule="exact"/>
        <w:ind w:firstLine="3255" w:firstLineChars="1550"/>
        <w:jc w:val="right"/>
        <w:rPr>
          <w:rFonts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color w:val="auto"/>
          <w:sz w:val="21"/>
          <w:szCs w:val="21"/>
          <w:highlight w:val="none"/>
        </w:rPr>
        <w:t>法定代表人或被授权人：（签字或盖章）</w:t>
      </w:r>
    </w:p>
    <w:p w14:paraId="08D555D2">
      <w:pPr>
        <w:pStyle w:val="4"/>
        <w:spacing w:line="480" w:lineRule="exact"/>
        <w:ind w:firstLine="420" w:firstLineChars="200"/>
        <w:jc w:val="right"/>
        <w:rPr>
          <w:rFonts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                                 年    月    日</w:t>
      </w:r>
    </w:p>
    <w:p w14:paraId="6F601A03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pacing w:val="15"/>
          <w:kern w:val="0"/>
          <w:sz w:val="21"/>
          <w:szCs w:val="21"/>
          <w:highlight w:val="none"/>
        </w:rPr>
      </w:pPr>
    </w:p>
    <w:p w14:paraId="7679F11B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2A6AD0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C325A"/>
    <w:rsid w:val="24DF7844"/>
    <w:rsid w:val="32F2586E"/>
    <w:rsid w:val="5732222E"/>
    <w:rsid w:val="5F1E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Body Text"/>
    <w:basedOn w:val="1"/>
    <w:next w:val="2"/>
    <w:qFormat/>
    <w:uiPriority w:val="0"/>
    <w:rPr>
      <w:rFonts w:ascii="宋体" w:hAnsi="宋体" w:eastAsia="宋体" w:cs="宋体"/>
      <w:sz w:val="30"/>
      <w:szCs w:val="30"/>
    </w:rPr>
  </w:style>
  <w:style w:type="paragraph" w:styleId="4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5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customStyle="1" w:styleId="8">
    <w:name w:val="sma."/>
    <w:basedOn w:val="1"/>
    <w:next w:val="1"/>
    <w:qFormat/>
    <w:uiPriority w:val="0"/>
    <w:pPr>
      <w:widowControl/>
      <w:spacing w:before="60" w:after="60" w:line="264" w:lineRule="auto"/>
      <w:ind w:left="1588" w:hanging="454"/>
    </w:pPr>
    <w:rPr>
      <w:rFonts w:ascii="Times New Roman" w:eastAsia="宋体"/>
      <w:sz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751</Words>
  <Characters>755</Characters>
  <Lines>0</Lines>
  <Paragraphs>0</Paragraphs>
  <TotalTime>0</TotalTime>
  <ScaleCrop>false</ScaleCrop>
  <LinksUpToDate>false</LinksUpToDate>
  <CharactersWithSpaces>854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2025-12-04T02:16:00Z</dcterms:created>
  <dc:creator>Administrator</dc:creator>
  <cp:lastModifiedBy>苗子</cp:lastModifiedBy>
  <dcterms:modified xsi:type="dcterms:W3CDTF">2025-12-08T03:12:04Z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4DDF10B921C14B06894AA4C3FA455937_12</vt:lpwstr>
  </property>
</Properties>
</file>