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DEE2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</w:t>
      </w:r>
      <w:bookmarkStart w:id="0" w:name="_GoBack"/>
      <w:bookmarkEnd w:id="0"/>
    </w:p>
    <w:p w14:paraId="3D9AF18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6B903DE3"/>
    <w:rsid w:val="6F69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2025-10-20T07:25:42Z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