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8FB81F">
      <w:pPr>
        <w:pStyle w:val="5"/>
        <w:jc w:val="center"/>
        <w:outlineLvl w:val="1"/>
        <w:rPr>
          <w:rFonts w:hint="default"/>
          <w:color w:val="auto"/>
        </w:rPr>
      </w:pPr>
      <w:r>
        <w:rPr>
          <w:b/>
          <w:color w:val="auto"/>
          <w:sz w:val="36"/>
        </w:rPr>
        <w:t>医疗机构能力提升电子胃肠镜采购项目</w:t>
      </w:r>
    </w:p>
    <w:p w14:paraId="1C710B3C">
      <w:pPr>
        <w:pStyle w:val="5"/>
        <w:rPr>
          <w:rFonts w:hint="default"/>
          <w:color w:val="auto"/>
        </w:rPr>
      </w:pPr>
      <w:bookmarkStart w:id="1" w:name="_GoBack"/>
      <w:bookmarkEnd w:id="1"/>
      <w:r>
        <w:rPr>
          <w:color w:val="auto"/>
        </w:rPr>
        <w:t xml:space="preserve"> </w:t>
      </w:r>
    </w:p>
    <w:p w14:paraId="0BB8EDF4">
      <w:pPr>
        <w:tabs>
          <w:tab w:val="left" w:pos="735"/>
        </w:tabs>
        <w:autoSpaceDE w:val="0"/>
        <w:autoSpaceDN w:val="0"/>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color w:val="auto"/>
          <w:sz w:val="24"/>
          <w:lang w:val="zh-CN"/>
        </w:rPr>
        <w:t>甲</w:t>
      </w:r>
      <w:r>
        <w:rPr>
          <w:rFonts w:hint="eastAsia" w:ascii="仿宋" w:hAnsi="仿宋" w:eastAsia="仿宋" w:cs="仿宋"/>
          <w:color w:val="auto"/>
          <w:sz w:val="24"/>
        </w:rPr>
        <w:t xml:space="preserve">      </w:t>
      </w:r>
      <w:r>
        <w:rPr>
          <w:rFonts w:hint="eastAsia" w:ascii="仿宋" w:hAnsi="仿宋" w:eastAsia="仿宋" w:cs="仿宋"/>
          <w:color w:val="auto"/>
          <w:sz w:val="24"/>
          <w:lang w:val="zh-CN"/>
        </w:rPr>
        <w:t>方</w:t>
      </w:r>
      <w:r>
        <w:rPr>
          <w:rFonts w:hint="eastAsia" w:ascii="仿宋" w:hAnsi="仿宋" w:eastAsia="仿宋" w:cs="仿宋"/>
          <w:color w:val="auto"/>
          <w:sz w:val="24"/>
        </w:rPr>
        <w:t>：</w:t>
      </w:r>
      <w:r>
        <w:rPr>
          <w:rFonts w:hint="eastAsia" w:ascii="仿宋" w:hAnsi="仿宋" w:eastAsia="仿宋" w:cs="仿宋"/>
          <w:color w:val="auto"/>
          <w:sz w:val="24"/>
          <w:u w:val="single"/>
        </w:rPr>
        <w:t xml:space="preserve">       </w:t>
      </w:r>
      <w:r>
        <w:rPr>
          <w:rFonts w:hint="eastAsia" w:ascii="仿宋" w:hAnsi="仿宋" w:eastAsia="仿宋" w:cs="仿宋"/>
          <w:sz w:val="24"/>
          <w:u w:val="single"/>
        </w:rPr>
        <w:t xml:space="preserve">                </w:t>
      </w:r>
    </w:p>
    <w:p w14:paraId="21BDDEFA">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lang w:val="zh-CN"/>
        </w:rPr>
        <w:t>法定代表人</w:t>
      </w:r>
      <w:r>
        <w:rPr>
          <w:rFonts w:hint="eastAsia" w:ascii="仿宋" w:hAnsi="仿宋" w:eastAsia="仿宋" w:cs="仿宋"/>
          <w:sz w:val="24"/>
          <w:szCs w:val="24"/>
        </w:rPr>
        <w:t>：</w:t>
      </w:r>
      <w:r>
        <w:rPr>
          <w:rFonts w:hint="eastAsia" w:ascii="仿宋" w:hAnsi="仿宋" w:eastAsia="仿宋" w:cs="仿宋"/>
          <w:sz w:val="24"/>
          <w:szCs w:val="24"/>
          <w:u w:val="single"/>
        </w:rPr>
        <w:t xml:space="preserve">                       </w:t>
      </w:r>
    </w:p>
    <w:p w14:paraId="2E997F60">
      <w:pPr>
        <w:tabs>
          <w:tab w:val="left" w:pos="735"/>
        </w:tabs>
        <w:autoSpaceDE w:val="0"/>
        <w:autoSpaceDN w:val="0"/>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lang w:val="zh-CN"/>
        </w:rPr>
        <w:t>地</w:t>
      </w:r>
      <w:r>
        <w:rPr>
          <w:rFonts w:hint="eastAsia" w:ascii="仿宋" w:hAnsi="仿宋" w:eastAsia="仿宋" w:cs="仿宋"/>
          <w:sz w:val="24"/>
        </w:rPr>
        <w:t xml:space="preserve">      </w:t>
      </w:r>
      <w:r>
        <w:rPr>
          <w:rFonts w:hint="eastAsia" w:ascii="仿宋" w:hAnsi="仿宋" w:eastAsia="仿宋" w:cs="仿宋"/>
          <w:sz w:val="24"/>
          <w:lang w:val="zh-CN"/>
        </w:rPr>
        <w:t>址</w:t>
      </w:r>
      <w:r>
        <w:rPr>
          <w:rFonts w:hint="eastAsia" w:ascii="仿宋" w:hAnsi="仿宋" w:eastAsia="仿宋" w:cs="仿宋"/>
          <w:sz w:val="24"/>
        </w:rPr>
        <w:t>：</w:t>
      </w:r>
      <w:r>
        <w:rPr>
          <w:rFonts w:hint="eastAsia" w:ascii="仿宋" w:hAnsi="仿宋" w:eastAsia="仿宋" w:cs="仿宋"/>
          <w:sz w:val="24"/>
          <w:u w:val="single"/>
        </w:rPr>
        <w:t xml:space="preserve">                       </w:t>
      </w:r>
    </w:p>
    <w:p w14:paraId="42A7AAC8">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电      话：</w:t>
      </w:r>
      <w:r>
        <w:rPr>
          <w:rFonts w:hint="eastAsia" w:ascii="仿宋" w:hAnsi="仿宋" w:eastAsia="仿宋" w:cs="仿宋"/>
          <w:sz w:val="24"/>
          <w:szCs w:val="24"/>
          <w:u w:val="single"/>
        </w:rPr>
        <w:t xml:space="preserve">                       </w:t>
      </w:r>
    </w:p>
    <w:p w14:paraId="2775E082">
      <w:pPr>
        <w:tabs>
          <w:tab w:val="left" w:pos="735"/>
        </w:tabs>
        <w:autoSpaceDE w:val="0"/>
        <w:autoSpaceDN w:val="0"/>
        <w:adjustRightInd w:val="0"/>
        <w:snapToGrid w:val="0"/>
        <w:spacing w:line="500" w:lineRule="exact"/>
        <w:ind w:firstLine="480" w:firstLineChars="200"/>
        <w:rPr>
          <w:rFonts w:hint="eastAsia" w:ascii="仿宋" w:hAnsi="仿宋" w:eastAsia="仿宋" w:cs="仿宋"/>
          <w:sz w:val="24"/>
          <w:lang w:val="zh-CN"/>
        </w:rPr>
      </w:pPr>
    </w:p>
    <w:p w14:paraId="26A22BA9">
      <w:pPr>
        <w:tabs>
          <w:tab w:val="left" w:pos="735"/>
        </w:tabs>
        <w:autoSpaceDE w:val="0"/>
        <w:autoSpaceDN w:val="0"/>
        <w:adjustRightInd w:val="0"/>
        <w:snapToGrid w:val="0"/>
        <w:spacing w:line="500" w:lineRule="exact"/>
        <w:ind w:firstLine="480" w:firstLineChars="200"/>
        <w:rPr>
          <w:rFonts w:hint="eastAsia" w:ascii="仿宋" w:hAnsi="仿宋" w:eastAsia="仿宋" w:cs="仿宋"/>
          <w:sz w:val="24"/>
          <w:lang w:val="zh-CN"/>
        </w:rPr>
      </w:pPr>
      <w:r>
        <w:rPr>
          <w:rFonts w:hint="eastAsia" w:ascii="仿宋" w:hAnsi="仿宋" w:eastAsia="仿宋" w:cs="仿宋"/>
          <w:sz w:val="24"/>
          <w:lang w:val="zh-CN"/>
        </w:rPr>
        <w:t>乙      方：</w:t>
      </w:r>
      <w:r>
        <w:rPr>
          <w:rFonts w:hint="eastAsia" w:ascii="仿宋" w:hAnsi="仿宋" w:eastAsia="仿宋" w:cs="仿宋"/>
          <w:sz w:val="24"/>
          <w:u w:val="single"/>
        </w:rPr>
        <w:t xml:space="preserve">                       </w:t>
      </w:r>
    </w:p>
    <w:p w14:paraId="307D1307">
      <w:pPr>
        <w:tabs>
          <w:tab w:val="left" w:pos="735"/>
        </w:tabs>
        <w:autoSpaceDE w:val="0"/>
        <w:autoSpaceDN w:val="0"/>
        <w:adjustRightInd w:val="0"/>
        <w:snapToGrid w:val="0"/>
        <w:spacing w:line="500" w:lineRule="exact"/>
        <w:ind w:firstLine="480" w:firstLineChars="200"/>
        <w:rPr>
          <w:rFonts w:hint="eastAsia" w:ascii="仿宋" w:hAnsi="仿宋" w:eastAsia="仿宋" w:cs="仿宋"/>
          <w:sz w:val="24"/>
          <w:lang w:val="zh-CN"/>
        </w:rPr>
      </w:pPr>
      <w:r>
        <w:rPr>
          <w:rFonts w:hint="eastAsia" w:ascii="仿宋" w:hAnsi="仿宋" w:eastAsia="仿宋" w:cs="仿宋"/>
          <w:sz w:val="24"/>
          <w:lang w:val="zh-CN"/>
        </w:rPr>
        <w:t>法定代表人：</w:t>
      </w:r>
      <w:r>
        <w:rPr>
          <w:rFonts w:hint="eastAsia" w:ascii="仿宋" w:hAnsi="仿宋" w:eastAsia="仿宋" w:cs="仿宋"/>
          <w:sz w:val="24"/>
          <w:u w:val="single"/>
        </w:rPr>
        <w:t xml:space="preserve">                       </w:t>
      </w:r>
    </w:p>
    <w:p w14:paraId="0CE9BA21">
      <w:pPr>
        <w:pStyle w:val="2"/>
        <w:spacing w:line="500" w:lineRule="exact"/>
        <w:ind w:firstLine="480" w:firstLineChars="200"/>
        <w:rPr>
          <w:rFonts w:hint="eastAsia" w:ascii="仿宋" w:hAnsi="仿宋" w:eastAsia="仿宋" w:cs="仿宋"/>
          <w:sz w:val="24"/>
          <w:szCs w:val="24"/>
          <w:lang w:val="zh-CN"/>
        </w:rPr>
      </w:pPr>
      <w:r>
        <w:rPr>
          <w:rFonts w:hint="eastAsia" w:ascii="仿宋" w:hAnsi="仿宋" w:eastAsia="仿宋" w:cs="仿宋"/>
          <w:sz w:val="24"/>
          <w:szCs w:val="24"/>
          <w:lang w:val="zh-CN"/>
        </w:rPr>
        <w:t>地      址：</w:t>
      </w:r>
      <w:r>
        <w:rPr>
          <w:rFonts w:hint="eastAsia" w:ascii="仿宋" w:hAnsi="仿宋" w:eastAsia="仿宋" w:cs="仿宋"/>
          <w:sz w:val="24"/>
          <w:szCs w:val="24"/>
          <w:u w:val="single"/>
        </w:rPr>
        <w:t xml:space="preserve">                       </w:t>
      </w:r>
    </w:p>
    <w:p w14:paraId="7CD8179F">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电      话：</w:t>
      </w:r>
      <w:r>
        <w:rPr>
          <w:rFonts w:hint="eastAsia" w:ascii="仿宋" w:hAnsi="仿宋" w:eastAsia="仿宋" w:cs="仿宋"/>
          <w:sz w:val="24"/>
          <w:szCs w:val="24"/>
          <w:u w:val="single"/>
        </w:rPr>
        <w:t xml:space="preserve">                       </w:t>
      </w:r>
    </w:p>
    <w:p w14:paraId="23B5F8B3">
      <w:pPr>
        <w:pStyle w:val="2"/>
        <w:spacing w:line="500" w:lineRule="exact"/>
        <w:ind w:firstLine="480" w:firstLineChars="200"/>
        <w:rPr>
          <w:rFonts w:hint="eastAsia" w:ascii="仿宋" w:hAnsi="仿宋" w:eastAsia="仿宋" w:cs="仿宋"/>
          <w:sz w:val="24"/>
          <w:szCs w:val="24"/>
          <w:lang w:val="zh-CN"/>
        </w:rPr>
      </w:pPr>
      <w:r>
        <w:rPr>
          <w:rFonts w:hint="eastAsia" w:ascii="仿宋" w:hAnsi="仿宋" w:eastAsia="仿宋" w:cs="仿宋"/>
          <w:sz w:val="24"/>
          <w:szCs w:val="24"/>
        </w:rPr>
        <w:t>联  系  人：</w:t>
      </w:r>
      <w:r>
        <w:rPr>
          <w:rFonts w:hint="eastAsia" w:ascii="仿宋" w:hAnsi="仿宋" w:eastAsia="仿宋" w:cs="仿宋"/>
          <w:sz w:val="24"/>
          <w:szCs w:val="24"/>
          <w:u w:val="single"/>
        </w:rPr>
        <w:t xml:space="preserve">                       </w:t>
      </w:r>
    </w:p>
    <w:p w14:paraId="12B90836">
      <w:pPr>
        <w:pStyle w:val="2"/>
        <w:spacing w:line="50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依据《中华人民共和国民法典》、《中华人民共和国政府采购法》及其它有关法律、法规，遵循平等、自愿、公平和诚实信用的原则，双方协商一致，签订本合同。</w:t>
      </w:r>
    </w:p>
    <w:p w14:paraId="249135A6">
      <w:pPr>
        <w:pStyle w:val="2"/>
        <w:spacing w:line="50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第一条  产品信息及相关质量保证</w:t>
      </w:r>
    </w:p>
    <w:p w14:paraId="2C7B6C18">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1.产品信息</w:t>
      </w:r>
    </w:p>
    <w:tbl>
      <w:tblPr>
        <w:tblStyle w:val="3"/>
        <w:tblpPr w:leftFromText="180" w:rightFromText="180" w:vertAnchor="text" w:tblpXSpec="center" w:tblpY="38"/>
        <w:tblOverlap w:val="never"/>
        <w:tblW w:w="86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568"/>
        <w:gridCol w:w="900"/>
        <w:gridCol w:w="1260"/>
        <w:gridCol w:w="900"/>
        <w:gridCol w:w="900"/>
        <w:gridCol w:w="900"/>
        <w:gridCol w:w="540"/>
        <w:gridCol w:w="540"/>
        <w:gridCol w:w="1260"/>
        <w:gridCol w:w="901"/>
      </w:tblGrid>
      <w:tr w14:paraId="70C48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2" w:hRule="atLeast"/>
        </w:trPr>
        <w:tc>
          <w:tcPr>
            <w:tcW w:w="568" w:type="dxa"/>
            <w:vAlign w:val="center"/>
          </w:tcPr>
          <w:p w14:paraId="259164B3">
            <w:pPr>
              <w:spacing w:line="500" w:lineRule="exact"/>
              <w:jc w:val="center"/>
              <w:rPr>
                <w:rFonts w:hint="eastAsia" w:ascii="仿宋" w:hAnsi="仿宋" w:eastAsia="仿宋" w:cs="仿宋"/>
                <w:b/>
                <w:bCs/>
                <w:sz w:val="24"/>
              </w:rPr>
            </w:pPr>
            <w:r>
              <w:rPr>
                <w:rFonts w:hint="eastAsia" w:ascii="仿宋" w:hAnsi="仿宋" w:eastAsia="仿宋" w:cs="仿宋"/>
                <w:b/>
                <w:bCs/>
                <w:sz w:val="24"/>
              </w:rPr>
              <w:t>序号</w:t>
            </w:r>
          </w:p>
        </w:tc>
        <w:tc>
          <w:tcPr>
            <w:tcW w:w="900" w:type="dxa"/>
            <w:vAlign w:val="center"/>
          </w:tcPr>
          <w:p w14:paraId="3E5A035F">
            <w:pPr>
              <w:spacing w:line="500" w:lineRule="exact"/>
              <w:jc w:val="center"/>
              <w:rPr>
                <w:rFonts w:hint="eastAsia" w:ascii="仿宋" w:hAnsi="仿宋" w:eastAsia="仿宋" w:cs="仿宋"/>
                <w:b/>
                <w:bCs/>
                <w:sz w:val="24"/>
              </w:rPr>
            </w:pPr>
            <w:r>
              <w:rPr>
                <w:rFonts w:hint="eastAsia" w:ascii="仿宋" w:hAnsi="仿宋" w:eastAsia="仿宋" w:cs="仿宋"/>
                <w:b/>
                <w:bCs/>
                <w:sz w:val="24"/>
              </w:rPr>
              <w:t>产品名称</w:t>
            </w:r>
          </w:p>
        </w:tc>
        <w:tc>
          <w:tcPr>
            <w:tcW w:w="1260" w:type="dxa"/>
            <w:vAlign w:val="center"/>
          </w:tcPr>
          <w:p w14:paraId="363B18B2">
            <w:pPr>
              <w:spacing w:line="500" w:lineRule="exact"/>
              <w:jc w:val="center"/>
              <w:rPr>
                <w:rFonts w:hint="eastAsia" w:ascii="仿宋" w:hAnsi="仿宋" w:eastAsia="仿宋" w:cs="仿宋"/>
                <w:b/>
                <w:bCs/>
                <w:sz w:val="24"/>
              </w:rPr>
            </w:pPr>
            <w:r>
              <w:rPr>
                <w:rFonts w:hint="eastAsia" w:ascii="仿宋" w:hAnsi="仿宋" w:eastAsia="仿宋" w:cs="仿宋"/>
                <w:b/>
                <w:bCs/>
                <w:sz w:val="24"/>
              </w:rPr>
              <w:t>注册证名称</w:t>
            </w:r>
          </w:p>
        </w:tc>
        <w:tc>
          <w:tcPr>
            <w:tcW w:w="900" w:type="dxa"/>
            <w:vAlign w:val="center"/>
          </w:tcPr>
          <w:p w14:paraId="1F46E880">
            <w:pPr>
              <w:spacing w:line="500" w:lineRule="exact"/>
              <w:jc w:val="center"/>
              <w:rPr>
                <w:rFonts w:hint="eastAsia" w:ascii="仿宋" w:hAnsi="仿宋" w:eastAsia="仿宋" w:cs="仿宋"/>
                <w:b/>
                <w:bCs/>
                <w:sz w:val="24"/>
              </w:rPr>
            </w:pPr>
            <w:r>
              <w:rPr>
                <w:rFonts w:hint="eastAsia" w:ascii="仿宋" w:hAnsi="仿宋" w:eastAsia="仿宋" w:cs="仿宋"/>
                <w:b/>
                <w:bCs/>
                <w:sz w:val="24"/>
              </w:rPr>
              <w:t>注册证号</w:t>
            </w:r>
          </w:p>
        </w:tc>
        <w:tc>
          <w:tcPr>
            <w:tcW w:w="900" w:type="dxa"/>
            <w:vAlign w:val="center"/>
          </w:tcPr>
          <w:p w14:paraId="453393E7">
            <w:pPr>
              <w:spacing w:line="500" w:lineRule="exact"/>
              <w:jc w:val="center"/>
              <w:rPr>
                <w:rFonts w:hint="eastAsia" w:ascii="仿宋" w:hAnsi="仿宋" w:eastAsia="仿宋" w:cs="仿宋"/>
                <w:b/>
                <w:bCs/>
                <w:sz w:val="24"/>
              </w:rPr>
            </w:pPr>
            <w:r>
              <w:rPr>
                <w:rFonts w:hint="eastAsia" w:ascii="仿宋" w:hAnsi="仿宋" w:eastAsia="仿宋" w:cs="仿宋"/>
                <w:b/>
                <w:bCs/>
                <w:sz w:val="24"/>
              </w:rPr>
              <w:t>规格型号</w:t>
            </w:r>
          </w:p>
        </w:tc>
        <w:tc>
          <w:tcPr>
            <w:tcW w:w="900" w:type="dxa"/>
            <w:vAlign w:val="center"/>
          </w:tcPr>
          <w:p w14:paraId="2C81ECFB">
            <w:pPr>
              <w:spacing w:line="500" w:lineRule="exact"/>
              <w:jc w:val="center"/>
              <w:rPr>
                <w:rFonts w:hint="eastAsia" w:ascii="仿宋" w:hAnsi="仿宋" w:eastAsia="仿宋" w:cs="仿宋"/>
                <w:b/>
                <w:bCs/>
                <w:sz w:val="24"/>
              </w:rPr>
            </w:pPr>
            <w:r>
              <w:rPr>
                <w:rFonts w:hint="eastAsia" w:ascii="仿宋" w:hAnsi="仿宋" w:eastAsia="仿宋" w:cs="仿宋"/>
                <w:b/>
                <w:bCs/>
                <w:sz w:val="24"/>
              </w:rPr>
              <w:t>生产厂家</w:t>
            </w:r>
          </w:p>
        </w:tc>
        <w:tc>
          <w:tcPr>
            <w:tcW w:w="540" w:type="dxa"/>
            <w:vAlign w:val="center"/>
          </w:tcPr>
          <w:p w14:paraId="72B93248">
            <w:pPr>
              <w:spacing w:line="500" w:lineRule="exact"/>
              <w:jc w:val="center"/>
              <w:rPr>
                <w:rFonts w:hint="eastAsia" w:ascii="仿宋" w:hAnsi="仿宋" w:eastAsia="仿宋" w:cs="仿宋"/>
                <w:b/>
                <w:bCs/>
                <w:sz w:val="24"/>
              </w:rPr>
            </w:pPr>
            <w:r>
              <w:rPr>
                <w:rFonts w:hint="eastAsia" w:ascii="仿宋" w:hAnsi="仿宋" w:eastAsia="仿宋" w:cs="仿宋"/>
                <w:b/>
                <w:bCs/>
                <w:sz w:val="24"/>
              </w:rPr>
              <w:t>产地</w:t>
            </w:r>
          </w:p>
        </w:tc>
        <w:tc>
          <w:tcPr>
            <w:tcW w:w="540" w:type="dxa"/>
            <w:vAlign w:val="center"/>
          </w:tcPr>
          <w:p w14:paraId="7E69DAF5">
            <w:pPr>
              <w:spacing w:line="500" w:lineRule="exact"/>
              <w:jc w:val="center"/>
              <w:rPr>
                <w:rFonts w:hint="eastAsia" w:ascii="仿宋" w:hAnsi="仿宋" w:eastAsia="仿宋" w:cs="仿宋"/>
                <w:b/>
                <w:bCs/>
                <w:sz w:val="24"/>
              </w:rPr>
            </w:pPr>
            <w:r>
              <w:rPr>
                <w:rFonts w:hint="eastAsia" w:ascii="仿宋" w:hAnsi="仿宋" w:eastAsia="仿宋" w:cs="仿宋"/>
                <w:b/>
                <w:bCs/>
                <w:sz w:val="24"/>
              </w:rPr>
              <w:t>数量</w:t>
            </w:r>
          </w:p>
        </w:tc>
        <w:tc>
          <w:tcPr>
            <w:tcW w:w="1260" w:type="dxa"/>
            <w:vAlign w:val="center"/>
          </w:tcPr>
          <w:p w14:paraId="5E5753D1">
            <w:pPr>
              <w:spacing w:line="500" w:lineRule="exact"/>
              <w:jc w:val="center"/>
              <w:rPr>
                <w:rFonts w:hint="eastAsia" w:ascii="仿宋" w:hAnsi="仿宋" w:eastAsia="仿宋" w:cs="仿宋"/>
                <w:b/>
                <w:bCs/>
                <w:sz w:val="24"/>
              </w:rPr>
            </w:pPr>
            <w:r>
              <w:rPr>
                <w:rFonts w:hint="eastAsia" w:ascii="仿宋" w:hAnsi="仿宋" w:eastAsia="仿宋" w:cs="仿宋"/>
                <w:b/>
                <w:bCs/>
                <w:sz w:val="24"/>
              </w:rPr>
              <w:t>单价（元）</w:t>
            </w:r>
          </w:p>
        </w:tc>
        <w:tc>
          <w:tcPr>
            <w:tcW w:w="901" w:type="dxa"/>
            <w:vAlign w:val="center"/>
          </w:tcPr>
          <w:p w14:paraId="2B8E9C4C">
            <w:pPr>
              <w:spacing w:line="500" w:lineRule="exact"/>
              <w:jc w:val="center"/>
              <w:rPr>
                <w:rFonts w:hint="eastAsia" w:ascii="仿宋" w:hAnsi="仿宋" w:eastAsia="仿宋" w:cs="仿宋"/>
                <w:b/>
                <w:bCs/>
                <w:sz w:val="24"/>
              </w:rPr>
            </w:pPr>
            <w:r>
              <w:rPr>
                <w:rFonts w:hint="eastAsia" w:ascii="仿宋" w:hAnsi="仿宋" w:eastAsia="仿宋" w:cs="仿宋"/>
                <w:b/>
                <w:bCs/>
                <w:sz w:val="24"/>
              </w:rPr>
              <w:t>使用科室</w:t>
            </w:r>
          </w:p>
        </w:tc>
      </w:tr>
      <w:tr w14:paraId="471BD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2" w:hRule="atLeast"/>
        </w:trPr>
        <w:tc>
          <w:tcPr>
            <w:tcW w:w="568" w:type="dxa"/>
            <w:vAlign w:val="center"/>
          </w:tcPr>
          <w:p w14:paraId="157A597E">
            <w:pPr>
              <w:spacing w:line="500" w:lineRule="exact"/>
              <w:jc w:val="center"/>
              <w:rPr>
                <w:rFonts w:hint="eastAsia" w:ascii="仿宋" w:hAnsi="仿宋" w:eastAsia="仿宋" w:cs="仿宋"/>
                <w:sz w:val="24"/>
              </w:rPr>
            </w:pPr>
            <w:r>
              <w:rPr>
                <w:rFonts w:hint="eastAsia" w:ascii="仿宋" w:hAnsi="仿宋" w:eastAsia="仿宋" w:cs="仿宋"/>
                <w:sz w:val="24"/>
              </w:rPr>
              <w:t>1</w:t>
            </w:r>
          </w:p>
        </w:tc>
        <w:tc>
          <w:tcPr>
            <w:tcW w:w="900" w:type="dxa"/>
            <w:vAlign w:val="center"/>
          </w:tcPr>
          <w:p w14:paraId="4B6793E8">
            <w:pPr>
              <w:spacing w:line="500" w:lineRule="exact"/>
              <w:jc w:val="center"/>
              <w:rPr>
                <w:rFonts w:hint="eastAsia" w:ascii="仿宋" w:hAnsi="仿宋" w:eastAsia="仿宋" w:cs="仿宋"/>
                <w:sz w:val="24"/>
              </w:rPr>
            </w:pPr>
          </w:p>
        </w:tc>
        <w:tc>
          <w:tcPr>
            <w:tcW w:w="1260" w:type="dxa"/>
            <w:vAlign w:val="center"/>
          </w:tcPr>
          <w:p w14:paraId="3579FC8A">
            <w:pPr>
              <w:spacing w:line="500" w:lineRule="exact"/>
              <w:jc w:val="center"/>
              <w:rPr>
                <w:rFonts w:hint="eastAsia" w:ascii="仿宋" w:hAnsi="仿宋" w:eastAsia="仿宋" w:cs="仿宋"/>
                <w:sz w:val="24"/>
              </w:rPr>
            </w:pPr>
          </w:p>
        </w:tc>
        <w:tc>
          <w:tcPr>
            <w:tcW w:w="900" w:type="dxa"/>
            <w:vAlign w:val="center"/>
          </w:tcPr>
          <w:p w14:paraId="1F98E6F9">
            <w:pPr>
              <w:spacing w:line="500" w:lineRule="exact"/>
              <w:jc w:val="center"/>
              <w:rPr>
                <w:rFonts w:hint="eastAsia" w:ascii="仿宋" w:hAnsi="仿宋" w:eastAsia="仿宋" w:cs="仿宋"/>
                <w:sz w:val="24"/>
              </w:rPr>
            </w:pPr>
          </w:p>
        </w:tc>
        <w:tc>
          <w:tcPr>
            <w:tcW w:w="900" w:type="dxa"/>
            <w:vAlign w:val="center"/>
          </w:tcPr>
          <w:p w14:paraId="6AC73E00">
            <w:pPr>
              <w:spacing w:line="500" w:lineRule="exact"/>
              <w:jc w:val="center"/>
              <w:rPr>
                <w:rFonts w:hint="eastAsia" w:ascii="仿宋" w:hAnsi="仿宋" w:eastAsia="仿宋" w:cs="仿宋"/>
                <w:sz w:val="24"/>
              </w:rPr>
            </w:pPr>
          </w:p>
        </w:tc>
        <w:tc>
          <w:tcPr>
            <w:tcW w:w="900" w:type="dxa"/>
            <w:vAlign w:val="center"/>
          </w:tcPr>
          <w:p w14:paraId="4E1E3DFE">
            <w:pPr>
              <w:spacing w:line="500" w:lineRule="exact"/>
              <w:jc w:val="center"/>
              <w:rPr>
                <w:rFonts w:hint="eastAsia" w:ascii="仿宋" w:hAnsi="仿宋" w:eastAsia="仿宋" w:cs="仿宋"/>
                <w:sz w:val="24"/>
              </w:rPr>
            </w:pPr>
          </w:p>
        </w:tc>
        <w:tc>
          <w:tcPr>
            <w:tcW w:w="540" w:type="dxa"/>
            <w:vAlign w:val="center"/>
          </w:tcPr>
          <w:p w14:paraId="200D68AF">
            <w:pPr>
              <w:spacing w:line="500" w:lineRule="exact"/>
              <w:jc w:val="center"/>
              <w:rPr>
                <w:rFonts w:hint="eastAsia" w:ascii="仿宋" w:hAnsi="仿宋" w:eastAsia="仿宋" w:cs="仿宋"/>
                <w:sz w:val="24"/>
              </w:rPr>
            </w:pPr>
          </w:p>
        </w:tc>
        <w:tc>
          <w:tcPr>
            <w:tcW w:w="540" w:type="dxa"/>
            <w:vAlign w:val="center"/>
          </w:tcPr>
          <w:p w14:paraId="029A8DAB">
            <w:pPr>
              <w:spacing w:line="500" w:lineRule="exact"/>
              <w:jc w:val="center"/>
              <w:rPr>
                <w:rFonts w:hint="eastAsia" w:ascii="仿宋" w:hAnsi="仿宋" w:eastAsia="仿宋" w:cs="仿宋"/>
                <w:sz w:val="24"/>
              </w:rPr>
            </w:pPr>
          </w:p>
        </w:tc>
        <w:tc>
          <w:tcPr>
            <w:tcW w:w="1260" w:type="dxa"/>
            <w:vAlign w:val="center"/>
          </w:tcPr>
          <w:p w14:paraId="32DAB99A">
            <w:pPr>
              <w:spacing w:line="500" w:lineRule="exact"/>
              <w:jc w:val="center"/>
              <w:rPr>
                <w:rFonts w:hint="eastAsia" w:ascii="仿宋" w:hAnsi="仿宋" w:eastAsia="仿宋" w:cs="仿宋"/>
                <w:sz w:val="24"/>
              </w:rPr>
            </w:pPr>
          </w:p>
        </w:tc>
        <w:tc>
          <w:tcPr>
            <w:tcW w:w="901" w:type="dxa"/>
            <w:vAlign w:val="center"/>
          </w:tcPr>
          <w:p w14:paraId="74E83DC7">
            <w:pPr>
              <w:pStyle w:val="2"/>
              <w:spacing w:line="500" w:lineRule="exact"/>
              <w:rPr>
                <w:rFonts w:hint="eastAsia" w:ascii="仿宋" w:hAnsi="仿宋" w:eastAsia="仿宋" w:cs="仿宋"/>
                <w:sz w:val="24"/>
                <w:szCs w:val="24"/>
              </w:rPr>
            </w:pPr>
          </w:p>
        </w:tc>
      </w:tr>
      <w:tr w14:paraId="4B134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2" w:hRule="atLeast"/>
        </w:trPr>
        <w:tc>
          <w:tcPr>
            <w:tcW w:w="568" w:type="dxa"/>
            <w:vAlign w:val="center"/>
          </w:tcPr>
          <w:p w14:paraId="1A316BE3">
            <w:pPr>
              <w:spacing w:line="500" w:lineRule="exact"/>
              <w:jc w:val="center"/>
              <w:rPr>
                <w:rFonts w:hint="eastAsia" w:ascii="仿宋" w:hAnsi="仿宋" w:eastAsia="仿宋" w:cs="仿宋"/>
                <w:sz w:val="24"/>
              </w:rPr>
            </w:pPr>
            <w:r>
              <w:rPr>
                <w:rFonts w:hint="eastAsia" w:ascii="仿宋" w:hAnsi="仿宋" w:eastAsia="仿宋" w:cs="仿宋"/>
                <w:sz w:val="24"/>
              </w:rPr>
              <w:t>2</w:t>
            </w:r>
          </w:p>
        </w:tc>
        <w:tc>
          <w:tcPr>
            <w:tcW w:w="900" w:type="dxa"/>
            <w:vAlign w:val="center"/>
          </w:tcPr>
          <w:p w14:paraId="64DED078">
            <w:pPr>
              <w:spacing w:line="500" w:lineRule="exact"/>
              <w:jc w:val="center"/>
              <w:rPr>
                <w:rFonts w:hint="eastAsia" w:ascii="仿宋" w:hAnsi="仿宋" w:eastAsia="仿宋" w:cs="仿宋"/>
                <w:sz w:val="24"/>
              </w:rPr>
            </w:pPr>
          </w:p>
        </w:tc>
        <w:tc>
          <w:tcPr>
            <w:tcW w:w="1260" w:type="dxa"/>
            <w:vAlign w:val="center"/>
          </w:tcPr>
          <w:p w14:paraId="3E1677C4">
            <w:pPr>
              <w:spacing w:line="500" w:lineRule="exact"/>
              <w:jc w:val="center"/>
              <w:rPr>
                <w:rFonts w:hint="eastAsia" w:ascii="仿宋" w:hAnsi="仿宋" w:eastAsia="仿宋" w:cs="仿宋"/>
                <w:sz w:val="24"/>
              </w:rPr>
            </w:pPr>
          </w:p>
        </w:tc>
        <w:tc>
          <w:tcPr>
            <w:tcW w:w="900" w:type="dxa"/>
            <w:vAlign w:val="center"/>
          </w:tcPr>
          <w:p w14:paraId="459FA995">
            <w:pPr>
              <w:spacing w:line="500" w:lineRule="exact"/>
              <w:jc w:val="center"/>
              <w:rPr>
                <w:rFonts w:hint="eastAsia" w:ascii="仿宋" w:hAnsi="仿宋" w:eastAsia="仿宋" w:cs="仿宋"/>
                <w:sz w:val="24"/>
              </w:rPr>
            </w:pPr>
          </w:p>
        </w:tc>
        <w:tc>
          <w:tcPr>
            <w:tcW w:w="900" w:type="dxa"/>
            <w:vAlign w:val="center"/>
          </w:tcPr>
          <w:p w14:paraId="65119B37">
            <w:pPr>
              <w:spacing w:line="500" w:lineRule="exact"/>
              <w:jc w:val="center"/>
              <w:rPr>
                <w:rFonts w:hint="eastAsia" w:ascii="仿宋" w:hAnsi="仿宋" w:eastAsia="仿宋" w:cs="仿宋"/>
                <w:sz w:val="24"/>
              </w:rPr>
            </w:pPr>
          </w:p>
        </w:tc>
        <w:tc>
          <w:tcPr>
            <w:tcW w:w="900" w:type="dxa"/>
            <w:vAlign w:val="center"/>
          </w:tcPr>
          <w:p w14:paraId="6765B382">
            <w:pPr>
              <w:spacing w:line="500" w:lineRule="exact"/>
              <w:jc w:val="center"/>
              <w:rPr>
                <w:rFonts w:hint="eastAsia" w:ascii="仿宋" w:hAnsi="仿宋" w:eastAsia="仿宋" w:cs="仿宋"/>
                <w:sz w:val="24"/>
              </w:rPr>
            </w:pPr>
          </w:p>
        </w:tc>
        <w:tc>
          <w:tcPr>
            <w:tcW w:w="540" w:type="dxa"/>
            <w:vAlign w:val="center"/>
          </w:tcPr>
          <w:p w14:paraId="52B5C453">
            <w:pPr>
              <w:spacing w:line="500" w:lineRule="exact"/>
              <w:jc w:val="center"/>
              <w:rPr>
                <w:rFonts w:hint="eastAsia" w:ascii="仿宋" w:hAnsi="仿宋" w:eastAsia="仿宋" w:cs="仿宋"/>
                <w:sz w:val="24"/>
              </w:rPr>
            </w:pPr>
          </w:p>
        </w:tc>
        <w:tc>
          <w:tcPr>
            <w:tcW w:w="540" w:type="dxa"/>
            <w:vAlign w:val="center"/>
          </w:tcPr>
          <w:p w14:paraId="01259905">
            <w:pPr>
              <w:spacing w:line="500" w:lineRule="exact"/>
              <w:jc w:val="center"/>
              <w:rPr>
                <w:rFonts w:hint="eastAsia" w:ascii="仿宋" w:hAnsi="仿宋" w:eastAsia="仿宋" w:cs="仿宋"/>
                <w:sz w:val="24"/>
              </w:rPr>
            </w:pPr>
          </w:p>
        </w:tc>
        <w:tc>
          <w:tcPr>
            <w:tcW w:w="1260" w:type="dxa"/>
            <w:vAlign w:val="center"/>
          </w:tcPr>
          <w:p w14:paraId="50518460">
            <w:pPr>
              <w:spacing w:line="500" w:lineRule="exact"/>
              <w:jc w:val="center"/>
              <w:rPr>
                <w:rFonts w:hint="eastAsia" w:ascii="仿宋" w:hAnsi="仿宋" w:eastAsia="仿宋" w:cs="仿宋"/>
                <w:sz w:val="24"/>
              </w:rPr>
            </w:pPr>
          </w:p>
        </w:tc>
        <w:tc>
          <w:tcPr>
            <w:tcW w:w="901" w:type="dxa"/>
            <w:vAlign w:val="center"/>
          </w:tcPr>
          <w:p w14:paraId="2B1C6A0D">
            <w:pPr>
              <w:pStyle w:val="2"/>
              <w:spacing w:line="500" w:lineRule="exact"/>
              <w:rPr>
                <w:rFonts w:hint="eastAsia" w:ascii="仿宋" w:hAnsi="仿宋" w:eastAsia="仿宋" w:cs="仿宋"/>
                <w:sz w:val="24"/>
                <w:szCs w:val="24"/>
              </w:rPr>
            </w:pPr>
          </w:p>
        </w:tc>
      </w:tr>
      <w:tr w14:paraId="2EDCC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2" w:hRule="atLeast"/>
        </w:trPr>
        <w:tc>
          <w:tcPr>
            <w:tcW w:w="5968" w:type="dxa"/>
            <w:gridSpan w:val="7"/>
            <w:vAlign w:val="center"/>
          </w:tcPr>
          <w:p w14:paraId="7AF491E1">
            <w:pPr>
              <w:spacing w:line="500" w:lineRule="exact"/>
              <w:jc w:val="center"/>
              <w:rPr>
                <w:rFonts w:hint="eastAsia" w:ascii="仿宋" w:hAnsi="仿宋" w:eastAsia="仿宋" w:cs="仿宋"/>
                <w:sz w:val="24"/>
              </w:rPr>
            </w:pPr>
            <w:r>
              <w:rPr>
                <w:rFonts w:hint="eastAsia" w:ascii="仿宋" w:hAnsi="仿宋" w:eastAsia="仿宋" w:cs="仿宋"/>
                <w:sz w:val="24"/>
              </w:rPr>
              <w:t>合 计</w:t>
            </w:r>
          </w:p>
        </w:tc>
        <w:tc>
          <w:tcPr>
            <w:tcW w:w="2701" w:type="dxa"/>
            <w:gridSpan w:val="3"/>
            <w:vAlign w:val="center"/>
          </w:tcPr>
          <w:p w14:paraId="133E0B9F">
            <w:pPr>
              <w:spacing w:line="500" w:lineRule="exact"/>
              <w:jc w:val="center"/>
              <w:rPr>
                <w:rFonts w:hint="eastAsia" w:ascii="仿宋" w:hAnsi="仿宋" w:eastAsia="仿宋" w:cs="仿宋"/>
                <w:sz w:val="24"/>
              </w:rPr>
            </w:pPr>
          </w:p>
        </w:tc>
      </w:tr>
    </w:tbl>
    <w:p w14:paraId="5636C2FC">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2.配置清单：</w:t>
      </w:r>
    </w:p>
    <w:tbl>
      <w:tblPr>
        <w:tblStyle w:val="3"/>
        <w:tblW w:w="8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3501"/>
        <w:gridCol w:w="3429"/>
        <w:gridCol w:w="883"/>
      </w:tblGrid>
      <w:tr w14:paraId="350AC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726" w:type="dxa"/>
            <w:vAlign w:val="center"/>
          </w:tcPr>
          <w:p w14:paraId="2CF77A3E">
            <w:pPr>
              <w:pStyle w:val="2"/>
              <w:spacing w:line="500" w:lineRule="exact"/>
              <w:jc w:val="center"/>
              <w:rPr>
                <w:rFonts w:hint="eastAsia" w:ascii="仿宋" w:hAnsi="仿宋" w:eastAsia="仿宋" w:cs="仿宋"/>
                <w:b/>
                <w:bCs/>
                <w:sz w:val="24"/>
                <w:szCs w:val="24"/>
              </w:rPr>
            </w:pPr>
            <w:r>
              <w:rPr>
                <w:rFonts w:hint="eastAsia" w:ascii="仿宋" w:hAnsi="仿宋" w:eastAsia="仿宋" w:cs="仿宋"/>
                <w:b/>
                <w:bCs/>
                <w:sz w:val="24"/>
                <w:szCs w:val="24"/>
              </w:rPr>
              <w:t>序号</w:t>
            </w:r>
          </w:p>
        </w:tc>
        <w:tc>
          <w:tcPr>
            <w:tcW w:w="3501" w:type="dxa"/>
            <w:vAlign w:val="center"/>
          </w:tcPr>
          <w:p w14:paraId="1C353039">
            <w:pPr>
              <w:pStyle w:val="2"/>
              <w:spacing w:line="500" w:lineRule="exact"/>
              <w:jc w:val="center"/>
              <w:rPr>
                <w:rFonts w:hint="eastAsia" w:ascii="仿宋" w:hAnsi="仿宋" w:eastAsia="仿宋" w:cs="仿宋"/>
                <w:b/>
                <w:bCs/>
                <w:sz w:val="24"/>
                <w:szCs w:val="24"/>
              </w:rPr>
            </w:pPr>
            <w:r>
              <w:rPr>
                <w:rFonts w:hint="eastAsia" w:ascii="仿宋" w:hAnsi="仿宋" w:eastAsia="仿宋" w:cs="仿宋"/>
                <w:b/>
                <w:bCs/>
                <w:sz w:val="24"/>
                <w:szCs w:val="24"/>
              </w:rPr>
              <w:t>产品名称</w:t>
            </w:r>
          </w:p>
        </w:tc>
        <w:tc>
          <w:tcPr>
            <w:tcW w:w="3429" w:type="dxa"/>
            <w:vAlign w:val="center"/>
          </w:tcPr>
          <w:p w14:paraId="71C959E7">
            <w:pPr>
              <w:pStyle w:val="2"/>
              <w:spacing w:line="500" w:lineRule="exact"/>
              <w:jc w:val="center"/>
              <w:rPr>
                <w:rFonts w:hint="eastAsia" w:ascii="仿宋" w:hAnsi="仿宋" w:eastAsia="仿宋" w:cs="仿宋"/>
                <w:b/>
                <w:bCs/>
                <w:sz w:val="24"/>
                <w:szCs w:val="24"/>
              </w:rPr>
            </w:pPr>
            <w:r>
              <w:rPr>
                <w:rFonts w:hint="eastAsia" w:ascii="仿宋" w:hAnsi="仿宋" w:eastAsia="仿宋" w:cs="仿宋"/>
                <w:b/>
                <w:bCs/>
                <w:sz w:val="24"/>
                <w:szCs w:val="24"/>
              </w:rPr>
              <w:t>产品描述</w:t>
            </w:r>
          </w:p>
        </w:tc>
        <w:tc>
          <w:tcPr>
            <w:tcW w:w="883" w:type="dxa"/>
            <w:vAlign w:val="center"/>
          </w:tcPr>
          <w:p w14:paraId="63895A1D">
            <w:pPr>
              <w:pStyle w:val="2"/>
              <w:spacing w:line="500" w:lineRule="exact"/>
              <w:jc w:val="center"/>
              <w:rPr>
                <w:rFonts w:hint="eastAsia" w:ascii="仿宋" w:hAnsi="仿宋" w:eastAsia="仿宋" w:cs="仿宋"/>
                <w:b/>
                <w:bCs/>
                <w:sz w:val="24"/>
                <w:szCs w:val="24"/>
              </w:rPr>
            </w:pPr>
            <w:r>
              <w:rPr>
                <w:rFonts w:hint="eastAsia" w:ascii="仿宋" w:hAnsi="仿宋" w:eastAsia="仿宋" w:cs="仿宋"/>
                <w:b/>
                <w:bCs/>
                <w:sz w:val="24"/>
                <w:szCs w:val="24"/>
              </w:rPr>
              <w:t>数量</w:t>
            </w:r>
          </w:p>
        </w:tc>
      </w:tr>
      <w:tr w14:paraId="1BBFE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726" w:type="dxa"/>
          </w:tcPr>
          <w:p w14:paraId="21934A7B">
            <w:pPr>
              <w:pStyle w:val="2"/>
              <w:spacing w:line="500" w:lineRule="exact"/>
              <w:jc w:val="center"/>
              <w:rPr>
                <w:rFonts w:hint="eastAsia" w:ascii="仿宋" w:hAnsi="仿宋" w:eastAsia="仿宋" w:cs="仿宋"/>
                <w:sz w:val="24"/>
                <w:szCs w:val="24"/>
              </w:rPr>
            </w:pPr>
            <w:r>
              <w:rPr>
                <w:rFonts w:hint="eastAsia" w:ascii="仿宋" w:hAnsi="仿宋" w:eastAsia="仿宋" w:cs="仿宋"/>
                <w:sz w:val="24"/>
                <w:szCs w:val="24"/>
              </w:rPr>
              <w:t>1</w:t>
            </w:r>
          </w:p>
        </w:tc>
        <w:tc>
          <w:tcPr>
            <w:tcW w:w="3501" w:type="dxa"/>
          </w:tcPr>
          <w:p w14:paraId="465D2B38">
            <w:pPr>
              <w:pStyle w:val="2"/>
              <w:spacing w:line="500" w:lineRule="exact"/>
              <w:rPr>
                <w:rFonts w:hint="eastAsia" w:ascii="仿宋" w:hAnsi="仿宋" w:eastAsia="仿宋" w:cs="仿宋"/>
                <w:sz w:val="24"/>
                <w:szCs w:val="24"/>
              </w:rPr>
            </w:pPr>
          </w:p>
        </w:tc>
        <w:tc>
          <w:tcPr>
            <w:tcW w:w="3429" w:type="dxa"/>
          </w:tcPr>
          <w:p w14:paraId="2DA856F6">
            <w:pPr>
              <w:pStyle w:val="2"/>
              <w:spacing w:line="500" w:lineRule="exact"/>
              <w:rPr>
                <w:rFonts w:hint="eastAsia" w:ascii="仿宋" w:hAnsi="仿宋" w:eastAsia="仿宋" w:cs="仿宋"/>
                <w:sz w:val="24"/>
                <w:szCs w:val="24"/>
              </w:rPr>
            </w:pPr>
          </w:p>
        </w:tc>
        <w:tc>
          <w:tcPr>
            <w:tcW w:w="883" w:type="dxa"/>
          </w:tcPr>
          <w:p w14:paraId="49E6BBE3">
            <w:pPr>
              <w:pStyle w:val="2"/>
              <w:spacing w:line="500" w:lineRule="exact"/>
              <w:rPr>
                <w:rFonts w:hint="eastAsia" w:ascii="仿宋" w:hAnsi="仿宋" w:eastAsia="仿宋" w:cs="仿宋"/>
                <w:sz w:val="24"/>
                <w:szCs w:val="24"/>
              </w:rPr>
            </w:pPr>
          </w:p>
        </w:tc>
      </w:tr>
      <w:tr w14:paraId="459DB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726" w:type="dxa"/>
          </w:tcPr>
          <w:p w14:paraId="4BA2931F">
            <w:pPr>
              <w:pStyle w:val="2"/>
              <w:spacing w:line="500" w:lineRule="exact"/>
              <w:jc w:val="center"/>
              <w:rPr>
                <w:rFonts w:hint="eastAsia" w:ascii="仿宋" w:hAnsi="仿宋" w:eastAsia="仿宋" w:cs="仿宋"/>
                <w:sz w:val="24"/>
                <w:szCs w:val="24"/>
              </w:rPr>
            </w:pPr>
            <w:r>
              <w:rPr>
                <w:rFonts w:hint="eastAsia" w:ascii="仿宋" w:hAnsi="仿宋" w:eastAsia="仿宋" w:cs="仿宋"/>
                <w:sz w:val="24"/>
                <w:szCs w:val="24"/>
              </w:rPr>
              <w:t>2</w:t>
            </w:r>
          </w:p>
        </w:tc>
        <w:tc>
          <w:tcPr>
            <w:tcW w:w="3501" w:type="dxa"/>
          </w:tcPr>
          <w:p w14:paraId="01AAB01A">
            <w:pPr>
              <w:pStyle w:val="2"/>
              <w:spacing w:line="500" w:lineRule="exact"/>
              <w:rPr>
                <w:rFonts w:hint="eastAsia" w:ascii="仿宋" w:hAnsi="仿宋" w:eastAsia="仿宋" w:cs="仿宋"/>
                <w:sz w:val="24"/>
                <w:szCs w:val="24"/>
              </w:rPr>
            </w:pPr>
          </w:p>
        </w:tc>
        <w:tc>
          <w:tcPr>
            <w:tcW w:w="3429" w:type="dxa"/>
          </w:tcPr>
          <w:p w14:paraId="1FC0DA68">
            <w:pPr>
              <w:pStyle w:val="2"/>
              <w:spacing w:line="500" w:lineRule="exact"/>
              <w:rPr>
                <w:rFonts w:hint="eastAsia" w:ascii="仿宋" w:hAnsi="仿宋" w:eastAsia="仿宋" w:cs="仿宋"/>
                <w:sz w:val="24"/>
                <w:szCs w:val="24"/>
              </w:rPr>
            </w:pPr>
          </w:p>
        </w:tc>
        <w:tc>
          <w:tcPr>
            <w:tcW w:w="883" w:type="dxa"/>
          </w:tcPr>
          <w:p w14:paraId="6DE6BA90">
            <w:pPr>
              <w:pStyle w:val="2"/>
              <w:spacing w:line="500" w:lineRule="exact"/>
              <w:rPr>
                <w:rFonts w:hint="eastAsia" w:ascii="仿宋" w:hAnsi="仿宋" w:eastAsia="仿宋" w:cs="仿宋"/>
                <w:sz w:val="24"/>
                <w:szCs w:val="24"/>
              </w:rPr>
            </w:pPr>
          </w:p>
        </w:tc>
      </w:tr>
    </w:tbl>
    <w:p w14:paraId="179B59C5">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使用科室主任签字：</w:t>
      </w:r>
    </w:p>
    <w:p w14:paraId="7B08278E">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配置清单需经甲方使用部门负责人签字确认。乙方交付的产品如不符合本条约定或者其他技术、质量标准，甲方有权拒收。</w:t>
      </w:r>
    </w:p>
    <w:p w14:paraId="7796AE91">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产品技术质量标准：按该产品的国际标准执行，如无国际标准的，按照国内相关标准执行。乙方应甲方提供营业执照、经营许可证、产品注册证、3C认证、企业认证书等乙方资格证书及产品相关证书（如是进口设备，还需提供原产地证明，原厂产品检验合格证，原厂产品品质证明、商检证明）。</w:t>
      </w:r>
    </w:p>
    <w:p w14:paraId="67AFD7E0">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产品质量：设备开箱验收时，设备生产日期距开箱验收之日不超过一年；如超过一年，甲方有权有予开箱验收或有权退、换货，因此产生的相关费用及违约责任由乙方承担。因产品质量所造成的医疗事故或纠纷，乙方应承担由此引起的一切责任。</w:t>
      </w:r>
    </w:p>
    <w:p w14:paraId="18AC20BB">
      <w:pPr>
        <w:pStyle w:val="2"/>
        <w:spacing w:line="500" w:lineRule="exact"/>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5.质保（保修）期：整机（含配件）自安装、验收合格并正式启用后开始计算，</w:t>
      </w:r>
      <w:r>
        <w:rPr>
          <w:rFonts w:hint="eastAsia" w:ascii="仿宋" w:hAnsi="仿宋" w:eastAsia="仿宋" w:cs="仿宋"/>
          <w:b/>
          <w:color w:val="000000" w:themeColor="text1"/>
          <w:sz w:val="24"/>
          <w:szCs w:val="24"/>
          <w14:textFill>
            <w14:solidFill>
              <w14:schemeClr w14:val="tx1"/>
            </w14:solidFill>
          </w14:textFill>
        </w:rPr>
        <w:t>整机质保为≥2年</w:t>
      </w:r>
      <w:r>
        <w:rPr>
          <w:rFonts w:hint="eastAsia" w:ascii="仿宋" w:hAnsi="仿宋" w:eastAsia="仿宋" w:cs="仿宋"/>
          <w:color w:val="000000" w:themeColor="text1"/>
          <w:sz w:val="24"/>
          <w:szCs w:val="24"/>
          <w14:textFill>
            <w14:solidFill>
              <w14:schemeClr w14:val="tx1"/>
            </w14:solidFill>
          </w14:textFill>
        </w:rPr>
        <w:t>。</w:t>
      </w:r>
    </w:p>
    <w:p w14:paraId="2553A8A8">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6.设备须为到货之日前1年内生产的产品。</w:t>
      </w:r>
    </w:p>
    <w:p w14:paraId="7CF24715">
      <w:pPr>
        <w:pStyle w:val="2"/>
        <w:spacing w:line="50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第二条  产品包装</w:t>
      </w:r>
    </w:p>
    <w:p w14:paraId="1ED16369">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乙方应按照规定采取足以保护产品的国际或者国家标准对产品进行包装，适合本合同运输方式，防潮、防湿、防震、防锈、耐野蛮装卸，确保产品安全无损地到达合同交货地点。</w:t>
      </w:r>
    </w:p>
    <w:p w14:paraId="428A49A4">
      <w:pPr>
        <w:pStyle w:val="2"/>
        <w:spacing w:line="50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第三条 产品的交货单位、到货地点</w:t>
      </w:r>
    </w:p>
    <w:p w14:paraId="7C7956CB">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1.交货单位：西安医学院附属宝鸡医院</w:t>
      </w:r>
    </w:p>
    <w:p w14:paraId="7C8305B9">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2.交货地点：甲方指定地点</w:t>
      </w:r>
    </w:p>
    <w:p w14:paraId="250D41D0">
      <w:pPr>
        <w:pStyle w:val="2"/>
        <w:spacing w:line="50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第四条  运输、保险、搬运、安装及其它费用</w:t>
      </w:r>
    </w:p>
    <w:p w14:paraId="3FEC2734">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乙方确保货物安全、完整到达使用地点，运杂费用包含在总价内，包括货物从供货地点到使用地点的运输费、保险费、搬运费、安装费、检测验收费、税费、培训、关税、装卸及其它费用等，</w:t>
      </w:r>
    </w:p>
    <w:p w14:paraId="5263ACE8">
      <w:pPr>
        <w:pStyle w:val="2"/>
        <w:spacing w:line="500" w:lineRule="exact"/>
        <w:ind w:firstLine="482" w:firstLineChars="200"/>
        <w:rPr>
          <w:rFonts w:hint="eastAsia" w:ascii="仿宋" w:hAnsi="仿宋" w:eastAsia="仿宋" w:cs="仿宋"/>
          <w:sz w:val="24"/>
          <w:szCs w:val="24"/>
        </w:rPr>
      </w:pPr>
      <w:r>
        <w:rPr>
          <w:rFonts w:hint="eastAsia" w:ascii="仿宋" w:hAnsi="仿宋" w:eastAsia="仿宋" w:cs="仿宋"/>
          <w:b/>
          <w:bCs/>
          <w:sz w:val="24"/>
          <w:szCs w:val="24"/>
        </w:rPr>
        <w:t xml:space="preserve">第五条  产品的交货期限 </w:t>
      </w:r>
    </w:p>
    <w:p w14:paraId="1FC1AE69">
      <w:pPr>
        <w:pStyle w:val="2"/>
        <w:spacing w:line="500" w:lineRule="exact"/>
        <w:ind w:firstLine="480" w:firstLineChars="200"/>
        <w:rPr>
          <w:rFonts w:hint="eastAsia" w:ascii="仿宋" w:hAnsi="仿宋" w:eastAsia="仿宋" w:cs="仿宋"/>
          <w:bCs/>
          <w:sz w:val="24"/>
          <w:szCs w:val="24"/>
        </w:rPr>
      </w:pPr>
      <w:r>
        <w:rPr>
          <w:rFonts w:hint="eastAsia" w:ascii="仿宋" w:hAnsi="仿宋" w:eastAsia="仿宋" w:cs="仿宋"/>
          <w:sz w:val="24"/>
          <w:szCs w:val="24"/>
        </w:rPr>
        <w:t>自合同签订后90日历天内完成供货、安装调试并交付使用</w:t>
      </w:r>
      <w:r>
        <w:rPr>
          <w:rFonts w:hint="eastAsia" w:ascii="仿宋" w:hAnsi="仿宋" w:eastAsia="仿宋" w:cs="仿宋"/>
          <w:bCs/>
          <w:sz w:val="24"/>
          <w:szCs w:val="24"/>
        </w:rPr>
        <w:t>。</w:t>
      </w:r>
    </w:p>
    <w:p w14:paraId="432E6C09">
      <w:pPr>
        <w:pStyle w:val="2"/>
        <w:spacing w:line="50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第六条 货款的总价及结算（盖章）</w:t>
      </w:r>
    </w:p>
    <w:p w14:paraId="09D01B18">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1.合同总价：</w:t>
      </w:r>
      <w:r>
        <w:rPr>
          <w:rFonts w:hint="eastAsia" w:ascii="仿宋" w:hAnsi="仿宋" w:eastAsia="仿宋" w:cs="仿宋"/>
          <w:sz w:val="24"/>
          <w:szCs w:val="24"/>
          <w:u w:val="single"/>
        </w:rPr>
        <w:t>人民币（大写                 ）（¥：     元）</w:t>
      </w:r>
    </w:p>
    <w:p w14:paraId="054DD1D4">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2.合同总价包括：货物费、运杂费、安装调试费、税费及其他一切费用。</w:t>
      </w:r>
    </w:p>
    <w:p w14:paraId="223F3F7C">
      <w:pPr>
        <w:pStyle w:val="2"/>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sz w:val="24"/>
          <w:szCs w:val="24"/>
        </w:rPr>
        <w:t>3.合同总</w:t>
      </w:r>
      <w:r>
        <w:rPr>
          <w:rFonts w:hint="eastAsia" w:ascii="仿宋" w:hAnsi="仿宋" w:eastAsia="仿宋" w:cs="仿宋"/>
          <w:color w:val="auto"/>
          <w:sz w:val="24"/>
          <w:szCs w:val="24"/>
        </w:rPr>
        <w:t>价一次包死，不受市场价变化的影响。</w:t>
      </w:r>
    </w:p>
    <w:p w14:paraId="020135B4">
      <w:pPr>
        <w:pStyle w:val="2"/>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4.货款结算</w:t>
      </w:r>
    </w:p>
    <w:p w14:paraId="571EB220">
      <w:pPr>
        <w:pStyle w:val="2"/>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4-1付款方式：一次性付款。</w:t>
      </w:r>
    </w:p>
    <w:p w14:paraId="7D2BEF98">
      <w:pPr>
        <w:pStyle w:val="2"/>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4-2支付时间：合同签订生效安装调试终验合格后三个月内。</w:t>
      </w:r>
    </w:p>
    <w:p w14:paraId="3D8101CE">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color w:val="auto"/>
          <w:sz w:val="24"/>
          <w:szCs w:val="24"/>
        </w:rPr>
        <w:t>4-3支付方</w:t>
      </w:r>
      <w:r>
        <w:rPr>
          <w:rFonts w:hint="eastAsia" w:ascii="仿宋" w:hAnsi="仿宋" w:eastAsia="仿宋" w:cs="仿宋"/>
          <w:sz w:val="24"/>
          <w:szCs w:val="24"/>
        </w:rPr>
        <w:t>式：合同货款支付采用支票、及电汇的方式进行支付。</w:t>
      </w:r>
    </w:p>
    <w:p w14:paraId="06CC37DD">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4-4合同货款支付的汇款信息：</w:t>
      </w:r>
    </w:p>
    <w:p w14:paraId="55203AEC">
      <w:pPr>
        <w:pStyle w:val="2"/>
        <w:spacing w:line="50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公司名称：</w:t>
      </w:r>
      <w:r>
        <w:rPr>
          <w:rFonts w:hint="eastAsia" w:ascii="仿宋" w:hAnsi="仿宋" w:eastAsia="仿宋" w:cs="仿宋"/>
          <w:sz w:val="24"/>
          <w:szCs w:val="24"/>
          <w:u w:val="single"/>
        </w:rPr>
        <w:t xml:space="preserve">                     </w:t>
      </w:r>
    </w:p>
    <w:p w14:paraId="2806416A">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银行账号：</w:t>
      </w:r>
      <w:r>
        <w:rPr>
          <w:rFonts w:hint="eastAsia" w:ascii="仿宋" w:hAnsi="仿宋" w:eastAsia="仿宋" w:cs="仿宋"/>
          <w:sz w:val="24"/>
          <w:szCs w:val="24"/>
          <w:u w:val="single"/>
        </w:rPr>
        <w:t xml:space="preserve">                     </w:t>
      </w:r>
    </w:p>
    <w:p w14:paraId="781DF0F4">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开户行地址：</w:t>
      </w:r>
      <w:r>
        <w:rPr>
          <w:rFonts w:hint="eastAsia" w:ascii="仿宋" w:hAnsi="仿宋" w:eastAsia="仿宋" w:cs="仿宋"/>
          <w:sz w:val="24"/>
          <w:szCs w:val="24"/>
          <w:u w:val="single"/>
        </w:rPr>
        <w:t xml:space="preserve">                     </w:t>
      </w:r>
    </w:p>
    <w:p w14:paraId="4C296822">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开户行行号：</w:t>
      </w:r>
      <w:r>
        <w:rPr>
          <w:rFonts w:hint="eastAsia" w:ascii="仿宋" w:hAnsi="仿宋" w:eastAsia="仿宋" w:cs="仿宋"/>
          <w:sz w:val="24"/>
          <w:szCs w:val="24"/>
          <w:u w:val="single"/>
        </w:rPr>
        <w:t xml:space="preserve">                     </w:t>
      </w:r>
    </w:p>
    <w:p w14:paraId="442F40B9">
      <w:pPr>
        <w:pStyle w:val="2"/>
        <w:spacing w:line="500" w:lineRule="exact"/>
        <w:ind w:firstLine="482" w:firstLineChars="200"/>
        <w:rPr>
          <w:rFonts w:hint="eastAsia" w:ascii="仿宋" w:hAnsi="仿宋" w:eastAsia="仿宋" w:cs="仿宋"/>
          <w:b/>
          <w:bCs/>
          <w:sz w:val="24"/>
          <w:szCs w:val="24"/>
        </w:rPr>
      </w:pPr>
      <w:bookmarkStart w:id="0" w:name="_Toc19515388"/>
      <w:r>
        <w:rPr>
          <w:rFonts w:hint="eastAsia" w:ascii="仿宋" w:hAnsi="仿宋" w:eastAsia="仿宋" w:cs="仿宋"/>
          <w:b/>
          <w:bCs/>
          <w:sz w:val="24"/>
          <w:szCs w:val="24"/>
        </w:rPr>
        <w:t>第七条  单证</w:t>
      </w:r>
    </w:p>
    <w:p w14:paraId="47D31A16">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乙方应在交货时一并向甲方提供以下单据:</w:t>
      </w:r>
    </w:p>
    <w:p w14:paraId="061D1ECE">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1.产品质量合格证一份</w:t>
      </w:r>
    </w:p>
    <w:p w14:paraId="5A490634">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2.装箱单一份</w:t>
      </w:r>
    </w:p>
    <w:p w14:paraId="629E1D59">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3.中文操作说明书一份、维修手册一份</w:t>
      </w:r>
    </w:p>
    <w:p w14:paraId="334780DA">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4.产品的原产地证明、原厂生产检验合格证</w:t>
      </w:r>
    </w:p>
    <w:p w14:paraId="211B1F01">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如单证不全，甲方有权拒收，乙方根据本合同其他约定承担违约责任。</w:t>
      </w:r>
    </w:p>
    <w:p w14:paraId="15274A84">
      <w:pPr>
        <w:pStyle w:val="2"/>
        <w:spacing w:line="50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第八条  交付、测试、验收</w:t>
      </w:r>
    </w:p>
    <w:p w14:paraId="710F8449">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交付时发现包装有破损，包装不善引起的产品损坏，甲方有权不予开箱验收；开箱后如果发现产品的生产厂家、产地、品种、型号和质量不符合约定或规定，有权拒收产品或者不予验收，乙方应当根据本合同相关约定承担违约责任。</w:t>
      </w:r>
    </w:p>
    <w:p w14:paraId="4A48FC4A">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2.验收：</w:t>
      </w:r>
    </w:p>
    <w:p w14:paraId="0B18055D">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2-1到货验收：货物到货后，由甲方与乙方共同进行外观验收，验收内容包括，外包装的完好性，货物品牌、规格、数量、配件及产地与合同要求的一致性。</w:t>
      </w:r>
    </w:p>
    <w:p w14:paraId="50BA1DCA">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2-2货物运行验收：乙方安装调试合格运行正常后，向甲方提出验收申请，甲方接到乙方验收申请后组织验收（必要时可聘请相应专家或委托相应部门验收），验收合格后，出具使用验收合格证明。</w:t>
      </w:r>
    </w:p>
    <w:p w14:paraId="5F821C58">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3.验收依据：</w:t>
      </w:r>
    </w:p>
    <w:p w14:paraId="488A470F">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3-1.合同文本、合同附件、谈判文件、谈判响应文件。</w:t>
      </w:r>
    </w:p>
    <w:p w14:paraId="44E3FCBD">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3-2.国内相应的标准、规范。</w:t>
      </w:r>
    </w:p>
    <w:p w14:paraId="771FDED2">
      <w:pPr>
        <w:pStyle w:val="2"/>
        <w:spacing w:line="50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第九条  培训及售后服务</w:t>
      </w:r>
    </w:p>
    <w:p w14:paraId="75AA0B37">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1.培训：乙方应在装机后按照ISO9002标准，对甲方现场有关的技术人员、医护人员和维修工程师进行培训至双方认证合格，培训费及相关费用己包含在合同总价中，甲方不再另行支付。</w:t>
      </w:r>
    </w:p>
    <w:p w14:paraId="17F18AC2">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2.售后服务</w:t>
      </w:r>
    </w:p>
    <w:p w14:paraId="2EDCE86A">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-1.乙方在合同设备验收后主动执行质保承诺，在质保期间做好售后服务，免费为医院提供技术指导和维修服务，保证质保期内每年四次免费上门维护，回访，若需将产品送回生产厂，乙方应提供备用机、承担维修产品所需的往返费用，如遇设备故障和缺陷时积极响应，做到2小时电话响应，24小时内提供现场技术服务、修理或退换问题设备，不得无故推脱、拖延、拒绝。</w:t>
      </w:r>
    </w:p>
    <w:p w14:paraId="6E4C3F9B">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2-2.如果乙方在收到通知后1天内没有弥补缺陷，甲方可采取必要的补救措施，但其风险和费用将由乙方承担，甲方根据合同规定对乙方行使的其它权力不受影响。</w:t>
      </w:r>
    </w:p>
    <w:bookmarkEnd w:id="0"/>
    <w:p w14:paraId="6366F28B">
      <w:pPr>
        <w:pStyle w:val="2"/>
        <w:spacing w:line="50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第十条  违约责任</w:t>
      </w:r>
    </w:p>
    <w:p w14:paraId="7DFFE082">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1.按《中华人民共和国民法典》中的相关条款执行。</w:t>
      </w:r>
    </w:p>
    <w:p w14:paraId="07FC1651">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2.售后履约处罚</w:t>
      </w:r>
    </w:p>
    <w:p w14:paraId="631F103B">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如在质保期内未能如约履行售后服务承诺，导致医院工作不能正常开展，甲方有权索取赔偿，赔偿金额最高至合同金额的10%。并且将相关供应商及厂家记入医院供应商不良信用名单，同时向财政部门汇报将其纳入</w:t>
      </w:r>
      <w:r>
        <w:fldChar w:fldCharType="begin"/>
      </w:r>
      <w:r>
        <w:instrText xml:space="preserve"> HYPERLINK "http://www.ccgp.gov.cn/search/cr/" \o "政府采购严重违法失信行为记录名单" </w:instrText>
      </w:r>
      <w:r>
        <w:fldChar w:fldCharType="separate"/>
      </w:r>
      <w:r>
        <w:rPr>
          <w:rFonts w:hint="eastAsia" w:ascii="仿宋" w:hAnsi="仿宋" w:eastAsia="仿宋" w:cs="仿宋"/>
          <w:sz w:val="24"/>
          <w:szCs w:val="24"/>
        </w:rPr>
        <w:t>政府采购严重违法失信行为记录名单</w:t>
      </w:r>
      <w:r>
        <w:rPr>
          <w:rFonts w:hint="eastAsia" w:ascii="仿宋" w:hAnsi="仿宋" w:eastAsia="仿宋" w:cs="仿宋"/>
          <w:sz w:val="24"/>
          <w:szCs w:val="24"/>
        </w:rPr>
        <w:fldChar w:fldCharType="end"/>
      </w:r>
      <w:r>
        <w:rPr>
          <w:rFonts w:hint="eastAsia" w:ascii="仿宋" w:hAnsi="仿宋" w:eastAsia="仿宋" w:cs="仿宋"/>
          <w:sz w:val="24"/>
          <w:szCs w:val="24"/>
        </w:rPr>
        <w:t>，严禁参加政府采购活动。 </w:t>
      </w:r>
    </w:p>
    <w:p w14:paraId="62FC0879">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3.乙方履约延误</w:t>
      </w:r>
    </w:p>
    <w:p w14:paraId="5B65F599">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3-1.如乙方事先未征得甲方同意并得到甲方的谅解而单方面延迟交货，将按违约终止合同。</w:t>
      </w:r>
    </w:p>
    <w:p w14:paraId="510C0E60">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33C9AE88">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4.违约终止合同：未按合同要求提供货物或质量不能满足技术要求，甲方会同监督机构有权终止合同，对乙方违约行为进行追究，同时按政府采购法的有关规定进行相应的处罚。</w:t>
      </w:r>
    </w:p>
    <w:p w14:paraId="36BFA1C0">
      <w:pPr>
        <w:pStyle w:val="2"/>
        <w:spacing w:line="50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第十一条  权利保证</w:t>
      </w:r>
    </w:p>
    <w:p w14:paraId="50E266BA">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乙方应保障甲方在使用其提供的产品时不受到第三方关于侵犯专利权、商标权、外观设计或工业设计权等知识产权的指控。任何第三方如果提出侵犯指控，乙方必须与第三方交涉并承担可能发生的一切法律责任和费用。如因乙方前述原因，致使甲方遭受政府职能部门处罚，或第三方追诉指控的，造成的所有损失由乙方承担，包括但不限于处理此事发生的律师代理费用。</w:t>
      </w:r>
    </w:p>
    <w:p w14:paraId="0B60C9B3">
      <w:pPr>
        <w:pStyle w:val="2"/>
        <w:spacing w:line="50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第十二条  其他条款</w:t>
      </w:r>
    </w:p>
    <w:p w14:paraId="4F0EDF7B">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1.按照本合同约定应该偿付的违约金、赔偿金、保管费和各种经济损失，应当在明确责任后十天内付清。</w:t>
      </w:r>
    </w:p>
    <w:p w14:paraId="7B932AFA">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本合同和附件及招、投标文件及承诺书具有同等法律效力，如约定不一致的，以本合同为准。因履行合同产生的争议，当事人双方应本着友好、实事求是的态度及时协商解决，协商不成时，任何一方均可向甲方所在地人民法院诉讼解决。</w:t>
      </w:r>
    </w:p>
    <w:p w14:paraId="681744EE">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3.双方应对本合同严格保密，未经对方同意，不得向第三方披露。</w:t>
      </w:r>
    </w:p>
    <w:p w14:paraId="17671ED1">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4.变更、解除合同或本合同如有未尽事宜，须经双方共同协商并签署补充协议，补充协议与本合同具有同等法律效力。本合同自双方签字盖章之日起生效，合同执行期内，甲乙双方均不得随意解除。</w:t>
      </w:r>
    </w:p>
    <w:p w14:paraId="19BC3BDE">
      <w:pPr>
        <w:pStyle w:val="2"/>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5.本合同一式四份，甲方三份、乙方一份。</w:t>
      </w:r>
    </w:p>
    <w:p w14:paraId="098081E9">
      <w:pPr>
        <w:spacing w:line="500" w:lineRule="exact"/>
        <w:ind w:firstLine="198"/>
        <w:rPr>
          <w:rFonts w:hint="eastAsia" w:ascii="仿宋" w:hAnsi="仿宋" w:eastAsia="仿宋" w:cs="仿宋"/>
          <w:spacing w:val="-10"/>
          <w:sz w:val="24"/>
        </w:rPr>
      </w:pPr>
    </w:p>
    <w:p w14:paraId="1C6C4CAC">
      <w:pPr>
        <w:spacing w:line="500" w:lineRule="exact"/>
        <w:ind w:firstLine="198"/>
        <w:rPr>
          <w:rFonts w:hint="eastAsia" w:ascii="仿宋" w:hAnsi="仿宋" w:eastAsia="仿宋" w:cs="仿宋"/>
          <w:spacing w:val="-10"/>
          <w:sz w:val="24"/>
        </w:rPr>
      </w:pPr>
      <w:r>
        <w:rPr>
          <w:rFonts w:hint="eastAsia" w:ascii="仿宋" w:hAnsi="仿宋" w:eastAsia="仿宋" w:cs="仿宋"/>
          <w:spacing w:val="-10"/>
          <w:sz w:val="24"/>
        </w:rPr>
        <w:t xml:space="preserve">甲方名称(盖章):                   乙方名称(盖章): </w:t>
      </w:r>
    </w:p>
    <w:p w14:paraId="15545A28">
      <w:pPr>
        <w:spacing w:line="500" w:lineRule="exact"/>
        <w:ind w:firstLine="198"/>
        <w:rPr>
          <w:rFonts w:hint="eastAsia" w:ascii="仿宋" w:hAnsi="仿宋" w:eastAsia="仿宋" w:cs="仿宋"/>
          <w:sz w:val="24"/>
        </w:rPr>
      </w:pPr>
      <w:r>
        <w:rPr>
          <w:rFonts w:hint="eastAsia" w:ascii="仿宋" w:hAnsi="仿宋" w:eastAsia="仿宋" w:cs="仿宋"/>
          <w:sz w:val="24"/>
        </w:rPr>
        <w:t>地  址：                      地  址：</w:t>
      </w:r>
    </w:p>
    <w:p w14:paraId="24BD89B2">
      <w:pPr>
        <w:spacing w:line="500" w:lineRule="exact"/>
        <w:ind w:firstLine="198"/>
        <w:rPr>
          <w:rFonts w:hint="eastAsia" w:ascii="仿宋" w:hAnsi="仿宋" w:eastAsia="仿宋" w:cs="仿宋"/>
          <w:sz w:val="24"/>
        </w:rPr>
      </w:pPr>
      <w:r>
        <w:rPr>
          <w:rFonts w:hint="eastAsia" w:ascii="仿宋" w:hAnsi="仿宋" w:eastAsia="仿宋" w:cs="仿宋"/>
          <w:sz w:val="24"/>
        </w:rPr>
        <w:t>代表人（签字）：              代表人（签字）：</w:t>
      </w:r>
    </w:p>
    <w:p w14:paraId="0DB73C7E">
      <w:pPr>
        <w:spacing w:line="500" w:lineRule="exact"/>
        <w:ind w:firstLine="198"/>
        <w:rPr>
          <w:rFonts w:hint="eastAsia" w:ascii="仿宋" w:hAnsi="仿宋" w:eastAsia="仿宋" w:cs="仿宋"/>
          <w:sz w:val="24"/>
        </w:rPr>
      </w:pPr>
      <w:r>
        <w:rPr>
          <w:rFonts w:hint="eastAsia" w:ascii="仿宋" w:hAnsi="仿宋" w:eastAsia="仿宋" w:cs="仿宋"/>
          <w:sz w:val="24"/>
        </w:rPr>
        <w:t>电  话：                      电  话：</w:t>
      </w:r>
    </w:p>
    <w:p w14:paraId="6016BB3F">
      <w:pPr>
        <w:spacing w:line="500" w:lineRule="exact"/>
        <w:ind w:firstLine="198"/>
        <w:rPr>
          <w:rFonts w:hint="eastAsia" w:ascii="仿宋" w:hAnsi="仿宋" w:eastAsia="仿宋" w:cs="仿宋"/>
          <w:sz w:val="24"/>
        </w:rPr>
      </w:pPr>
      <w:r>
        <w:rPr>
          <w:rFonts w:hint="eastAsia" w:ascii="仿宋" w:hAnsi="仿宋" w:eastAsia="仿宋" w:cs="仿宋"/>
          <w:sz w:val="24"/>
        </w:rPr>
        <w:t>开户银行：                    开户银行：</w:t>
      </w:r>
    </w:p>
    <w:p w14:paraId="206EADF8">
      <w:pPr>
        <w:spacing w:line="500" w:lineRule="exact"/>
        <w:ind w:firstLine="198"/>
        <w:rPr>
          <w:rFonts w:hint="eastAsia" w:ascii="仿宋" w:hAnsi="仿宋" w:eastAsia="仿宋" w:cs="仿宋"/>
          <w:sz w:val="24"/>
        </w:rPr>
      </w:pPr>
      <w:r>
        <w:rPr>
          <w:rFonts w:hint="eastAsia" w:ascii="仿宋" w:hAnsi="仿宋" w:eastAsia="仿宋" w:cs="仿宋"/>
          <w:sz w:val="24"/>
        </w:rPr>
        <w:t>账号：                        账 号：</w:t>
      </w:r>
    </w:p>
    <w:p w14:paraId="6A671263">
      <w:pPr>
        <w:pStyle w:val="5"/>
        <w:ind w:firstLine="240" w:firstLineChars="100"/>
        <w:rPr>
          <w:rFonts w:ascii="仿宋" w:hAnsi="仿宋" w:eastAsia="仿宋" w:cs="仿宋"/>
          <w:sz w:val="24"/>
          <w:szCs w:val="24"/>
        </w:rPr>
      </w:pPr>
    </w:p>
    <w:p w14:paraId="3E27A600">
      <w:pPr>
        <w:pStyle w:val="5"/>
        <w:ind w:firstLine="240" w:firstLineChars="100"/>
        <w:rPr>
          <w:rFonts w:ascii="仿宋" w:hAnsi="仿宋" w:eastAsia="仿宋" w:cs="仿宋"/>
          <w:sz w:val="24"/>
          <w:szCs w:val="24"/>
          <w:lang w:eastAsia="zh-CN"/>
        </w:rPr>
      </w:pPr>
      <w:r>
        <w:rPr>
          <w:rFonts w:ascii="仿宋" w:hAnsi="仿宋" w:eastAsia="仿宋" w:cs="仿宋"/>
          <w:sz w:val="24"/>
          <w:szCs w:val="24"/>
        </w:rPr>
        <w:t>签订时间</w:t>
      </w:r>
      <w:r>
        <w:rPr>
          <w:rFonts w:ascii="仿宋" w:hAnsi="仿宋" w:eastAsia="仿宋" w:cs="仿宋"/>
          <w:sz w:val="24"/>
          <w:szCs w:val="24"/>
          <w:lang w:eastAsia="zh-CN"/>
        </w:rPr>
        <w:t>：</w:t>
      </w:r>
      <w:r>
        <w:rPr>
          <w:rFonts w:ascii="仿宋" w:hAnsi="仿宋" w:eastAsia="仿宋" w:cs="仿宋"/>
          <w:sz w:val="24"/>
          <w:szCs w:val="24"/>
        </w:rPr>
        <w:t xml:space="preserve">                      签订时间</w:t>
      </w:r>
      <w:r>
        <w:rPr>
          <w:rFonts w:ascii="仿宋" w:hAnsi="仿宋" w:eastAsia="仿宋" w:cs="仿宋"/>
          <w:sz w:val="24"/>
          <w:szCs w:val="24"/>
          <w:lang w:eastAsia="zh-CN"/>
        </w:rPr>
        <w:t>：</w:t>
      </w:r>
    </w:p>
    <w:p w14:paraId="5DF920B5"/>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505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qFormat/>
    <w:uiPriority w:val="0"/>
    <w:pPr>
      <w:spacing w:line="360" w:lineRule="auto"/>
    </w:pPr>
    <w:rPr>
      <w:rFonts w:ascii="宋体" w:hAnsi="Courier New"/>
      <w:szCs w:val="21"/>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2025-12-08T09:34:07Z</dcterms:created>
  <dc:creator>Administrator</dc:creator>
  <cp:lastModifiedBy>华夏国际-招标部</cp:lastModifiedBy>
  <dcterms:modified xsi:type="dcterms:W3CDTF">2025-12-08T09:34:55Z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49BF002CDC1A4E9D8D7CB13546C48C6F_12</vt:lpwstr>
  </property>
</Properties>
</file>