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投标响应方案-进度保证措施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A90BF5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3D8BC2F57B26463BBE2973A4B9307DBD_13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