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965A4">
      <w:pPr>
        <w:numPr>
          <w:ilvl w:val="0"/>
          <w:numId w:val="1"/>
        </w:numPr>
        <w:adjustRightInd w:val="0"/>
        <w:ind w:firstLine="0" w:firstLineChars="0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招标内容及要求应答表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67"/>
        <w:gridCol w:w="2993"/>
        <w:gridCol w:w="2131"/>
        <w:gridCol w:w="2131"/>
      </w:tblGrid>
      <w:tr w14:paraId="2CA13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247082EA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993" w:type="dxa"/>
            <w:vAlign w:val="top"/>
          </w:tcPr>
          <w:p w14:paraId="3BE1A0EC">
            <w:pPr>
              <w:pStyle w:val="6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  <w:bookmarkStart w:id="0" w:name="OLE_LINK9"/>
            <w:r>
              <w:rPr>
                <w:rFonts w:hint="eastAsia" w:ascii="宋体" w:hAnsi="宋体" w:cs="宋体"/>
                <w:sz w:val="21"/>
                <w:szCs w:val="21"/>
              </w:rPr>
              <w:t>招标文件要求</w:t>
            </w:r>
            <w:bookmarkEnd w:id="0"/>
          </w:p>
        </w:tc>
        <w:tc>
          <w:tcPr>
            <w:tcW w:w="2131" w:type="dxa"/>
            <w:vAlign w:val="top"/>
          </w:tcPr>
          <w:p w14:paraId="16FACBF3">
            <w:pPr>
              <w:numPr>
                <w:numId w:val="0"/>
              </w:numPr>
              <w:adjustRightInd w:val="0"/>
              <w:jc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投标响应</w:t>
            </w:r>
          </w:p>
        </w:tc>
        <w:tc>
          <w:tcPr>
            <w:tcW w:w="2131" w:type="dxa"/>
            <w:vAlign w:val="top"/>
          </w:tcPr>
          <w:p w14:paraId="0D5A2CDC">
            <w:pPr>
              <w:numPr>
                <w:numId w:val="0"/>
              </w:numPr>
              <w:adjustRightInd w:val="0"/>
              <w:jc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偏离说明</w:t>
            </w:r>
          </w:p>
        </w:tc>
      </w:tr>
      <w:tr w14:paraId="07A52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51CD2A34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5B62AA8D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4EC53742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6654017C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73FF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058D547E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7E4F79E1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3F5A74EB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060F7FAF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971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2D7B414E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770EB72C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8BB5E5A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235160D3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FD0E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02FE5CC4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10A9B02B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0A92B588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06DE74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B8B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413DAFD8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37BC3720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01D7C6E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3D9AAAF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D0B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4386D590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6A5C5B77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9BE8188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36DE540E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2F62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62162883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5AD8D430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0204E722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1C1FDBC1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3C1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705D7DF6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27E8A0F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45B02A2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A49E820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02EB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exact"/>
        </w:trPr>
        <w:tc>
          <w:tcPr>
            <w:tcW w:w="1267" w:type="dxa"/>
            <w:vAlign w:val="top"/>
          </w:tcPr>
          <w:p w14:paraId="780B2678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13490E7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34FEB15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5FF60E86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D9A1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267" w:type="dxa"/>
            <w:vAlign w:val="top"/>
          </w:tcPr>
          <w:p w14:paraId="7B4BB302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141D2402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00CE3F24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52812B65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94F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exact"/>
        </w:trPr>
        <w:tc>
          <w:tcPr>
            <w:tcW w:w="1267" w:type="dxa"/>
            <w:vAlign w:val="top"/>
          </w:tcPr>
          <w:p w14:paraId="426DE257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993" w:type="dxa"/>
            <w:vAlign w:val="top"/>
          </w:tcPr>
          <w:p w14:paraId="0D2F3497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247B4596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top"/>
          </w:tcPr>
          <w:p w14:paraId="7A1E1454">
            <w:pPr>
              <w:numPr>
                <w:numId w:val="0"/>
              </w:numPr>
              <w:adjustRightInd w:val="0"/>
              <w:jc w:val="both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</w:tbl>
    <w:p w14:paraId="290E6EF2">
      <w:pPr>
        <w:spacing w:line="480" w:lineRule="exact"/>
        <w:ind w:left="0" w:leftChars="0" w:firstLine="540" w:firstLineChars="3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注：1.本表应严格按照“</w:t>
      </w:r>
      <w:r>
        <w:rPr>
          <w:rFonts w:hint="eastAsia" w:ascii="宋体" w:hAnsi="宋体" w:cs="宋体"/>
          <w:bCs/>
          <w:sz w:val="18"/>
          <w:szCs w:val="18"/>
        </w:rPr>
        <w:t xml:space="preserve">第三章  </w:t>
      </w:r>
      <w:r>
        <w:rPr>
          <w:rFonts w:hint="eastAsia" w:ascii="宋体" w:hAnsi="宋体" w:cs="宋体"/>
          <w:sz w:val="18"/>
          <w:szCs w:val="18"/>
        </w:rPr>
        <w:t>招标项目技术、服务、商务及其他要求”中所包含的所有条款填写；“招标文件要求”须按“第三章  招标项目技术、服务、商务及其他要求”的条款填写；“投标响应”为投标供应商所响应的条款内容；“偏离及其影响”填写：优于</w:t>
      </w:r>
      <w:r>
        <w:rPr>
          <w:rFonts w:hint="eastAsia" w:ascii="宋体" w:hAnsi="宋体" w:cs="宋体"/>
          <w:bCs/>
          <w:sz w:val="18"/>
          <w:szCs w:val="18"/>
        </w:rPr>
        <w:t>、</w:t>
      </w:r>
      <w:r>
        <w:rPr>
          <w:rFonts w:hint="eastAsia" w:ascii="宋体" w:hAnsi="宋体" w:cs="宋体"/>
          <w:sz w:val="18"/>
          <w:szCs w:val="18"/>
        </w:rPr>
        <w:t>相同。</w:t>
      </w:r>
    </w:p>
    <w:p w14:paraId="289AD2BD">
      <w:pPr>
        <w:numPr>
          <w:ilvl w:val="0"/>
          <w:numId w:val="2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bookmarkStart w:id="1" w:name="OLE_LINK8"/>
      <w:r>
        <w:rPr>
          <w:rFonts w:hint="eastAsia" w:ascii="宋体" w:hAnsi="宋体" w:cs="宋体"/>
          <w:sz w:val="18"/>
          <w:szCs w:val="18"/>
        </w:rPr>
        <w:t>投标</w:t>
      </w:r>
      <w:bookmarkEnd w:id="1"/>
      <w:r>
        <w:rPr>
          <w:rFonts w:hint="eastAsia" w:ascii="宋体" w:hAnsi="宋体" w:cs="宋体"/>
          <w:sz w:val="18"/>
          <w:szCs w:val="18"/>
        </w:rPr>
        <w:t>供应商必须据实填写，不得虚假响应，否则将取消其投标或成交资格，并按有关规定进</w:t>
      </w:r>
      <w:r>
        <w:rPr>
          <w:rFonts w:hint="eastAsia" w:ascii="宋体" w:hAnsi="宋体" w:cs="宋体"/>
          <w:sz w:val="18"/>
          <w:szCs w:val="18"/>
          <w:lang w:val="en-US" w:eastAsia="zh-CN"/>
        </w:rPr>
        <w:t>行</w:t>
      </w:r>
      <w:r>
        <w:rPr>
          <w:rFonts w:hint="eastAsia" w:ascii="宋体" w:hAnsi="宋体" w:cs="宋体"/>
          <w:sz w:val="18"/>
          <w:szCs w:val="18"/>
        </w:rPr>
        <w:t>处罚。</w:t>
      </w:r>
    </w:p>
    <w:p w14:paraId="217AADC6">
      <w:pPr>
        <w:numPr>
          <w:ilvl w:val="0"/>
          <w:numId w:val="2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“第三章  招标项目技术、服务、商务及其他要求”不允许负偏离，任何负偏离均视为重大负偏离。</w:t>
      </w:r>
    </w:p>
    <w:p w14:paraId="584DCC47">
      <w:pPr>
        <w:numPr>
          <w:ilvl w:val="0"/>
          <w:numId w:val="2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仅填写优于招标文件要求的内容，完全响应的不用在本表列出，提供盖章空表即可。</w:t>
      </w:r>
    </w:p>
    <w:p w14:paraId="35A9E9B2">
      <w:pPr>
        <w:adjustRightInd w:val="0"/>
        <w:ind w:firstLine="490" w:firstLineChars="175"/>
        <w:jc w:val="left"/>
        <w:rPr>
          <w:rFonts w:hint="eastAsia" w:ascii="宋体" w:hAnsi="宋体" w:cs="宋体"/>
          <w:bCs/>
          <w:sz w:val="28"/>
          <w:szCs w:val="28"/>
        </w:rPr>
      </w:pPr>
    </w:p>
    <w:p w14:paraId="21158046">
      <w:pPr>
        <w:adjustRightInd w:val="0"/>
        <w:ind w:firstLine="660" w:firstLineChars="275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投标供应商：（盖章）</w:t>
      </w:r>
    </w:p>
    <w:p w14:paraId="02E06004">
      <w:pPr>
        <w:adjustRightInd w:val="0"/>
        <w:ind w:firstLine="420" w:firstLineChars="175"/>
        <w:jc w:val="left"/>
        <w:rPr>
          <w:rFonts w:hint="eastAsia" w:ascii="宋体" w:hAnsi="宋体" w:cs="宋体"/>
          <w:sz w:val="24"/>
        </w:rPr>
      </w:pPr>
    </w:p>
    <w:p w14:paraId="6D9F7341">
      <w:pPr>
        <w:adjustRightInd w:val="0"/>
        <w:ind w:firstLine="660" w:firstLineChars="275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法定代表人或被授权代表（签名或盖章）</w:t>
      </w:r>
      <w:r>
        <w:rPr>
          <w:rFonts w:hint="eastAsia" w:ascii="宋体" w:hAnsi="宋体" w:cs="宋体"/>
          <w:bCs/>
          <w:sz w:val="24"/>
        </w:rPr>
        <w:t>：</w:t>
      </w:r>
    </w:p>
    <w:p w14:paraId="7B195400">
      <w:pPr>
        <w:adjustRightInd w:val="0"/>
        <w:ind w:firstLine="660" w:firstLineChars="275"/>
        <w:jc w:val="left"/>
        <w:rPr>
          <w:rFonts w:hint="eastAsia" w:ascii="宋体" w:hAnsi="宋体" w:cs="宋体"/>
          <w:bCs/>
          <w:sz w:val="24"/>
        </w:rPr>
      </w:pPr>
    </w:p>
    <w:p w14:paraId="3E9016AB">
      <w:pPr>
        <w:adjustRightInd w:val="0"/>
        <w:ind w:firstLine="660" w:firstLineChars="275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投标日期:</w:t>
      </w:r>
    </w:p>
    <w:p w14:paraId="61832D48">
      <w:pPr>
        <w:adjustRightInd w:val="0"/>
        <w:ind w:firstLine="0" w:firstLineChars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C632C"/>
    <w:multiLevelType w:val="singleLevel"/>
    <w:tmpl w:val="4ECC632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B6268"/>
    <w:rsid w:val="389A7D32"/>
    <w:rsid w:val="39EB4996"/>
    <w:rsid w:val="4D287636"/>
    <w:rsid w:val="585A488B"/>
    <w:rsid w:val="5B1F6DAD"/>
    <w:rsid w:val="70C1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表格"/>
    <w:basedOn w:val="1"/>
    <w:autoRedefine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332</Characters>
  <Lines>0</Lines>
  <Paragraphs>0</Paragraphs>
  <TotalTime>2</TotalTime>
  <ScaleCrop>false</ScaleCrop>
  <LinksUpToDate>false</LinksUpToDate>
  <CharactersWithSpaces>367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2025-02-10T07:35:00Z</dcterms:created>
  <dc:creator>Administrator</dc:creator>
  <cp:lastModifiedBy>招标代理公司-宋璟雯</cp:lastModifiedBy>
  <dcterms:modified xsi:type="dcterms:W3CDTF">2025-02-10T08:06:14Z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3EB57F69E8A74E2DAD82D4D2454C1270_12</vt:lpwstr>
  </property>
</Properties>
</file>