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版本号：SCZD2024-ZB-2602-001R20250213001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医疗设备（YYZB2024-02）采购项目(二次)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SCZD2024-ZB-2602-001R</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医疗设备（YYZB2024-02）采购项目(二次)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SCZD2024-ZB-2602-001R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医疗设备（YYZB2024-02）采购项目(二次)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本次采购生物电反馈刺激仪、低强度脉冲式超声波治疗平台、多模态影像融合超声诊断系统、膀胱镜检查系统、磁刺激仪。</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p>
      <w:pPr>
        <w:pStyle w:val="null3"/>
      </w:pPr>
      <w:r>
        <w:rPr>
          <w:rFonts w:ascii="仿宋_GB2312" w:hAnsi="仿宋_GB2312" w:cs="仿宋_GB2312" w:eastAsia="仿宋_GB2312"/>
        </w:rPr>
        <w:t>2、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p>
      <w:pPr>
        <w:pStyle w:val="null3"/>
      </w:pPr>
      <w:r>
        <w:rPr>
          <w:rFonts w:ascii="仿宋_GB2312" w:hAnsi="仿宋_GB2312" w:cs="仿宋_GB2312" w:eastAsia="仿宋_GB2312"/>
        </w:rPr>
        <w:t>3、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p>
      <w:pPr>
        <w:pStyle w:val="null3"/>
      </w:pPr>
      <w:r>
        <w:rPr>
          <w:rFonts w:ascii="仿宋_GB2312" w:hAnsi="仿宋_GB2312" w:cs="仿宋_GB2312" w:eastAsia="仿宋_GB2312"/>
        </w:rPr>
        <w:t>4、投标产品属于医疗器械管理范围的须提供医疗器械注册证：投标产品属于医疗器械管理范围的须提供医疗器械注册证</w:t>
      </w:r>
    </w:p>
    <w:p>
      <w:pPr>
        <w:pStyle w:val="null3"/>
      </w:pPr>
      <w:r>
        <w:rPr>
          <w:rFonts w:ascii="仿宋_GB2312" w:hAnsi="仿宋_GB2312" w:cs="仿宋_GB2312" w:eastAsia="仿宋_GB2312"/>
        </w:rPr>
        <w:t>5、投标产品属于进口产品须提供制造商授权书及相应的完整授权链：投标产品属于进口产品须提供制造商授权书及相应的完整授权链</w:t>
      </w:r>
    </w:p>
    <w:p>
      <w:pPr>
        <w:pStyle w:val="null3"/>
      </w:pPr>
      <w:r>
        <w:rPr>
          <w:rFonts w:ascii="仿宋_GB2312" w:hAnsi="仿宋_GB2312" w:cs="仿宋_GB2312" w:eastAsia="仿宋_GB2312"/>
        </w:rPr>
        <w:t>6、投标人不得存在下列情形之一：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p>
      <w:pPr>
        <w:pStyle w:val="null3"/>
      </w:pPr>
      <w:r>
        <w:rPr>
          <w:rFonts w:ascii="仿宋_GB2312" w:hAnsi="仿宋_GB2312" w:cs="仿宋_GB2312" w:eastAsia="仿宋_GB2312"/>
        </w:rPr>
        <w:t>7、需按照招标公告要求的方式获取招标文件并登记备案，未按招标公告要求的方式获取招标文件并登记备案的投标人均无资格参加投标：需按照招标公告要求的方式获取招标文件并登记备案，未按招标公告要求的方式获取招标文件并登记备案的投标人均无资格参加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029-85251331-3458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西安市高新二路山西证券大厦八楼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姜凯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029-88497916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所投产品属于强制采购节能产品的提供相关证书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所投产品属于优先采购节能产品的提供相关证书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所投产品属于优先采购环境标志产品的提供相关证书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开户名称：陕西省采购招标有限责任公司</w:t>
            </w:r>
          </w:p>
          <w:p>
            <w:pPr>
              <w:pStyle w:val="null3"/>
            </w:pPr>
            <w:r>
              <w:rPr>
                <w:rFonts w:ascii="仿宋_GB2312" w:hAnsi="仿宋_GB2312" w:cs="仿宋_GB2312" w:eastAsia="仿宋_GB2312"/>
              </w:rPr>
              <w:t>开户银行：中国银行西安南郊支行营业部</w:t>
            </w:r>
          </w:p>
          <w:p>
            <w:pPr>
              <w:pStyle w:val="null3"/>
            </w:pPr>
            <w:r>
              <w:rPr>
                <w:rFonts w:ascii="仿宋_GB2312" w:hAnsi="仿宋_GB2312" w:cs="仿宋_GB2312" w:eastAsia="仿宋_GB2312"/>
              </w:rPr>
              <w:t>银行账号：103261192126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代理服务费收费标准：代理服务费收费标准：参照原国家计委计价格〔2002〕1980号文和国家发改委发改办价格〔2003〕857号文的计算方法下浮20%收取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联系人：马超、李萍</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地址：西安市高新二路山西证券大厦8楼综合办公室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本次采购生物电反馈刺激仪、低强度脉冲式超声波治疗平台、多模态影像融合超声诊断系统、膀胱镜检查系统、磁刺激仪。</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3,750,000.00</w:t>
      </w:r>
    </w:p>
    <w:p>
      <w:pPr>
        <w:pStyle w:val="null3"/>
      </w:pPr>
      <w:r>
        <w:rPr>
          <w:rFonts w:ascii="仿宋_GB2312" w:hAnsi="仿宋_GB2312" w:cs="仿宋_GB2312" w:eastAsia="仿宋_GB2312"/>
        </w:rPr>
        <w:t>采购包最高限价（元）: 2,970,000.00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低强度脉冲超声波治疗平台、生物电反馈刺激仪等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3,750,000.00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标的名称：低强度脉冲超声波治疗平台、生物电反馈刺激仪等</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spacing w:before="345" w:after="330"/>
              <w:jc w:val="center"/>
              <w:outlineLvl w:val="0"/>
            </w:pPr>
            <w:r>
              <w:rPr>
                <w:rFonts w:ascii="仿宋_GB2312" w:hAnsi="仿宋_GB2312" w:cs="仿宋_GB2312" w:eastAsia="仿宋_GB2312"/>
                <w:sz w:val="32"/>
                <w:b/>
              </w:rPr>
              <w:t>一、生物电反馈刺激仪</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用于男女性尿失禁、盆腔器官脱垂为主的盆底功能障碍、女性生殖道损伤、盆腔疼痛综合征、盆腔炎、附件炎、痛经，性功能疾病，等疾病的临床治疗。</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2.1</w:t>
            </w:r>
            <w:r>
              <w:rPr>
                <w:rFonts w:ascii="仿宋_GB2312" w:hAnsi="仿宋_GB2312" w:cs="仿宋_GB2312" w:eastAsia="仿宋_GB2312"/>
                <w:sz w:val="24"/>
              </w:rPr>
              <w:t>通道数</w:t>
            </w:r>
            <w:r>
              <w:rPr>
                <w:rFonts w:ascii="仿宋_GB2312" w:hAnsi="仿宋_GB2312" w:cs="仿宋_GB2312" w:eastAsia="仿宋_GB2312"/>
                <w:sz w:val="24"/>
              </w:rPr>
              <w:t>≥3个，（1个反馈通道；1个反馈/刺激通道；1个压力通道）。</w:t>
            </w:r>
          </w:p>
          <w:p>
            <w:pPr>
              <w:pStyle w:val="null3"/>
              <w:jc w:val="both"/>
            </w:pPr>
            <w:r>
              <w:rPr>
                <w:rFonts w:ascii="仿宋_GB2312" w:hAnsi="仿宋_GB2312" w:cs="仿宋_GB2312" w:eastAsia="仿宋_GB2312"/>
                <w:sz w:val="24"/>
              </w:rPr>
              <w:t>2.2刺激脉冲宽度：20US～800US,连续可调。</w:t>
            </w:r>
          </w:p>
          <w:p>
            <w:pPr>
              <w:pStyle w:val="null3"/>
              <w:jc w:val="both"/>
            </w:pPr>
            <w:r>
              <w:rPr>
                <w:rFonts w:ascii="仿宋_GB2312" w:hAnsi="仿宋_GB2312" w:cs="仿宋_GB2312" w:eastAsia="仿宋_GB2312"/>
                <w:sz w:val="24"/>
              </w:rPr>
              <w:t>2.3刺激频率：1Hz ～500Hz</w:t>
            </w:r>
          </w:p>
          <w:p>
            <w:pPr>
              <w:pStyle w:val="null3"/>
              <w:jc w:val="both"/>
            </w:pPr>
            <w:r>
              <w:rPr>
                <w:rFonts w:ascii="仿宋_GB2312" w:hAnsi="仿宋_GB2312" w:cs="仿宋_GB2312" w:eastAsia="仿宋_GB2312"/>
                <w:sz w:val="24"/>
              </w:rPr>
              <w:t>2.4具备评估系统：包括肌电评估、压力评估</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5治疗方案：预设多种治疗方案，同时可根据患者病症自定义治疗程序。</w:t>
            </w:r>
          </w:p>
          <w:p>
            <w:pPr>
              <w:pStyle w:val="null3"/>
              <w:jc w:val="both"/>
            </w:pPr>
            <w:r>
              <w:rPr>
                <w:rFonts w:ascii="仿宋_GB2312" w:hAnsi="仿宋_GB2312" w:cs="仿宋_GB2312" w:eastAsia="仿宋_GB2312"/>
                <w:sz w:val="24"/>
              </w:rPr>
              <w:t>2.6具有启动提示按纽，治疗系统启动、暂停、停止，可以相互切换。</w:t>
            </w:r>
          </w:p>
          <w:p>
            <w:pPr>
              <w:pStyle w:val="null3"/>
              <w:jc w:val="both"/>
            </w:pPr>
            <w:r>
              <w:rPr>
                <w:rFonts w:ascii="仿宋_GB2312" w:hAnsi="仿宋_GB2312" w:cs="仿宋_GB2312" w:eastAsia="仿宋_GB2312"/>
                <w:sz w:val="24"/>
              </w:rPr>
              <w:t>2.7具备生物反馈功能</w:t>
            </w:r>
          </w:p>
          <w:p>
            <w:pPr>
              <w:pStyle w:val="null3"/>
              <w:jc w:val="both"/>
            </w:pPr>
            <w:r>
              <w:rPr>
                <w:rFonts w:ascii="仿宋_GB2312" w:hAnsi="仿宋_GB2312" w:cs="仿宋_GB2312" w:eastAsia="仿宋_GB2312"/>
                <w:sz w:val="24"/>
              </w:rPr>
              <w:t>2.8具备多种刺激模式</w:t>
            </w:r>
          </w:p>
          <w:p>
            <w:pPr>
              <w:pStyle w:val="null3"/>
              <w:jc w:val="both"/>
            </w:pPr>
            <w:r>
              <w:rPr>
                <w:rFonts w:ascii="仿宋_GB2312" w:hAnsi="仿宋_GB2312" w:cs="仿宋_GB2312" w:eastAsia="仿宋_GB2312"/>
                <w:sz w:val="24"/>
              </w:rPr>
              <w:t>2.9具备压力测定功能</w:t>
            </w:r>
          </w:p>
          <w:p>
            <w:pPr>
              <w:pStyle w:val="null3"/>
              <w:jc w:val="both"/>
            </w:pPr>
            <w:r>
              <w:rPr>
                <w:rFonts w:ascii="仿宋_GB2312" w:hAnsi="仿宋_GB2312" w:cs="仿宋_GB2312" w:eastAsia="仿宋_GB2312"/>
                <w:sz w:val="24"/>
              </w:rPr>
              <w:t>2.10具备电极诊断功能</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3.1主机 1台</w:t>
            </w:r>
          </w:p>
          <w:p>
            <w:pPr>
              <w:pStyle w:val="null3"/>
              <w:jc w:val="both"/>
            </w:pPr>
            <w:r>
              <w:rPr>
                <w:rFonts w:ascii="仿宋_GB2312" w:hAnsi="仿宋_GB2312" w:cs="仿宋_GB2312" w:eastAsia="仿宋_GB2312"/>
                <w:sz w:val="24"/>
              </w:rPr>
              <w:t>3.2探头连接线 1条</w:t>
            </w:r>
          </w:p>
          <w:p>
            <w:pPr>
              <w:pStyle w:val="null3"/>
              <w:jc w:val="both"/>
            </w:pPr>
            <w:r>
              <w:rPr>
                <w:rFonts w:ascii="仿宋_GB2312" w:hAnsi="仿宋_GB2312" w:cs="仿宋_GB2312" w:eastAsia="仿宋_GB2312"/>
                <w:sz w:val="24"/>
              </w:rPr>
              <w:t>3.3肌电图系统连接线 1条</w:t>
            </w:r>
          </w:p>
          <w:p>
            <w:pPr>
              <w:pStyle w:val="null3"/>
              <w:jc w:val="both"/>
            </w:pPr>
            <w:r>
              <w:rPr>
                <w:rFonts w:ascii="仿宋_GB2312" w:hAnsi="仿宋_GB2312" w:cs="仿宋_GB2312" w:eastAsia="仿宋_GB2312"/>
                <w:sz w:val="24"/>
              </w:rPr>
              <w:t>3.4生物反馈刺激系统软件 1套</w:t>
            </w:r>
          </w:p>
          <w:p>
            <w:pPr>
              <w:pStyle w:val="null3"/>
              <w:jc w:val="both"/>
            </w:pPr>
            <w:r>
              <w:rPr>
                <w:rFonts w:ascii="仿宋_GB2312" w:hAnsi="仿宋_GB2312" w:cs="仿宋_GB2312" w:eastAsia="仿宋_GB2312"/>
                <w:sz w:val="24"/>
              </w:rPr>
              <w:t>3.5肛门探头 1个</w:t>
            </w:r>
          </w:p>
          <w:p>
            <w:pPr>
              <w:pStyle w:val="null3"/>
              <w:jc w:val="both"/>
            </w:pPr>
            <w:r>
              <w:rPr>
                <w:rFonts w:ascii="仿宋_GB2312" w:hAnsi="仿宋_GB2312" w:cs="仿宋_GB2312" w:eastAsia="仿宋_GB2312"/>
                <w:sz w:val="24"/>
              </w:rPr>
              <w:t>3.6阴道探头 1个</w:t>
            </w:r>
          </w:p>
          <w:p>
            <w:pPr>
              <w:pStyle w:val="null3"/>
              <w:jc w:val="both"/>
            </w:pPr>
            <w:r>
              <w:rPr>
                <w:rFonts w:ascii="仿宋_GB2312" w:hAnsi="仿宋_GB2312" w:cs="仿宋_GB2312" w:eastAsia="仿宋_GB2312"/>
                <w:sz w:val="24"/>
              </w:rPr>
              <w:t>3.7尿动力学测压连接管 1套</w:t>
            </w:r>
          </w:p>
          <w:p>
            <w:pPr>
              <w:pStyle w:val="null3"/>
              <w:jc w:val="both"/>
            </w:pPr>
            <w:r>
              <w:rPr>
                <w:rFonts w:ascii="仿宋_GB2312" w:hAnsi="仿宋_GB2312" w:cs="仿宋_GB2312" w:eastAsia="仿宋_GB2312"/>
                <w:sz w:val="24"/>
              </w:rPr>
              <w:t>3.8阴道测压传感探头 1个</w:t>
            </w:r>
          </w:p>
          <w:p>
            <w:pPr>
              <w:pStyle w:val="null3"/>
              <w:jc w:val="both"/>
            </w:pPr>
            <w:r>
              <w:rPr>
                <w:rFonts w:ascii="仿宋_GB2312" w:hAnsi="仿宋_GB2312" w:cs="仿宋_GB2312" w:eastAsia="仿宋_GB2312"/>
                <w:sz w:val="24"/>
              </w:rPr>
              <w:t>3.9压力传感器 1个</w:t>
            </w:r>
          </w:p>
          <w:p>
            <w:pPr>
              <w:pStyle w:val="null3"/>
              <w:jc w:val="both"/>
            </w:pPr>
            <w:r>
              <w:rPr>
                <w:rFonts w:ascii="仿宋_GB2312" w:hAnsi="仿宋_GB2312" w:cs="仿宋_GB2312" w:eastAsia="仿宋_GB2312"/>
                <w:sz w:val="24"/>
              </w:rPr>
              <w:t>3.10工作站 1台</w:t>
            </w:r>
          </w:p>
          <w:p>
            <w:pPr>
              <w:pStyle w:val="null3"/>
              <w:jc w:val="both"/>
            </w:pPr>
            <w:r>
              <w:rPr>
                <w:rFonts w:ascii="仿宋_GB2312" w:hAnsi="仿宋_GB2312" w:cs="仿宋_GB2312" w:eastAsia="仿宋_GB2312"/>
                <w:sz w:val="24"/>
              </w:rPr>
              <w:t>生物电反馈刺激仪计算机工作站</w:t>
            </w:r>
          </w:p>
          <w:p>
            <w:pPr>
              <w:pStyle w:val="null3"/>
              <w:jc w:val="both"/>
            </w:pPr>
            <w:r>
              <w:rPr>
                <w:rFonts w:ascii="仿宋_GB2312" w:hAnsi="仿宋_GB2312" w:cs="仿宋_GB2312" w:eastAsia="仿宋_GB2312"/>
                <w:sz w:val="24"/>
              </w:rPr>
              <w:t>CPU：双核；高速硬盘≥500G，内存≥4G， 10M/100M自适应网络接口，≥21.5寸高分辨率彩色液晶显示器，全防水，防尘人体工学键盘，鼠标，≥4个USB接口。</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numPr>
                <w:ilvl w:val="0"/>
                <w:numId w:val="1"/>
              </w:numPr>
              <w:spacing w:before="345" w:after="330"/>
              <w:jc w:val="center"/>
            </w:pPr>
            <w:r>
              <w:rPr>
                <w:rFonts w:ascii="仿宋_GB2312" w:hAnsi="仿宋_GB2312" w:cs="仿宋_GB2312" w:eastAsia="仿宋_GB2312"/>
                <w:sz w:val="32"/>
                <w:b/>
              </w:rPr>
              <w:t>二、低强度脉冲式超声波治疗平台（核心产品）</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治疗轻、中度勃起功能障碍（含神经性、血管性、药物相关性、心理性等单一或多种原因引起的轻、中度勃起功能障碍）</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2.1声波工作频率：1.7MHz，误差为±10%。</w:t>
            </w:r>
          </w:p>
          <w:p>
            <w:pPr>
              <w:pStyle w:val="null3"/>
              <w:jc w:val="both"/>
            </w:pPr>
            <w:r>
              <w:rPr>
                <w:rFonts w:ascii="仿宋_GB2312" w:hAnsi="仿宋_GB2312" w:cs="仿宋_GB2312" w:eastAsia="仿宋_GB2312"/>
                <w:sz w:val="24"/>
              </w:rPr>
              <w:t>2.2有效声强：≤3W/cm</w:t>
            </w:r>
            <w:r>
              <w:rPr>
                <w:rFonts w:ascii="仿宋_GB2312" w:hAnsi="仿宋_GB2312" w:cs="仿宋_GB2312" w:eastAsia="仿宋_GB2312"/>
                <w:sz w:val="24"/>
                <w:vertAlign w:val="superscript"/>
              </w:rPr>
              <w:t>2</w:t>
            </w:r>
          </w:p>
          <w:p>
            <w:pPr>
              <w:pStyle w:val="null3"/>
              <w:jc w:val="both"/>
            </w:pPr>
            <w:r>
              <w:rPr>
                <w:rFonts w:ascii="仿宋_GB2312" w:hAnsi="仿宋_GB2312" w:cs="仿宋_GB2312" w:eastAsia="仿宋_GB2312"/>
                <w:sz w:val="24"/>
              </w:rPr>
              <w:t>2.3波形：调幅波。</w:t>
            </w:r>
          </w:p>
          <w:p>
            <w:pPr>
              <w:pStyle w:val="null3"/>
              <w:jc w:val="both"/>
            </w:pPr>
            <w:r>
              <w:rPr>
                <w:rFonts w:ascii="仿宋_GB2312" w:hAnsi="仿宋_GB2312" w:cs="仿宋_GB2312" w:eastAsia="仿宋_GB2312"/>
                <w:sz w:val="24"/>
              </w:rPr>
              <w:t>▲2.4.占空比：20%（即调制波形的脉冲持续时间：200us；脉冲重复周期：1000us）</w:t>
            </w:r>
          </w:p>
          <w:p>
            <w:pPr>
              <w:pStyle w:val="null3"/>
              <w:jc w:val="both"/>
            </w:pPr>
            <w:r>
              <w:rPr>
                <w:rFonts w:ascii="仿宋_GB2312" w:hAnsi="仿宋_GB2312" w:cs="仿宋_GB2312" w:eastAsia="仿宋_GB2312"/>
                <w:sz w:val="24"/>
              </w:rPr>
              <w:t>2.5治疗时间：具备连续调节。</w:t>
            </w:r>
          </w:p>
          <w:p>
            <w:pPr>
              <w:pStyle w:val="null3"/>
              <w:jc w:val="both"/>
            </w:pPr>
            <w:r>
              <w:rPr>
                <w:rFonts w:ascii="仿宋_GB2312" w:hAnsi="仿宋_GB2312" w:cs="仿宋_GB2312" w:eastAsia="仿宋_GB2312"/>
                <w:sz w:val="24"/>
              </w:rPr>
              <w:t>▲2.6具备两种治疗头：方型治疗头和圆型治疗头，均为水囊型探头。</w:t>
            </w:r>
          </w:p>
          <w:p>
            <w:pPr>
              <w:pStyle w:val="null3"/>
              <w:jc w:val="both"/>
            </w:pPr>
            <w:r>
              <w:rPr>
                <w:rFonts w:ascii="仿宋_GB2312" w:hAnsi="仿宋_GB2312" w:cs="仿宋_GB2312" w:eastAsia="仿宋_GB2312"/>
                <w:sz w:val="24"/>
              </w:rPr>
              <w:t>▲2.7波束类型：使用圆型治疗头时波束类型为发散型，使用方型治疗头时波数类型为准直型 。</w:t>
            </w:r>
          </w:p>
          <w:p>
            <w:pPr>
              <w:pStyle w:val="null3"/>
              <w:jc w:val="both"/>
            </w:pPr>
            <w:r>
              <w:rPr>
                <w:rFonts w:ascii="仿宋_GB2312" w:hAnsi="仿宋_GB2312" w:cs="仿宋_GB2312" w:eastAsia="仿宋_GB2312"/>
                <w:sz w:val="24"/>
              </w:rPr>
              <w:t>2.8输出功率：档位调节。</w:t>
            </w:r>
          </w:p>
          <w:p>
            <w:pPr>
              <w:pStyle w:val="null3"/>
              <w:jc w:val="both"/>
            </w:pPr>
            <w:r>
              <w:rPr>
                <w:rFonts w:ascii="仿宋_GB2312" w:hAnsi="仿宋_GB2312" w:cs="仿宋_GB2312" w:eastAsia="仿宋_GB2312"/>
                <w:sz w:val="24"/>
              </w:rPr>
              <w:t>2.9治疗平台：由治疗舱、支撑台、机械臂、治疗操作区域挡板和防护门、多媒体显示器组成。</w:t>
            </w:r>
          </w:p>
          <w:p>
            <w:pPr>
              <w:pStyle w:val="null3"/>
              <w:jc w:val="both"/>
            </w:pPr>
            <w:r>
              <w:rPr>
                <w:rFonts w:ascii="仿宋_GB2312" w:hAnsi="仿宋_GB2312" w:cs="仿宋_GB2312" w:eastAsia="仿宋_GB2312"/>
                <w:sz w:val="24"/>
              </w:rPr>
              <w:t>2.10治疗床、机械臂均可多段调节。</w:t>
            </w:r>
          </w:p>
          <w:p>
            <w:pPr>
              <w:pStyle w:val="null3"/>
              <w:jc w:val="both"/>
            </w:pPr>
            <w:r>
              <w:rPr>
                <w:rFonts w:ascii="仿宋_GB2312" w:hAnsi="仿宋_GB2312" w:cs="仿宋_GB2312" w:eastAsia="仿宋_GB2312"/>
                <w:sz w:val="24"/>
              </w:rPr>
              <w:t>2.11具备≥32吋多媒体显示器。</w:t>
            </w:r>
          </w:p>
          <w:p>
            <w:pPr>
              <w:pStyle w:val="null3"/>
              <w:jc w:val="both"/>
            </w:pPr>
            <w:r>
              <w:rPr>
                <w:rFonts w:ascii="仿宋_GB2312" w:hAnsi="仿宋_GB2312" w:cs="仿宋_GB2312" w:eastAsia="仿宋_GB2312"/>
                <w:sz w:val="24"/>
              </w:rPr>
              <w:t>2.12具备外接式VR头显系统。</w:t>
            </w:r>
          </w:p>
          <w:p>
            <w:pPr>
              <w:pStyle w:val="null3"/>
              <w:jc w:val="both"/>
            </w:pPr>
            <w:r>
              <w:rPr>
                <w:rFonts w:ascii="仿宋_GB2312" w:hAnsi="仿宋_GB2312" w:cs="仿宋_GB2312" w:eastAsia="仿宋_GB2312"/>
                <w:sz w:val="24"/>
              </w:rPr>
              <w:t>2.13水循环功能：大小可调节。</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3.1主机</w:t>
            </w:r>
          </w:p>
          <w:p>
            <w:pPr>
              <w:pStyle w:val="null3"/>
              <w:jc w:val="both"/>
            </w:pPr>
            <w:r>
              <w:rPr>
                <w:rFonts w:ascii="仿宋_GB2312" w:hAnsi="仿宋_GB2312" w:cs="仿宋_GB2312" w:eastAsia="仿宋_GB2312"/>
                <w:sz w:val="24"/>
              </w:rPr>
              <w:t>3.1.1电源及控制面板；</w:t>
            </w:r>
          </w:p>
          <w:p>
            <w:pPr>
              <w:pStyle w:val="null3"/>
              <w:jc w:val="both"/>
            </w:pPr>
            <w:r>
              <w:rPr>
                <w:rFonts w:ascii="仿宋_GB2312" w:hAnsi="仿宋_GB2312" w:cs="仿宋_GB2312" w:eastAsia="仿宋_GB2312"/>
                <w:sz w:val="24"/>
              </w:rPr>
              <w:t>3.1.2治疗软件组件（V1.0.0）版本可免费升级。</w:t>
            </w:r>
          </w:p>
          <w:p>
            <w:pPr>
              <w:pStyle w:val="null3"/>
              <w:jc w:val="both"/>
            </w:pPr>
            <w:r>
              <w:rPr>
                <w:rFonts w:ascii="仿宋_GB2312" w:hAnsi="仿宋_GB2312" w:cs="仿宋_GB2312" w:eastAsia="仿宋_GB2312"/>
                <w:sz w:val="24"/>
              </w:rPr>
              <w:t>3.2治疗探头</w:t>
            </w:r>
          </w:p>
          <w:p>
            <w:pPr>
              <w:pStyle w:val="null3"/>
              <w:jc w:val="both"/>
            </w:pPr>
            <w:r>
              <w:rPr>
                <w:rFonts w:ascii="仿宋_GB2312" w:hAnsi="仿宋_GB2312" w:cs="仿宋_GB2312" w:eastAsia="仿宋_GB2312"/>
                <w:sz w:val="24"/>
              </w:rPr>
              <w:t>3.2.1 F型探头</w:t>
            </w:r>
          </w:p>
          <w:p>
            <w:pPr>
              <w:pStyle w:val="null3"/>
              <w:jc w:val="both"/>
            </w:pPr>
            <w:r>
              <w:rPr>
                <w:rFonts w:ascii="仿宋_GB2312" w:hAnsi="仿宋_GB2312" w:cs="仿宋_GB2312" w:eastAsia="仿宋_GB2312"/>
                <w:sz w:val="24"/>
              </w:rPr>
              <w:t>3.2.2 Y型探头</w:t>
            </w:r>
          </w:p>
          <w:p>
            <w:pPr>
              <w:pStyle w:val="null3"/>
              <w:jc w:val="both"/>
            </w:pPr>
            <w:r>
              <w:rPr>
                <w:rFonts w:ascii="仿宋_GB2312" w:hAnsi="仿宋_GB2312" w:cs="仿宋_GB2312" w:eastAsia="仿宋_GB2312"/>
                <w:sz w:val="24"/>
              </w:rPr>
              <w:t>3.3一体化治疗平台</w:t>
            </w:r>
          </w:p>
          <w:p>
            <w:pPr>
              <w:pStyle w:val="null3"/>
              <w:jc w:val="both"/>
            </w:pPr>
            <w:r>
              <w:rPr>
                <w:rFonts w:ascii="仿宋_GB2312" w:hAnsi="仿宋_GB2312" w:cs="仿宋_GB2312" w:eastAsia="仿宋_GB2312"/>
                <w:sz w:val="24"/>
              </w:rPr>
              <w:t>3.3.1可调节治疗床</w:t>
            </w:r>
          </w:p>
          <w:p>
            <w:pPr>
              <w:pStyle w:val="null3"/>
              <w:jc w:val="both"/>
            </w:pPr>
            <w:r>
              <w:rPr>
                <w:rFonts w:ascii="仿宋_GB2312" w:hAnsi="仿宋_GB2312" w:cs="仿宋_GB2312" w:eastAsia="仿宋_GB2312"/>
                <w:sz w:val="24"/>
              </w:rPr>
              <w:t>3.3.2独立分割治疗区</w:t>
            </w:r>
          </w:p>
          <w:p>
            <w:pPr>
              <w:pStyle w:val="null3"/>
              <w:jc w:val="both"/>
            </w:pPr>
            <w:r>
              <w:rPr>
                <w:rFonts w:ascii="仿宋_GB2312" w:hAnsi="仿宋_GB2312" w:cs="仿宋_GB2312" w:eastAsia="仿宋_GB2312"/>
                <w:sz w:val="24"/>
              </w:rPr>
              <w:t>3.3.3安全防护门</w:t>
            </w:r>
          </w:p>
          <w:p>
            <w:pPr>
              <w:pStyle w:val="null3"/>
              <w:jc w:val="both"/>
            </w:pPr>
            <w:r>
              <w:rPr>
                <w:rFonts w:ascii="仿宋_GB2312" w:hAnsi="仿宋_GB2312" w:cs="仿宋_GB2312" w:eastAsia="仿宋_GB2312"/>
                <w:sz w:val="24"/>
              </w:rPr>
              <w:t>3.3.4声控及风控装置</w:t>
            </w:r>
          </w:p>
          <w:p>
            <w:pPr>
              <w:pStyle w:val="null3"/>
              <w:jc w:val="both"/>
            </w:pPr>
            <w:r>
              <w:rPr>
                <w:rFonts w:ascii="仿宋_GB2312" w:hAnsi="仿宋_GB2312" w:cs="仿宋_GB2312" w:eastAsia="仿宋_GB2312"/>
                <w:sz w:val="24"/>
              </w:rPr>
              <w:t>3.3.5多媒体显示器</w:t>
            </w:r>
          </w:p>
          <w:p>
            <w:pPr>
              <w:pStyle w:val="null3"/>
              <w:jc w:val="both"/>
            </w:pPr>
            <w:r>
              <w:rPr>
                <w:rFonts w:ascii="仿宋_GB2312" w:hAnsi="仿宋_GB2312" w:cs="仿宋_GB2312" w:eastAsia="仿宋_GB2312"/>
                <w:sz w:val="24"/>
              </w:rPr>
              <w:t>3.3.6 VR设备组件</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numPr>
                <w:ilvl w:val="0"/>
                <w:numId w:val="1"/>
              </w:numPr>
              <w:spacing w:before="345" w:after="330"/>
              <w:jc w:val="center"/>
            </w:pPr>
            <w:r>
              <w:rPr>
                <w:rFonts w:ascii="仿宋_GB2312" w:hAnsi="仿宋_GB2312" w:cs="仿宋_GB2312" w:eastAsia="仿宋_GB2312"/>
                <w:sz w:val="32"/>
                <w:b/>
              </w:rPr>
              <w:t>三、多模态影像融合超声诊断系统</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为诊断提供清晰的超声人体结构成像</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2.1显示屏：≥20吋，分辨率≥1920×1080，彩色液晶医学显示屏，可旋转。</w:t>
            </w:r>
          </w:p>
          <w:p>
            <w:pPr>
              <w:pStyle w:val="null3"/>
              <w:jc w:val="both"/>
            </w:pPr>
            <w:r>
              <w:rPr>
                <w:rFonts w:ascii="仿宋_GB2312" w:hAnsi="仿宋_GB2312" w:cs="仿宋_GB2312" w:eastAsia="仿宋_GB2312"/>
                <w:sz w:val="24"/>
              </w:rPr>
              <w:t>2.2触摸屏：≥14吋，分辨率≥1280×800，彩色液晶触摸屏。</w:t>
            </w:r>
          </w:p>
          <w:p>
            <w:pPr>
              <w:pStyle w:val="null3"/>
              <w:jc w:val="both"/>
            </w:pPr>
            <w:r>
              <w:rPr>
                <w:rFonts w:ascii="仿宋_GB2312" w:hAnsi="仿宋_GB2312" w:cs="仿宋_GB2312" w:eastAsia="仿宋_GB2312"/>
                <w:sz w:val="24"/>
              </w:rPr>
              <w:t>2.3数据传输：网络接口，可连接医院PACS系统；USB端口，</w:t>
            </w:r>
            <w:r>
              <w:rPr>
                <w:rFonts w:ascii="仿宋_GB2312" w:hAnsi="仿宋_GB2312" w:cs="仿宋_GB2312" w:eastAsia="仿宋_GB2312"/>
                <w:sz w:val="24"/>
              </w:rPr>
              <w:t>支持</w:t>
            </w:r>
            <w:r>
              <w:rPr>
                <w:rFonts w:ascii="仿宋_GB2312" w:hAnsi="仿宋_GB2312" w:cs="仿宋_GB2312" w:eastAsia="仿宋_GB2312"/>
                <w:sz w:val="24"/>
              </w:rPr>
              <w:t>U盘、光盘导入数据。</w:t>
            </w:r>
          </w:p>
          <w:p>
            <w:pPr>
              <w:pStyle w:val="null3"/>
              <w:jc w:val="both"/>
            </w:pPr>
            <w:r>
              <w:rPr>
                <w:rFonts w:ascii="仿宋_GB2312" w:hAnsi="仿宋_GB2312" w:cs="仿宋_GB2312" w:eastAsia="仿宋_GB2312"/>
                <w:sz w:val="24"/>
              </w:rPr>
              <w:t>2.4探头接口：≥2个。</w:t>
            </w:r>
          </w:p>
          <w:p>
            <w:pPr>
              <w:pStyle w:val="null3"/>
              <w:jc w:val="both"/>
            </w:pPr>
            <w:r>
              <w:rPr>
                <w:rFonts w:ascii="仿宋_GB2312" w:hAnsi="仿宋_GB2312" w:cs="仿宋_GB2312" w:eastAsia="仿宋_GB2312"/>
                <w:sz w:val="24"/>
              </w:rPr>
              <w:t>2.5探头杯：≥4个。</w:t>
            </w:r>
          </w:p>
          <w:p>
            <w:pPr>
              <w:pStyle w:val="null3"/>
              <w:jc w:val="both"/>
            </w:pPr>
            <w:r>
              <w:rPr>
                <w:rFonts w:ascii="仿宋_GB2312" w:hAnsi="仿宋_GB2312" w:cs="仿宋_GB2312" w:eastAsia="仿宋_GB2312"/>
                <w:sz w:val="24"/>
              </w:rPr>
              <w:t>2.6腹部凸阵探头1个，探测深度：≥ 140 mm。</w:t>
            </w:r>
          </w:p>
          <w:p>
            <w:pPr>
              <w:pStyle w:val="null3"/>
              <w:jc w:val="both"/>
            </w:pPr>
            <w:r>
              <w:rPr>
                <w:rFonts w:ascii="仿宋_GB2312" w:hAnsi="仿宋_GB2312" w:cs="仿宋_GB2312" w:eastAsia="仿宋_GB2312"/>
                <w:sz w:val="24"/>
              </w:rPr>
              <w:t>2.7腔内双平面探头1个，探测深度：≥ 60 mm。</w:t>
            </w:r>
          </w:p>
          <w:p>
            <w:pPr>
              <w:pStyle w:val="null3"/>
              <w:jc w:val="both"/>
            </w:pPr>
            <w:r>
              <w:rPr>
                <w:rFonts w:ascii="仿宋_GB2312" w:hAnsi="仿宋_GB2312" w:cs="仿宋_GB2312" w:eastAsia="仿宋_GB2312"/>
                <w:sz w:val="24"/>
              </w:rPr>
              <w:t>2.8电磁导航系统1套：含磁场发生器、电磁传感器、电磁控制器等，支持空间位置移动。</w:t>
            </w:r>
          </w:p>
          <w:p>
            <w:pPr>
              <w:pStyle w:val="null3"/>
              <w:jc w:val="both"/>
            </w:pPr>
            <w:r>
              <w:rPr>
                <w:rFonts w:ascii="仿宋_GB2312" w:hAnsi="仿宋_GB2312" w:cs="仿宋_GB2312" w:eastAsia="仿宋_GB2312"/>
                <w:sz w:val="24"/>
              </w:rPr>
              <w:t>2.9具备多种超声成像模式：B模式、C模式、D模式、M模式、图像融合模式。</w:t>
            </w:r>
          </w:p>
          <w:p>
            <w:pPr>
              <w:pStyle w:val="null3"/>
              <w:jc w:val="both"/>
            </w:pPr>
            <w:r>
              <w:rPr>
                <w:rFonts w:ascii="仿宋_GB2312" w:hAnsi="仿宋_GB2312" w:cs="仿宋_GB2312" w:eastAsia="仿宋_GB2312"/>
                <w:sz w:val="24"/>
              </w:rPr>
              <w:t>2.10支持MRI/CT平扫/增强CT/CTU与超声图像自动实时融合，融合误差≤5mm。</w:t>
            </w:r>
          </w:p>
          <w:p>
            <w:pPr>
              <w:pStyle w:val="null3"/>
              <w:jc w:val="both"/>
            </w:pPr>
            <w:r>
              <w:rPr>
                <w:rFonts w:ascii="仿宋_GB2312" w:hAnsi="仿宋_GB2312" w:cs="仿宋_GB2312" w:eastAsia="仿宋_GB2312"/>
                <w:sz w:val="24"/>
              </w:rPr>
              <w:t>2.11具备肾脏专用图像融合程序。</w:t>
            </w:r>
          </w:p>
          <w:p>
            <w:pPr>
              <w:pStyle w:val="null3"/>
              <w:jc w:val="both"/>
            </w:pPr>
            <w:r>
              <w:rPr>
                <w:rFonts w:ascii="仿宋_GB2312" w:hAnsi="仿宋_GB2312" w:cs="仿宋_GB2312" w:eastAsia="仿宋_GB2312"/>
                <w:sz w:val="24"/>
              </w:rPr>
              <w:t>2.12具备前列腺专用图像融合程序。</w:t>
            </w:r>
          </w:p>
          <w:p>
            <w:pPr>
              <w:pStyle w:val="null3"/>
              <w:jc w:val="both"/>
            </w:pPr>
            <w:r>
              <w:rPr>
                <w:rFonts w:ascii="仿宋_GB2312" w:hAnsi="仿宋_GB2312" w:cs="仿宋_GB2312" w:eastAsia="仿宋_GB2312"/>
                <w:sz w:val="24"/>
              </w:rPr>
              <w:t>2.13具备自动配准功能。</w:t>
            </w:r>
          </w:p>
          <w:p>
            <w:pPr>
              <w:pStyle w:val="null3"/>
              <w:jc w:val="both"/>
            </w:pPr>
            <w:r>
              <w:rPr>
                <w:rFonts w:ascii="仿宋_GB2312" w:hAnsi="仿宋_GB2312" w:cs="仿宋_GB2312" w:eastAsia="仿宋_GB2312"/>
                <w:sz w:val="24"/>
              </w:rPr>
              <w:t>2.14具备自动分割器官轮廓功能。</w:t>
            </w:r>
          </w:p>
          <w:p>
            <w:pPr>
              <w:pStyle w:val="null3"/>
              <w:jc w:val="both"/>
            </w:pPr>
            <w:r>
              <w:rPr>
                <w:rFonts w:ascii="仿宋_GB2312" w:hAnsi="仿宋_GB2312" w:cs="仿宋_GB2312" w:eastAsia="仿宋_GB2312"/>
                <w:sz w:val="24"/>
              </w:rPr>
              <w:t>2.15支持三维重建：支持MRI、CT平扫、增强CT、CTU等图像的3D重建。</w:t>
            </w:r>
          </w:p>
          <w:p>
            <w:pPr>
              <w:pStyle w:val="null3"/>
              <w:jc w:val="both"/>
            </w:pPr>
            <w:r>
              <w:rPr>
                <w:rFonts w:ascii="仿宋_GB2312" w:hAnsi="仿宋_GB2312" w:cs="仿宋_GB2312" w:eastAsia="仿宋_GB2312"/>
                <w:sz w:val="24"/>
              </w:rPr>
              <w:t>2.16具备辅助规划穿刺路径功能。</w:t>
            </w:r>
          </w:p>
          <w:p>
            <w:pPr>
              <w:pStyle w:val="null3"/>
              <w:jc w:val="both"/>
            </w:pPr>
            <w:r>
              <w:rPr>
                <w:rFonts w:ascii="仿宋_GB2312" w:hAnsi="仿宋_GB2312" w:cs="仿宋_GB2312" w:eastAsia="仿宋_GB2312"/>
                <w:sz w:val="24"/>
              </w:rPr>
              <w:t>2.17具备穿刺器械实时追踪功能。</w:t>
            </w:r>
          </w:p>
          <w:p>
            <w:pPr>
              <w:pStyle w:val="null3"/>
              <w:jc w:val="both"/>
            </w:pPr>
            <w:r>
              <w:rPr>
                <w:rFonts w:ascii="仿宋_GB2312" w:hAnsi="仿宋_GB2312" w:cs="仿宋_GB2312" w:eastAsia="仿宋_GB2312"/>
                <w:sz w:val="24"/>
              </w:rPr>
              <w:t>2.18具备测量功能。</w:t>
            </w:r>
          </w:p>
          <w:p>
            <w:pPr>
              <w:pStyle w:val="null3"/>
              <w:jc w:val="both"/>
            </w:pPr>
            <w:r>
              <w:rPr>
                <w:rFonts w:ascii="仿宋_GB2312" w:hAnsi="仿宋_GB2312" w:cs="仿宋_GB2312" w:eastAsia="仿宋_GB2312"/>
                <w:sz w:val="24"/>
              </w:rPr>
              <w:t>2.19具备智能量化分析功能：自动计算目标器官、结石、病灶的面积、体积。</w:t>
            </w:r>
          </w:p>
          <w:p>
            <w:pPr>
              <w:pStyle w:val="null3"/>
              <w:jc w:val="both"/>
            </w:pPr>
            <w:r>
              <w:rPr>
                <w:rFonts w:ascii="仿宋_GB2312" w:hAnsi="仿宋_GB2312" w:cs="仿宋_GB2312" w:eastAsia="仿宋_GB2312"/>
                <w:sz w:val="24"/>
              </w:rPr>
              <w:t>2.20自动提示经会阴前列腺穿刺局麻区域。</w:t>
            </w:r>
          </w:p>
          <w:p>
            <w:pPr>
              <w:pStyle w:val="null3"/>
              <w:jc w:val="both"/>
            </w:pPr>
            <w:r>
              <w:rPr>
                <w:rFonts w:ascii="仿宋_GB2312" w:hAnsi="仿宋_GB2312" w:cs="仿宋_GB2312" w:eastAsia="仿宋_GB2312"/>
                <w:sz w:val="24"/>
              </w:rPr>
              <w:t>2.21支持记录前列腺穿刺位置。</w:t>
            </w:r>
          </w:p>
          <w:p>
            <w:pPr>
              <w:pStyle w:val="null3"/>
              <w:jc w:val="both"/>
            </w:pPr>
            <w:r>
              <w:rPr>
                <w:rFonts w:ascii="仿宋_GB2312" w:hAnsi="仿宋_GB2312" w:cs="仿宋_GB2312" w:eastAsia="仿宋_GB2312"/>
                <w:sz w:val="24"/>
              </w:rPr>
              <w:t>2.22具备DICOM组件：支持MRI、CT平扫、增强CT、CTU等影像数据图像分析，支持MRI T2WI/DWI/ADC多序列自动识别及导入，无存储容量限制。</w:t>
            </w:r>
          </w:p>
          <w:p>
            <w:pPr>
              <w:pStyle w:val="null3"/>
              <w:jc w:val="both"/>
            </w:pPr>
            <w:r>
              <w:rPr>
                <w:rFonts w:ascii="仿宋_GB2312" w:hAnsi="仿宋_GB2312" w:cs="仿宋_GB2312" w:eastAsia="仿宋_GB2312"/>
                <w:sz w:val="24"/>
              </w:rPr>
              <w:t>2.23具备病人数据管理模块。</w:t>
            </w:r>
          </w:p>
          <w:p>
            <w:pPr>
              <w:pStyle w:val="null3"/>
              <w:jc w:val="both"/>
            </w:pPr>
            <w:r>
              <w:rPr>
                <w:rFonts w:ascii="仿宋_GB2312" w:hAnsi="仿宋_GB2312" w:cs="仿宋_GB2312" w:eastAsia="仿宋_GB2312"/>
                <w:sz w:val="24"/>
              </w:rPr>
              <w:t>2.24支持保存图像、保存视频，记录手术操作细节，可在病人管理界面回看已保存的图像和视频。</w:t>
            </w:r>
          </w:p>
          <w:p>
            <w:pPr>
              <w:pStyle w:val="null3"/>
              <w:jc w:val="both"/>
            </w:pPr>
            <w:r>
              <w:rPr>
                <w:rFonts w:ascii="仿宋_GB2312" w:hAnsi="仿宋_GB2312" w:cs="仿宋_GB2312" w:eastAsia="仿宋_GB2312"/>
                <w:sz w:val="24"/>
              </w:rPr>
              <w:t>2.25存储空间：固态硬盘≥256 GB，数据存储硬盘≥2 TB。</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3.1彩色多普勒超声主机 1台</w:t>
            </w:r>
          </w:p>
          <w:p>
            <w:pPr>
              <w:pStyle w:val="null3"/>
              <w:jc w:val="both"/>
            </w:pPr>
            <w:r>
              <w:rPr>
                <w:rFonts w:ascii="仿宋_GB2312" w:hAnsi="仿宋_GB2312" w:cs="仿宋_GB2312" w:eastAsia="仿宋_GB2312"/>
                <w:sz w:val="24"/>
              </w:rPr>
              <w:t>3.2腹部凸阵探头 1个</w:t>
            </w:r>
          </w:p>
          <w:p>
            <w:pPr>
              <w:pStyle w:val="null3"/>
              <w:jc w:val="both"/>
            </w:pPr>
            <w:r>
              <w:rPr>
                <w:rFonts w:ascii="仿宋_GB2312" w:hAnsi="仿宋_GB2312" w:cs="仿宋_GB2312" w:eastAsia="仿宋_GB2312"/>
                <w:sz w:val="24"/>
              </w:rPr>
              <w:t>3.3腔内双平面探头 1个</w:t>
            </w:r>
          </w:p>
          <w:p>
            <w:pPr>
              <w:pStyle w:val="null3"/>
              <w:jc w:val="both"/>
            </w:pPr>
            <w:r>
              <w:rPr>
                <w:rFonts w:ascii="仿宋_GB2312" w:hAnsi="仿宋_GB2312" w:cs="仿宋_GB2312" w:eastAsia="仿宋_GB2312"/>
                <w:sz w:val="24"/>
              </w:rPr>
              <w:t>3.4图像融合功能包 1套</w:t>
            </w:r>
          </w:p>
          <w:p>
            <w:pPr>
              <w:pStyle w:val="null3"/>
              <w:jc w:val="both"/>
            </w:pPr>
            <w:r>
              <w:rPr>
                <w:rFonts w:ascii="仿宋_GB2312" w:hAnsi="仿宋_GB2312" w:cs="仿宋_GB2312" w:eastAsia="仿宋_GB2312"/>
                <w:sz w:val="24"/>
              </w:rPr>
              <w:t>3.5肾脏智能辅助程序 1套</w:t>
            </w:r>
          </w:p>
          <w:p>
            <w:pPr>
              <w:pStyle w:val="null3"/>
              <w:jc w:val="both"/>
            </w:pPr>
            <w:r>
              <w:rPr>
                <w:rFonts w:ascii="仿宋_GB2312" w:hAnsi="仿宋_GB2312" w:cs="仿宋_GB2312" w:eastAsia="仿宋_GB2312"/>
                <w:sz w:val="24"/>
              </w:rPr>
              <w:t>3.6前列腺智能辅助程序 1套</w:t>
            </w:r>
          </w:p>
          <w:p>
            <w:pPr>
              <w:pStyle w:val="null3"/>
              <w:jc w:val="both"/>
            </w:pPr>
            <w:r>
              <w:rPr>
                <w:rFonts w:ascii="仿宋_GB2312" w:hAnsi="仿宋_GB2312" w:cs="仿宋_GB2312" w:eastAsia="仿宋_GB2312"/>
                <w:sz w:val="24"/>
              </w:rPr>
              <w:t>3.7 DICOM组件 1套</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tc>
        <w:tc>
          <w:tcPr>
            <w:tcW w:type="dxa" w:w="2076"/>
          </w:tcPr>
          <w:p>
            <w:pPr>
              <w:pStyle w:val="null3"/>
              <w:numPr>
                <w:ilvl w:val="0"/>
                <w:numId w:val="1"/>
              </w:numPr>
              <w:jc w:val="center"/>
            </w:pPr>
            <w:r>
              <w:rPr>
                <w:rFonts w:ascii="仿宋_GB2312" w:hAnsi="仿宋_GB2312" w:cs="仿宋_GB2312" w:eastAsia="仿宋_GB2312"/>
                <w:sz w:val="32"/>
                <w:b/>
              </w:rPr>
              <w:t>四、膀胱镜检查系统</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用于诊断和治疗膀胱及下尿路疾病</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2.1电子内窥镜控制器（高清膀胱镜检查系统）</w:t>
            </w:r>
          </w:p>
          <w:p>
            <w:pPr>
              <w:pStyle w:val="null3"/>
              <w:jc w:val="both"/>
            </w:pPr>
            <w:r>
              <w:rPr>
                <w:rFonts w:ascii="仿宋_GB2312" w:hAnsi="仿宋_GB2312" w:cs="仿宋_GB2312" w:eastAsia="仿宋_GB2312"/>
                <w:sz w:val="24"/>
              </w:rPr>
              <w:t>2.1.1（高清摄像系统）控制器分辨率：1920 x 1080。</w:t>
            </w:r>
          </w:p>
          <w:p>
            <w:pPr>
              <w:pStyle w:val="null3"/>
              <w:jc w:val="both"/>
            </w:pPr>
            <w:r>
              <w:rPr>
                <w:rFonts w:ascii="仿宋_GB2312" w:hAnsi="仿宋_GB2312" w:cs="仿宋_GB2312" w:eastAsia="仿宋_GB2312"/>
                <w:sz w:val="24"/>
              </w:rPr>
              <w:t>▲2.1.2具备：黏膜浅表血管图像增强功能。</w:t>
            </w:r>
          </w:p>
          <w:p>
            <w:pPr>
              <w:pStyle w:val="null3"/>
              <w:jc w:val="both"/>
            </w:pPr>
            <w:r>
              <w:rPr>
                <w:rFonts w:ascii="仿宋_GB2312" w:hAnsi="仿宋_GB2312" w:cs="仿宋_GB2312" w:eastAsia="仿宋_GB2312"/>
                <w:sz w:val="24"/>
              </w:rPr>
              <w:t>▲2.1.3具备：图像去红增强功能。</w:t>
            </w:r>
          </w:p>
          <w:p>
            <w:pPr>
              <w:pStyle w:val="null3"/>
              <w:jc w:val="both"/>
            </w:pPr>
            <w:r>
              <w:rPr>
                <w:rFonts w:ascii="仿宋_GB2312" w:hAnsi="仿宋_GB2312" w:cs="仿宋_GB2312" w:eastAsia="仿宋_GB2312"/>
                <w:sz w:val="24"/>
              </w:rPr>
              <w:t>2.1.4接电子软镜：八角框画面，自动识别品牌各型电子内窥镜类别</w:t>
            </w:r>
          </w:p>
          <w:p>
            <w:pPr>
              <w:pStyle w:val="null3"/>
              <w:jc w:val="both"/>
            </w:pPr>
            <w:r>
              <w:rPr>
                <w:rFonts w:ascii="仿宋_GB2312" w:hAnsi="仿宋_GB2312" w:cs="仿宋_GB2312" w:eastAsia="仿宋_GB2312"/>
                <w:sz w:val="24"/>
              </w:rPr>
              <w:t>及序列号，自动累计工作时间。</w:t>
            </w:r>
          </w:p>
          <w:p>
            <w:pPr>
              <w:pStyle w:val="null3"/>
              <w:jc w:val="both"/>
            </w:pPr>
            <w:r>
              <w:rPr>
                <w:rFonts w:ascii="仿宋_GB2312" w:hAnsi="仿宋_GB2312" w:cs="仿宋_GB2312" w:eastAsia="仿宋_GB2312"/>
                <w:sz w:val="24"/>
              </w:rPr>
              <w:t>▲2.1.5预设≥光学硬性/纤维软性内窥镜工作模式，选配全高清光学摄像头后，可提供适配不同规格内镜的画质及亮度模式，术者自行调节无级变焦镜头。</w:t>
            </w:r>
          </w:p>
          <w:p>
            <w:pPr>
              <w:pStyle w:val="null3"/>
              <w:jc w:val="both"/>
            </w:pPr>
            <w:r>
              <w:rPr>
                <w:rFonts w:ascii="仿宋_GB2312" w:hAnsi="仿宋_GB2312" w:cs="仿宋_GB2312" w:eastAsia="仿宋_GB2312"/>
                <w:sz w:val="24"/>
              </w:rPr>
              <w:t>2.1.6白平衡：电子软镜模式为自动调节；光学镜或纤维软镜模式为手动调节。</w:t>
            </w:r>
          </w:p>
          <w:p>
            <w:pPr>
              <w:pStyle w:val="null3"/>
              <w:jc w:val="both"/>
            </w:pPr>
            <w:r>
              <w:rPr>
                <w:rFonts w:ascii="仿宋_GB2312" w:hAnsi="仿宋_GB2312" w:cs="仿宋_GB2312" w:eastAsia="仿宋_GB2312"/>
                <w:sz w:val="24"/>
              </w:rPr>
              <w:t>2.1.7具备图像冻结和解除冻结功能，录像和拍照存储功能。</w:t>
            </w:r>
          </w:p>
          <w:p>
            <w:pPr>
              <w:pStyle w:val="null3"/>
              <w:jc w:val="both"/>
            </w:pPr>
            <w:r>
              <w:rPr>
                <w:rFonts w:ascii="仿宋_GB2312" w:hAnsi="仿宋_GB2312" w:cs="仿宋_GB2312" w:eastAsia="仿宋_GB2312"/>
                <w:sz w:val="24"/>
              </w:rPr>
              <w:t>2.1.8标配≥64G高速U盘，也可换接SD卡或图像工作站。</w:t>
            </w:r>
          </w:p>
          <w:p>
            <w:pPr>
              <w:pStyle w:val="null3"/>
              <w:jc w:val="both"/>
            </w:pPr>
            <w:r>
              <w:rPr>
                <w:rFonts w:ascii="仿宋_GB2312" w:hAnsi="仿宋_GB2312" w:cs="仿宋_GB2312" w:eastAsia="仿宋_GB2312"/>
                <w:sz w:val="24"/>
              </w:rPr>
              <w:t>2.1.9内置高亮度LED光源，</w:t>
            </w:r>
            <w:r>
              <w:rPr>
                <w:rFonts w:ascii="仿宋_GB2312" w:hAnsi="仿宋_GB2312" w:cs="仿宋_GB2312" w:eastAsia="仿宋_GB2312"/>
                <w:sz w:val="24"/>
              </w:rPr>
              <w:t>自动调节亮度，手动调节（</w:t>
            </w:r>
            <w:r>
              <w:rPr>
                <w:rFonts w:ascii="仿宋_GB2312" w:hAnsi="仿宋_GB2312" w:cs="仿宋_GB2312" w:eastAsia="仿宋_GB2312"/>
                <w:sz w:val="24"/>
              </w:rPr>
              <w:t>0-100区间）两种模式。</w:t>
            </w:r>
          </w:p>
          <w:p>
            <w:pPr>
              <w:pStyle w:val="null3"/>
              <w:jc w:val="both"/>
            </w:pPr>
            <w:r>
              <w:rPr>
                <w:rFonts w:ascii="仿宋_GB2312" w:hAnsi="仿宋_GB2312" w:cs="仿宋_GB2312" w:eastAsia="仿宋_GB2312"/>
                <w:sz w:val="24"/>
              </w:rPr>
              <w:t>2.1.10聚焦型导光束：≥Φ 4 x 2500 mm。</w:t>
            </w:r>
          </w:p>
          <w:p>
            <w:pPr>
              <w:pStyle w:val="null3"/>
              <w:jc w:val="both"/>
            </w:pPr>
            <w:r>
              <w:rPr>
                <w:rFonts w:ascii="仿宋_GB2312" w:hAnsi="仿宋_GB2312" w:cs="仿宋_GB2312" w:eastAsia="仿宋_GB2312"/>
                <w:sz w:val="24"/>
              </w:rPr>
              <w:t>2.1.11高清监视器：≥24吋高清监视器，分辨率≥1920（H）x 1200（V），信号输入：AV、VGA、DVI、SDI、S、RGB。</w:t>
            </w:r>
          </w:p>
          <w:p>
            <w:pPr>
              <w:pStyle w:val="null3"/>
              <w:jc w:val="both"/>
            </w:pPr>
            <w:r>
              <w:rPr>
                <w:rFonts w:ascii="仿宋_GB2312" w:hAnsi="仿宋_GB2312" w:cs="仿宋_GB2312" w:eastAsia="仿宋_GB2312"/>
                <w:sz w:val="24"/>
              </w:rPr>
              <w:t>2.2高清工作站</w:t>
            </w:r>
          </w:p>
          <w:p>
            <w:pPr>
              <w:pStyle w:val="null3"/>
              <w:jc w:val="both"/>
            </w:pPr>
            <w:r>
              <w:rPr>
                <w:rFonts w:ascii="仿宋_GB2312" w:hAnsi="仿宋_GB2312" w:cs="仿宋_GB2312" w:eastAsia="仿宋_GB2312"/>
                <w:sz w:val="24"/>
              </w:rPr>
              <w:t>2.2.1主机模块</w:t>
            </w:r>
          </w:p>
          <w:p>
            <w:pPr>
              <w:pStyle w:val="null3"/>
              <w:jc w:val="both"/>
            </w:pPr>
            <w:r>
              <w:rPr>
                <w:rFonts w:ascii="仿宋_GB2312" w:hAnsi="仿宋_GB2312" w:cs="仿宋_GB2312" w:eastAsia="仿宋_GB2312"/>
                <w:sz w:val="24"/>
              </w:rPr>
              <w:t>中央处理器</w:t>
            </w:r>
            <w:r>
              <w:rPr>
                <w:rFonts w:ascii="仿宋_GB2312" w:hAnsi="仿宋_GB2312" w:cs="仿宋_GB2312" w:eastAsia="仿宋_GB2312"/>
                <w:sz w:val="24"/>
              </w:rPr>
              <w:t xml:space="preserve"> </w:t>
            </w:r>
            <w:r>
              <w:rPr>
                <w:rFonts w:ascii="仿宋_GB2312" w:hAnsi="仿宋_GB2312" w:cs="仿宋_GB2312" w:eastAsia="仿宋_GB2312"/>
                <w:sz w:val="24"/>
              </w:rPr>
              <w:t>商用机</w:t>
            </w:r>
            <w:r>
              <w:rPr>
                <w:rFonts w:ascii="仿宋_GB2312" w:hAnsi="仿宋_GB2312" w:cs="仿宋_GB2312" w:eastAsia="仿宋_GB2312"/>
                <w:sz w:val="24"/>
              </w:rPr>
              <w:t xml:space="preserve">  </w:t>
            </w:r>
          </w:p>
          <w:p>
            <w:pPr>
              <w:pStyle w:val="null3"/>
              <w:jc w:val="both"/>
            </w:pPr>
            <w:r>
              <w:rPr>
                <w:rFonts w:ascii="仿宋_GB2312" w:hAnsi="仿宋_GB2312" w:cs="仿宋_GB2312" w:eastAsia="仿宋_GB2312"/>
                <w:sz w:val="24"/>
              </w:rPr>
              <w:t>系统主内存</w:t>
            </w:r>
            <w:r>
              <w:rPr>
                <w:rFonts w:ascii="仿宋_GB2312" w:hAnsi="仿宋_GB2312" w:cs="仿宋_GB2312" w:eastAsia="仿宋_GB2312"/>
                <w:sz w:val="24"/>
              </w:rPr>
              <w:t xml:space="preserve"> </w:t>
            </w:r>
            <w:r>
              <w:rPr>
                <w:rFonts w:ascii="仿宋_GB2312" w:hAnsi="仿宋_GB2312" w:cs="仿宋_GB2312" w:eastAsia="仿宋_GB2312"/>
                <w:sz w:val="24"/>
              </w:rPr>
              <w:t>≥4G</w:t>
            </w:r>
          </w:p>
          <w:p>
            <w:pPr>
              <w:pStyle w:val="null3"/>
              <w:jc w:val="both"/>
            </w:pPr>
            <w:r>
              <w:rPr>
                <w:rFonts w:ascii="仿宋_GB2312" w:hAnsi="仿宋_GB2312" w:cs="仿宋_GB2312" w:eastAsia="仿宋_GB2312"/>
                <w:sz w:val="24"/>
              </w:rPr>
              <w:t>硬盘驱动器</w:t>
            </w:r>
            <w:r>
              <w:rPr>
                <w:rFonts w:ascii="仿宋_GB2312" w:hAnsi="仿宋_GB2312" w:cs="仿宋_GB2312" w:eastAsia="仿宋_GB2312"/>
                <w:sz w:val="24"/>
              </w:rPr>
              <w:t xml:space="preserve"> </w:t>
            </w:r>
            <w:r>
              <w:rPr>
                <w:rFonts w:ascii="仿宋_GB2312" w:hAnsi="仿宋_GB2312" w:cs="仿宋_GB2312" w:eastAsia="仿宋_GB2312"/>
                <w:sz w:val="24"/>
              </w:rPr>
              <w:t>1000G</w:t>
            </w:r>
          </w:p>
          <w:p>
            <w:pPr>
              <w:pStyle w:val="null3"/>
              <w:jc w:val="both"/>
            </w:pPr>
            <w:r>
              <w:rPr>
                <w:rFonts w:ascii="仿宋_GB2312" w:hAnsi="仿宋_GB2312" w:cs="仿宋_GB2312" w:eastAsia="仿宋_GB2312"/>
                <w:sz w:val="24"/>
              </w:rPr>
              <w:t>图文显示器</w:t>
            </w:r>
            <w:r>
              <w:rPr>
                <w:rFonts w:ascii="仿宋_GB2312" w:hAnsi="仿宋_GB2312" w:cs="仿宋_GB2312" w:eastAsia="仿宋_GB2312"/>
                <w:sz w:val="24"/>
              </w:rPr>
              <w:t xml:space="preserve"> </w:t>
            </w:r>
            <w:r>
              <w:rPr>
                <w:rFonts w:ascii="仿宋_GB2312" w:hAnsi="仿宋_GB2312" w:cs="仿宋_GB2312" w:eastAsia="仿宋_GB2312"/>
                <w:sz w:val="24"/>
              </w:rPr>
              <w:t>≥22吋液晶显示器</w:t>
            </w:r>
          </w:p>
          <w:p>
            <w:pPr>
              <w:pStyle w:val="null3"/>
              <w:jc w:val="both"/>
            </w:pPr>
            <w:r>
              <w:rPr>
                <w:rFonts w:ascii="仿宋_GB2312" w:hAnsi="仿宋_GB2312" w:cs="仿宋_GB2312" w:eastAsia="仿宋_GB2312"/>
                <w:sz w:val="24"/>
              </w:rPr>
              <w:t>光盘刻录机</w:t>
            </w:r>
            <w:r>
              <w:rPr>
                <w:rFonts w:ascii="仿宋_GB2312" w:hAnsi="仿宋_GB2312" w:cs="仿宋_GB2312" w:eastAsia="仿宋_GB2312"/>
                <w:sz w:val="24"/>
              </w:rPr>
              <w:t xml:space="preserve"> </w:t>
            </w:r>
            <w:r>
              <w:rPr>
                <w:rFonts w:ascii="仿宋_GB2312" w:hAnsi="仿宋_GB2312" w:cs="仿宋_GB2312" w:eastAsia="仿宋_GB2312"/>
                <w:sz w:val="24"/>
              </w:rPr>
              <w:t>16x</w:t>
            </w:r>
          </w:p>
          <w:p>
            <w:pPr>
              <w:pStyle w:val="null3"/>
              <w:jc w:val="both"/>
            </w:pPr>
            <w:r>
              <w:rPr>
                <w:rFonts w:ascii="仿宋_GB2312" w:hAnsi="仿宋_GB2312" w:cs="仿宋_GB2312" w:eastAsia="仿宋_GB2312"/>
                <w:sz w:val="24"/>
              </w:rPr>
              <w:t>图文打印机</w:t>
            </w:r>
            <w:r>
              <w:rPr>
                <w:rFonts w:ascii="仿宋_GB2312" w:hAnsi="仿宋_GB2312" w:cs="仿宋_GB2312" w:eastAsia="仿宋_GB2312"/>
                <w:sz w:val="24"/>
              </w:rPr>
              <w:t xml:space="preserve"> </w:t>
            </w:r>
            <w:r>
              <w:rPr>
                <w:rFonts w:ascii="仿宋_GB2312" w:hAnsi="仿宋_GB2312" w:cs="仿宋_GB2312" w:eastAsia="仿宋_GB2312"/>
                <w:sz w:val="24"/>
              </w:rPr>
              <w:t>彩色喷墨打印机</w:t>
            </w:r>
          </w:p>
          <w:p>
            <w:pPr>
              <w:pStyle w:val="null3"/>
              <w:jc w:val="both"/>
            </w:pPr>
            <w:r>
              <w:rPr>
                <w:rFonts w:ascii="仿宋_GB2312" w:hAnsi="仿宋_GB2312" w:cs="仿宋_GB2312" w:eastAsia="仿宋_GB2312"/>
                <w:sz w:val="24"/>
              </w:rPr>
              <w:t>2.2.2视频模块</w:t>
            </w:r>
          </w:p>
          <w:p>
            <w:pPr>
              <w:pStyle w:val="null3"/>
              <w:jc w:val="both"/>
            </w:pPr>
            <w:r>
              <w:rPr>
                <w:rFonts w:ascii="仿宋_GB2312" w:hAnsi="仿宋_GB2312" w:cs="仿宋_GB2312" w:eastAsia="仿宋_GB2312"/>
                <w:sz w:val="24"/>
              </w:rPr>
              <w:t>视频传输线</w:t>
            </w:r>
            <w:r>
              <w:rPr>
                <w:rFonts w:ascii="仿宋_GB2312" w:hAnsi="仿宋_GB2312" w:cs="仿宋_GB2312" w:eastAsia="仿宋_GB2312"/>
                <w:sz w:val="24"/>
              </w:rPr>
              <w:t xml:space="preserve"> </w:t>
            </w:r>
            <w:r>
              <w:rPr>
                <w:rFonts w:ascii="仿宋_GB2312" w:hAnsi="仿宋_GB2312" w:cs="仿宋_GB2312" w:eastAsia="仿宋_GB2312"/>
                <w:sz w:val="24"/>
              </w:rPr>
              <w:t>8M SDI&amp;HDMI接口</w:t>
            </w:r>
          </w:p>
          <w:p>
            <w:pPr>
              <w:pStyle w:val="null3"/>
              <w:jc w:val="both"/>
            </w:pPr>
            <w:r>
              <w:rPr>
                <w:rFonts w:ascii="仿宋_GB2312" w:hAnsi="仿宋_GB2312" w:cs="仿宋_GB2312" w:eastAsia="仿宋_GB2312"/>
                <w:sz w:val="24"/>
              </w:rPr>
              <w:t>医用视频卡</w:t>
            </w:r>
            <w:r>
              <w:rPr>
                <w:rFonts w:ascii="仿宋_GB2312" w:hAnsi="仿宋_GB2312" w:cs="仿宋_GB2312" w:eastAsia="仿宋_GB2312"/>
                <w:sz w:val="24"/>
              </w:rPr>
              <w:t xml:space="preserve"> </w:t>
            </w:r>
            <w:r>
              <w:rPr>
                <w:rFonts w:ascii="仿宋_GB2312" w:hAnsi="仿宋_GB2312" w:cs="仿宋_GB2312" w:eastAsia="仿宋_GB2312"/>
                <w:sz w:val="24"/>
              </w:rPr>
              <w:t>MT990高清采集卡（DVI&amp;HDMI）参数：1080P</w:t>
            </w:r>
          </w:p>
          <w:p>
            <w:pPr>
              <w:pStyle w:val="null3"/>
              <w:jc w:val="both"/>
            </w:pPr>
            <w:r>
              <w:rPr>
                <w:rFonts w:ascii="仿宋_GB2312" w:hAnsi="仿宋_GB2312" w:cs="仿宋_GB2312" w:eastAsia="仿宋_GB2312"/>
                <w:sz w:val="24"/>
              </w:rPr>
              <w:t>脚控制系统</w:t>
            </w:r>
            <w:r>
              <w:rPr>
                <w:rFonts w:ascii="仿宋_GB2312" w:hAnsi="仿宋_GB2312" w:cs="仿宋_GB2312" w:eastAsia="仿宋_GB2312"/>
                <w:sz w:val="24"/>
              </w:rPr>
              <w:t xml:space="preserve"> </w:t>
            </w:r>
            <w:r>
              <w:rPr>
                <w:rFonts w:ascii="仿宋_GB2312" w:hAnsi="仿宋_GB2312" w:cs="仿宋_GB2312" w:eastAsia="仿宋_GB2312"/>
                <w:sz w:val="24"/>
              </w:rPr>
              <w:t>单键脚踏控制器</w:t>
            </w:r>
          </w:p>
          <w:p>
            <w:pPr>
              <w:pStyle w:val="null3"/>
              <w:jc w:val="both"/>
            </w:pPr>
            <w:r>
              <w:rPr>
                <w:rFonts w:ascii="仿宋_GB2312" w:hAnsi="仿宋_GB2312" w:cs="仿宋_GB2312" w:eastAsia="仿宋_GB2312"/>
                <w:sz w:val="24"/>
              </w:rPr>
              <w:t>视频回放系统</w:t>
            </w:r>
            <w:r>
              <w:rPr>
                <w:rFonts w:ascii="仿宋_GB2312" w:hAnsi="仿宋_GB2312" w:cs="仿宋_GB2312" w:eastAsia="仿宋_GB2312"/>
                <w:sz w:val="24"/>
              </w:rPr>
              <w:t>MPEG4微软视频编码流录像</w:t>
            </w:r>
          </w:p>
          <w:p>
            <w:pPr>
              <w:pStyle w:val="null3"/>
              <w:jc w:val="both"/>
            </w:pPr>
            <w:r>
              <w:rPr>
                <w:rFonts w:ascii="仿宋_GB2312" w:hAnsi="仿宋_GB2312" w:cs="仿宋_GB2312" w:eastAsia="仿宋_GB2312"/>
                <w:sz w:val="24"/>
              </w:rPr>
              <w:t>2.2.3软件模块</w:t>
            </w:r>
          </w:p>
          <w:p>
            <w:pPr>
              <w:pStyle w:val="null3"/>
              <w:jc w:val="both"/>
            </w:pPr>
            <w:r>
              <w:rPr>
                <w:rFonts w:ascii="仿宋_GB2312" w:hAnsi="仿宋_GB2312" w:cs="仿宋_GB2312" w:eastAsia="仿宋_GB2312"/>
                <w:sz w:val="24"/>
              </w:rPr>
              <w:t>操作系统平台</w:t>
            </w:r>
            <w:r>
              <w:rPr>
                <w:rFonts w:ascii="仿宋_GB2312" w:hAnsi="仿宋_GB2312" w:cs="仿宋_GB2312" w:eastAsia="仿宋_GB2312"/>
                <w:sz w:val="24"/>
              </w:rPr>
              <w:t>MS Windows7及以上 X64</w:t>
            </w:r>
          </w:p>
          <w:p>
            <w:pPr>
              <w:pStyle w:val="null3"/>
              <w:jc w:val="both"/>
            </w:pPr>
            <w:r>
              <w:rPr>
                <w:rFonts w:ascii="仿宋_GB2312" w:hAnsi="仿宋_GB2312" w:cs="仿宋_GB2312" w:eastAsia="仿宋_GB2312"/>
                <w:sz w:val="24"/>
              </w:rPr>
              <w:t>报告处理平台</w:t>
            </w:r>
            <w:r>
              <w:rPr>
                <w:rFonts w:ascii="仿宋_GB2312" w:hAnsi="仿宋_GB2312" w:cs="仿宋_GB2312" w:eastAsia="仿宋_GB2312"/>
                <w:sz w:val="24"/>
              </w:rPr>
              <w:t>FreeGL V5.1</w:t>
            </w:r>
          </w:p>
          <w:p>
            <w:pPr>
              <w:pStyle w:val="null3"/>
              <w:jc w:val="both"/>
            </w:pPr>
            <w:r>
              <w:rPr>
                <w:rFonts w:ascii="仿宋_GB2312" w:hAnsi="仿宋_GB2312" w:cs="仿宋_GB2312" w:eastAsia="仿宋_GB2312"/>
                <w:sz w:val="24"/>
              </w:rPr>
              <w:t>数据管理平台</w:t>
            </w:r>
            <w:r>
              <w:rPr>
                <w:rFonts w:ascii="仿宋_GB2312" w:hAnsi="仿宋_GB2312" w:cs="仿宋_GB2312" w:eastAsia="仿宋_GB2312"/>
                <w:sz w:val="24"/>
              </w:rPr>
              <w:t>DBB</w:t>
            </w:r>
          </w:p>
          <w:p>
            <w:pPr>
              <w:pStyle w:val="null3"/>
              <w:jc w:val="both"/>
            </w:pPr>
            <w:r>
              <w:rPr>
                <w:rFonts w:ascii="仿宋_GB2312" w:hAnsi="仿宋_GB2312" w:cs="仿宋_GB2312" w:eastAsia="仿宋_GB2312"/>
                <w:sz w:val="24"/>
              </w:rPr>
              <w:t>高级图像处理</w:t>
            </w:r>
            <w:r>
              <w:rPr>
                <w:rFonts w:ascii="仿宋_GB2312" w:hAnsi="仿宋_GB2312" w:cs="仿宋_GB2312" w:eastAsia="仿宋_GB2312"/>
                <w:sz w:val="24"/>
              </w:rPr>
              <w:t>PIC EDIT</w:t>
            </w:r>
          </w:p>
          <w:p>
            <w:pPr>
              <w:pStyle w:val="null3"/>
              <w:jc w:val="both"/>
            </w:pPr>
            <w:r>
              <w:rPr>
                <w:rFonts w:ascii="仿宋_GB2312" w:hAnsi="仿宋_GB2312" w:cs="仿宋_GB2312" w:eastAsia="仿宋_GB2312"/>
                <w:sz w:val="24"/>
              </w:rPr>
              <w:t>维护软件平台</w:t>
            </w:r>
            <w:r>
              <w:rPr>
                <w:rFonts w:ascii="仿宋_GB2312" w:hAnsi="仿宋_GB2312" w:cs="仿宋_GB2312" w:eastAsia="仿宋_GB2312"/>
                <w:sz w:val="24"/>
              </w:rPr>
              <w:t>医用软件光盘</w:t>
            </w:r>
            <w:r>
              <w:rPr>
                <w:rFonts w:ascii="仿宋_GB2312" w:hAnsi="仿宋_GB2312" w:cs="仿宋_GB2312" w:eastAsia="仿宋_GB2312"/>
                <w:sz w:val="24"/>
              </w:rPr>
              <w:t>壹张</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3.1电子内窥镜控制器 1台</w:t>
            </w:r>
          </w:p>
          <w:p>
            <w:pPr>
              <w:pStyle w:val="null3"/>
              <w:jc w:val="both"/>
            </w:pPr>
            <w:r>
              <w:rPr>
                <w:rFonts w:ascii="仿宋_GB2312" w:hAnsi="仿宋_GB2312" w:cs="仿宋_GB2312" w:eastAsia="仿宋_GB2312"/>
                <w:sz w:val="24"/>
              </w:rPr>
              <w:t>3.2 24吋高清监视器 1台</w:t>
            </w:r>
          </w:p>
          <w:p>
            <w:pPr>
              <w:pStyle w:val="null3"/>
              <w:jc w:val="both"/>
            </w:pPr>
            <w:r>
              <w:rPr>
                <w:rFonts w:ascii="仿宋_GB2312" w:hAnsi="仿宋_GB2312" w:cs="仿宋_GB2312" w:eastAsia="仿宋_GB2312"/>
                <w:sz w:val="24"/>
              </w:rPr>
              <w:t>3.3电子内窥镜控制器台车 1台</w:t>
            </w:r>
          </w:p>
          <w:p>
            <w:pPr>
              <w:pStyle w:val="null3"/>
              <w:jc w:val="both"/>
            </w:pPr>
            <w:r>
              <w:rPr>
                <w:rFonts w:ascii="仿宋_GB2312" w:hAnsi="仿宋_GB2312" w:cs="仿宋_GB2312" w:eastAsia="仿宋_GB2312"/>
                <w:sz w:val="24"/>
              </w:rPr>
              <w:t>3.4高清摄像头 1个</w:t>
            </w:r>
          </w:p>
          <w:p>
            <w:pPr>
              <w:pStyle w:val="null3"/>
              <w:jc w:val="both"/>
            </w:pPr>
            <w:r>
              <w:rPr>
                <w:rFonts w:ascii="仿宋_GB2312" w:hAnsi="仿宋_GB2312" w:cs="仿宋_GB2312" w:eastAsia="仿宋_GB2312"/>
                <w:sz w:val="24"/>
              </w:rPr>
              <w:t>3.5摄像系统变焦接口 1个</w:t>
            </w:r>
          </w:p>
          <w:p>
            <w:pPr>
              <w:pStyle w:val="null3"/>
              <w:jc w:val="both"/>
            </w:pPr>
            <w:r>
              <w:rPr>
                <w:rFonts w:ascii="仿宋_GB2312" w:hAnsi="仿宋_GB2312" w:cs="仿宋_GB2312" w:eastAsia="仿宋_GB2312"/>
                <w:sz w:val="24"/>
              </w:rPr>
              <w:t>3.6高清工作站 1套</w:t>
            </w:r>
          </w:p>
          <w:p>
            <w:pPr>
              <w:pStyle w:val="null3"/>
              <w:jc w:val="both"/>
            </w:pPr>
            <w:r>
              <w:rPr>
                <w:rFonts w:ascii="仿宋_GB2312" w:hAnsi="仿宋_GB2312" w:cs="仿宋_GB2312" w:eastAsia="仿宋_GB2312"/>
                <w:sz w:val="24"/>
              </w:rPr>
              <w:t>3.7导光束 1条</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numPr>
                <w:ilvl w:val="0"/>
                <w:numId w:val="1"/>
              </w:numPr>
              <w:jc w:val="center"/>
            </w:pPr>
            <w:r>
              <w:rPr>
                <w:rFonts w:ascii="仿宋_GB2312" w:hAnsi="仿宋_GB2312" w:cs="仿宋_GB2312" w:eastAsia="仿宋_GB2312"/>
                <w:sz w:val="32"/>
                <w:b/>
              </w:rPr>
              <w:t>五、磁刺激仪</w:t>
            </w:r>
          </w:p>
          <w:p>
            <w:pPr>
              <w:pStyle w:val="null3"/>
              <w:jc w:val="both"/>
            </w:pPr>
            <w:r>
              <w:rPr>
                <w:rFonts w:ascii="仿宋_GB2312" w:hAnsi="仿宋_GB2312" w:cs="仿宋_GB2312" w:eastAsia="仿宋_GB2312"/>
                <w:sz w:val="24"/>
              </w:rPr>
              <w:t>1.功能要求</w:t>
            </w:r>
          </w:p>
          <w:p>
            <w:pPr>
              <w:pStyle w:val="null3"/>
              <w:jc w:val="both"/>
            </w:pPr>
            <w:r>
              <w:rPr>
                <w:rFonts w:ascii="仿宋_GB2312" w:hAnsi="仿宋_GB2312" w:cs="仿宋_GB2312" w:eastAsia="仿宋_GB2312"/>
                <w:sz w:val="24"/>
              </w:rPr>
              <w:t>刺激人体中枢神经和外周神经，用于人体中枢神经和外周神经功能的检测、评定、改善，对神经损伤性疾病以及腰骶神经功能障碍的辅助治疗</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▲2.1最大磁感应强度：≥7 Tesla</w:t>
            </w:r>
          </w:p>
          <w:p>
            <w:pPr>
              <w:pStyle w:val="null3"/>
              <w:jc w:val="both"/>
            </w:pPr>
            <w:r>
              <w:rPr>
                <w:rFonts w:ascii="仿宋_GB2312" w:hAnsi="仿宋_GB2312" w:cs="仿宋_GB2312" w:eastAsia="仿宋_GB2312"/>
                <w:sz w:val="24"/>
              </w:rPr>
              <w:t>2.2可调节式刺激频率</w:t>
            </w:r>
          </w:p>
          <w:p>
            <w:pPr>
              <w:pStyle w:val="null3"/>
              <w:jc w:val="both"/>
            </w:pPr>
            <w:r>
              <w:rPr>
                <w:rFonts w:ascii="仿宋_GB2312" w:hAnsi="仿宋_GB2312" w:cs="仿宋_GB2312" w:eastAsia="仿宋_GB2312"/>
                <w:sz w:val="24"/>
              </w:rPr>
              <w:t>2.3运动诱发电位检查最小分辨率≤0.2μV</w:t>
            </w:r>
          </w:p>
          <w:p>
            <w:pPr>
              <w:pStyle w:val="null3"/>
              <w:jc w:val="both"/>
            </w:pPr>
            <w:r>
              <w:rPr>
                <w:rFonts w:ascii="仿宋_GB2312" w:hAnsi="仿宋_GB2312" w:cs="仿宋_GB2312" w:eastAsia="仿宋_GB2312"/>
                <w:sz w:val="24"/>
              </w:rPr>
              <w:t>▲2.4冷却系统：采用液态内循环冷却系统，可实现系统温度≤40℃</w:t>
            </w:r>
          </w:p>
          <w:p>
            <w:pPr>
              <w:pStyle w:val="null3"/>
              <w:jc w:val="both"/>
            </w:pPr>
            <w:r>
              <w:rPr>
                <w:rFonts w:ascii="仿宋_GB2312" w:hAnsi="仿宋_GB2312" w:cs="仿宋_GB2312" w:eastAsia="仿宋_GB2312"/>
                <w:sz w:val="24"/>
              </w:rPr>
              <w:t>2.5内置多种治疗方案</w:t>
            </w:r>
          </w:p>
          <w:p>
            <w:pPr>
              <w:pStyle w:val="null3"/>
              <w:jc w:val="both"/>
            </w:pPr>
            <w:r>
              <w:rPr>
                <w:rFonts w:ascii="仿宋_GB2312" w:hAnsi="仿宋_GB2312" w:cs="仿宋_GB2312" w:eastAsia="仿宋_GB2312"/>
                <w:sz w:val="24"/>
              </w:rPr>
              <w:t>2.6具备刺激部位、刺激频率、刺激强度、脉冲个数、刺激时间、间歇时间、休息时间等自定义功能</w:t>
            </w:r>
          </w:p>
          <w:p>
            <w:pPr>
              <w:pStyle w:val="null3"/>
              <w:jc w:val="both"/>
            </w:pPr>
            <w:r>
              <w:rPr>
                <w:rFonts w:ascii="仿宋_GB2312" w:hAnsi="仿宋_GB2312" w:cs="仿宋_GB2312" w:eastAsia="仿宋_GB2312"/>
                <w:sz w:val="24"/>
              </w:rPr>
              <w:t>2.7具备数据管理功能</w:t>
            </w:r>
          </w:p>
          <w:p>
            <w:pPr>
              <w:pStyle w:val="null3"/>
              <w:jc w:val="both"/>
            </w:pPr>
            <w:r>
              <w:rPr>
                <w:rFonts w:ascii="仿宋_GB2312" w:hAnsi="仿宋_GB2312" w:cs="仿宋_GB2312" w:eastAsia="仿宋_GB2312"/>
                <w:sz w:val="24"/>
              </w:rPr>
              <w:t>2.8具备图文报告功能</w:t>
            </w:r>
          </w:p>
          <w:p>
            <w:pPr>
              <w:pStyle w:val="null3"/>
              <w:jc w:val="both"/>
            </w:pPr>
            <w:r>
              <w:rPr>
                <w:rFonts w:ascii="仿宋_GB2312" w:hAnsi="仿宋_GB2312" w:cs="仿宋_GB2312" w:eastAsia="仿宋_GB2312"/>
                <w:sz w:val="24"/>
              </w:rPr>
              <w:t>3.配置要求</w:t>
            </w:r>
          </w:p>
          <w:p>
            <w:pPr>
              <w:pStyle w:val="null3"/>
              <w:jc w:val="both"/>
            </w:pPr>
            <w:r>
              <w:rPr>
                <w:rFonts w:ascii="仿宋_GB2312" w:hAnsi="仿宋_GB2312" w:cs="仿宋_GB2312" w:eastAsia="仿宋_GB2312"/>
                <w:sz w:val="24"/>
              </w:rPr>
              <w:t>3.1主机 1台</w:t>
            </w:r>
          </w:p>
          <w:p>
            <w:pPr>
              <w:pStyle w:val="null3"/>
              <w:jc w:val="both"/>
            </w:pPr>
            <w:r>
              <w:rPr>
                <w:rFonts w:ascii="仿宋_GB2312" w:hAnsi="仿宋_GB2312" w:cs="仿宋_GB2312" w:eastAsia="仿宋_GB2312"/>
                <w:sz w:val="24"/>
              </w:rPr>
              <w:t>3.2</w:t>
            </w:r>
            <w:r>
              <w:rPr>
                <w:rFonts w:ascii="仿宋_GB2312" w:hAnsi="仿宋_GB2312" w:cs="仿宋_GB2312" w:eastAsia="仿宋_GB2312"/>
                <w:sz w:val="24"/>
              </w:rPr>
              <w:t>治疗椅</w:t>
            </w:r>
            <w:r>
              <w:rPr>
                <w:rFonts w:ascii="仿宋_GB2312" w:hAnsi="仿宋_GB2312" w:cs="仿宋_GB2312" w:eastAsia="仿宋_GB2312"/>
                <w:sz w:val="24"/>
              </w:rPr>
              <w:t xml:space="preserve"> </w:t>
            </w:r>
            <w:r>
              <w:rPr>
                <w:rFonts w:ascii="仿宋_GB2312" w:hAnsi="仿宋_GB2312" w:cs="仿宋_GB2312" w:eastAsia="仿宋_GB2312"/>
                <w:sz w:val="24"/>
              </w:rPr>
              <w:t>1把</w:t>
            </w:r>
          </w:p>
          <w:p>
            <w:pPr>
              <w:pStyle w:val="null3"/>
              <w:jc w:val="both"/>
            </w:pPr>
            <w:r>
              <w:rPr>
                <w:rFonts w:ascii="仿宋_GB2312" w:hAnsi="仿宋_GB2312" w:cs="仿宋_GB2312" w:eastAsia="仿宋_GB2312"/>
                <w:sz w:val="24"/>
              </w:rPr>
              <w:t>3.3磁刺激线圈 1套</w:t>
            </w:r>
          </w:p>
          <w:p>
            <w:pPr>
              <w:pStyle w:val="null3"/>
              <w:jc w:val="both"/>
            </w:pPr>
            <w:r>
              <w:rPr>
                <w:rFonts w:ascii="仿宋_GB2312" w:hAnsi="仿宋_GB2312" w:cs="仿宋_GB2312" w:eastAsia="仿宋_GB2312"/>
                <w:sz w:val="24"/>
              </w:rPr>
              <w:t>3.4</w:t>
            </w:r>
            <w:r>
              <w:rPr>
                <w:rFonts w:ascii="仿宋_GB2312" w:hAnsi="仿宋_GB2312" w:cs="仿宋_GB2312" w:eastAsia="仿宋_GB2312"/>
                <w:sz w:val="24"/>
              </w:rPr>
              <w:t>操作电脑</w:t>
            </w:r>
            <w:r>
              <w:rPr>
                <w:rFonts w:ascii="仿宋_GB2312" w:hAnsi="仿宋_GB2312" w:cs="仿宋_GB2312" w:eastAsia="仿宋_GB2312"/>
                <w:sz w:val="24"/>
              </w:rPr>
              <w:t xml:space="preserve"> </w:t>
            </w:r>
            <w:r>
              <w:rPr>
                <w:rFonts w:ascii="仿宋_GB2312" w:hAnsi="仿宋_GB2312" w:cs="仿宋_GB2312" w:eastAsia="仿宋_GB2312"/>
                <w:sz w:val="24"/>
              </w:rPr>
              <w:t>1台</w:t>
            </w:r>
          </w:p>
          <w:p>
            <w:pPr>
              <w:pStyle w:val="null3"/>
              <w:jc w:val="both"/>
            </w:pPr>
            <w:r>
              <w:rPr>
                <w:rFonts w:ascii="仿宋_GB2312" w:hAnsi="仿宋_GB2312" w:cs="仿宋_GB2312" w:eastAsia="仿宋_GB2312"/>
                <w:sz w:val="24"/>
              </w:rPr>
              <w:t>3.5磁刺激软件 1套</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tbl>
            <w:tblPr>
              <w:tblInd w:type="dxa" w:w="225"/>
              <w:tblBorders>
                <w:top w:val="none" w:color="000000" w:sz="4"/>
                <w:left w:val="none" w:color="000000" w:sz="4"/>
                <w:bottom w:val="none" w:color="000000" w:sz="4"/>
                <w:right w:val="none" w:color="000000" w:sz="4"/>
                <w:insideH w:val="none"/>
                <w:insideV w:val="none"/>
              </w:tblBorders>
            </w:tblPr>
            <w:tblGrid>
              <w:gridCol w:w="241"/>
              <w:gridCol w:w="820"/>
              <w:gridCol w:w="354"/>
              <w:gridCol w:w="443"/>
            </w:tblGrid>
            <w:tr>
              <w:tc>
                <w:tcPr>
                  <w:tcW w:type="dxa" w:w="241"/>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ind w:left="90"/>
                    <w:jc w:val="center"/>
                  </w:pPr>
                  <w:r>
                    <w:rPr>
                      <w:rFonts w:ascii="仿宋_GB2312" w:hAnsi="仿宋_GB2312" w:cs="仿宋_GB2312" w:eastAsia="仿宋_GB2312"/>
                      <w:sz w:val="27"/>
                      <w:b/>
                      <w:color w:val="000000"/>
                    </w:rPr>
                    <w:t>序号</w:t>
                  </w:r>
                </w:p>
              </w:tc>
              <w:tc>
                <w:tcPr>
                  <w:tcW w:type="dxa" w:w="8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7"/>
                      <w:b/>
                      <w:color w:val="000000"/>
                    </w:rPr>
                    <w:t>设备名称</w:t>
                  </w:r>
                </w:p>
              </w:tc>
              <w:tc>
                <w:tcPr>
                  <w:tcW w:type="dxa" w:w="35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7"/>
                      <w:b/>
                      <w:color w:val="000000"/>
                    </w:rPr>
                    <w:t>数量</w:t>
                  </w:r>
                </w:p>
              </w:tc>
              <w:tc>
                <w:tcPr>
                  <w:tcW w:type="dxa" w:w="443"/>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7"/>
                      <w:b/>
                      <w:color w:val="000000"/>
                    </w:rPr>
                    <w:t>备注</w:t>
                  </w:r>
                </w:p>
              </w:tc>
            </w:tr>
            <w:tr>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仿宋_GB2312" w:hAnsi="仿宋_GB2312" w:cs="仿宋_GB2312" w:eastAsia="仿宋_GB2312"/>
                      <w:sz w:val="27"/>
                      <w:color w:val="000000"/>
                    </w:rPr>
                    <w:t>l</w:t>
                  </w:r>
                </w:p>
              </w:tc>
              <w:tc>
                <w:tcPr>
                  <w:tcW w:type="dxa" w:w="8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生物电反馈刺激仪</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已做进口论证</w:t>
                  </w:r>
                </w:p>
              </w:tc>
            </w:tr>
            <w:tr>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2</w:t>
                  </w:r>
                </w:p>
              </w:tc>
              <w:tc>
                <w:tcPr>
                  <w:tcW w:type="dxa" w:w="8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低强度脉冲式超声波治疗平台</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国产</w:t>
                  </w:r>
                </w:p>
              </w:tc>
            </w:tr>
            <w:tr>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7"/>
                      <w:color w:val="000000"/>
                    </w:rPr>
                    <w:t>3</w:t>
                  </w:r>
                </w:p>
              </w:tc>
              <w:tc>
                <w:tcPr>
                  <w:tcW w:type="dxa" w:w="8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90"/>
                    <w:ind w:right="210"/>
                    <w:jc w:val="center"/>
                  </w:pPr>
                  <w:r>
                    <w:rPr>
                      <w:rFonts w:ascii="仿宋_GB2312" w:hAnsi="仿宋_GB2312" w:cs="仿宋_GB2312" w:eastAsia="仿宋_GB2312"/>
                      <w:sz w:val="27"/>
                      <w:color w:val="000000"/>
                    </w:rPr>
                    <w:t>多模态影像融合超声诊断系统</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0"/>
                    <w:jc w:val="center"/>
                  </w:pPr>
                  <w:r>
                    <w:rPr>
                      <w:rFonts w:ascii="仿宋_GB2312" w:hAnsi="仿宋_GB2312" w:cs="仿宋_GB2312" w:eastAsia="仿宋_GB2312"/>
                      <w:sz w:val="27"/>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225"/>
                    <w:jc w:val="center"/>
                  </w:pPr>
                  <w:r>
                    <w:rPr>
                      <w:rFonts w:ascii="仿宋_GB2312" w:hAnsi="仿宋_GB2312" w:cs="仿宋_GB2312" w:eastAsia="仿宋_GB2312"/>
                      <w:sz w:val="27"/>
                      <w:color w:val="000000"/>
                    </w:rPr>
                    <w:t>国产</w:t>
                  </w:r>
                </w:p>
              </w:tc>
            </w:tr>
            <w:tr>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4</w:t>
                  </w:r>
                </w:p>
              </w:tc>
              <w:tc>
                <w:tcPr>
                  <w:tcW w:type="dxa" w:w="8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膀胱镜检查系统</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国产</w:t>
                  </w:r>
                </w:p>
              </w:tc>
            </w:tr>
            <w:tr>
              <w:tc>
                <w:tcPr>
                  <w:tcW w:type="dxa" w:w="24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5</w:t>
                  </w:r>
                </w:p>
              </w:tc>
              <w:tc>
                <w:tcPr>
                  <w:tcW w:type="dxa" w:w="8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磁刺激仪</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1</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国产</w:t>
                  </w:r>
                </w:p>
              </w:tc>
            </w:tr>
            <w:tr>
              <w:tc>
                <w:tcPr>
                  <w:tcW w:type="dxa" w:w="106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7"/>
                      <w:color w:val="000000"/>
                    </w:rPr>
                    <w:t>采购数量合计：</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5</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r>
              <w:tc>
                <w:tcPr>
                  <w:tcW w:type="dxa" w:w="1061"/>
                  <w:gridSpan w:val="2"/>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仿宋_GB2312" w:hAnsi="仿宋_GB2312" w:cs="仿宋_GB2312" w:eastAsia="仿宋_GB2312"/>
                      <w:sz w:val="27"/>
                      <w:color w:val="000000"/>
                    </w:rPr>
                    <w:t>最高限价：</w:t>
                  </w:r>
                </w:p>
              </w:tc>
              <w:tc>
                <w:tcPr>
                  <w:tcW w:type="dxa" w:w="35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7"/>
                      <w:color w:val="000000"/>
                    </w:rPr>
                    <w:t>297万元</w:t>
                  </w:r>
                </w:p>
              </w:tc>
              <w:tc>
                <w:tcPr>
                  <w:tcW w:type="dxa" w:w="443"/>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合同签订接甲方通知90天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全部货物验收合格的第13个月</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乙方同意该产品自安装、调试、验收合格并正常使用之日起免费保修，验收合格通过之日起≥12个月。 1、乙方的产品质量应当符合国家行业规定的标准，并无任何瑕疵；乙方应按配置清单要求提供原装全新产品，对该产品实行三包（即包修、包退、包换）。 2、如交付品种、型号、规格不符合同约定的，由乙方负责退换，由此产生的一切费用及给甲方造成的相关损失由乙方全部承担并赔偿相应损失。 3、如不能修理或者不能调换的，按不能交货处理，因此给甲方造成的所有经济损失乙方应予全额赔偿。 4、如因该产品本身的质量原因而在使用过程中造成的任何医疗事故纠纷，由乙方全额负责赔偿。</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如不能及时交货或未按照本合同约定及时安装、调试完毕或违反第九条约定，应向甲方支付本合同总价款10 %的违约金。如交付的产品数量、品种、规格、质量不符合国家标准和合同约定的由乙方负责包修、包换、退货，并承担由此给甲方造成的所有经济损失；逾期交货的，应向甲方支付迟延履行的违约金，每日违约金按逾期交货货款金额万分之一计算。 2、除前款约定外，乙方未按合同要求提供产品或提供虚假材料，且质量不能满足技术要求的，甲方有权终止合同，同时要求乙方承担相应的经济损失或承担本合同总价款10％的违约金。 3、自本合同签订之日起，若甲方无故中途退货，应向乙方支付退货部分货款的10 %的违约金。 4、甲方应当按时向乙方支付货款，逾期付款的，应向乙方支付迟延履行的违约金，每日违约金按逾期付款金额的万分之一计算。</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1、原厂整机免费维护保养期： 1.1发生质量问题，接到甲方通知后，派出专业的维修人员到现场进行检测维修，发生的全部费用由乙方承担，若需送回生产厂，乙方承担往返费用； 1.2新设备自开箱使用三个月内，如非甲方人为原因出现任何质量或运转不正常等问题，乙方应在2日内无条件提供设备退换服务，并承担由此产生的一切费用；在新换设备到来并验收合格之前，若甲方由此产生损失，乙方应支付赔偿费，赔偿费按日计算，每日赔偿费按该设备日平均收入的70%计算； 1.3定期派技术人员到现场走访，给予检查维护； 1.4排除故障的期限不得超过48小时。否则甲方有权指定第三方维修，维修费用由乙方承担，乙方 15 日内付清甲方垫资。 2、原厂整机免费维护保养期结束前，乙方应对所供设备进行系统测试，全面保养维护，维护内容包括：检查所有设备的各类连接件等，确保设备正常运行。 3、原厂整机免费维护保养期满后，乙方应保证以原厂整机免费维护保养期配套零件和专用耗材价格提供维护和保养服务，当发生故障时，乙方应按原厂整机免费维护保养期内响应的服务标准进行维护处理。 4、乙方不得以转让、部分转让、分包或与第三方合作等方式履行本合同义务。如有违反，甲方有权解除合同，乙方除承担返还合同全部已付款项外，还应按合同总额30%承担违约金。 5、乙方免费提供设备使用中必要的培训及指导，直至使用人员能正确熟练操作使用本设备。 6、乙方保证设备每年95%以上的正常开机率（按365天计算），如未达到95%的开机率，按实际未达天数进行赔偿，每日赔偿费按设备日平均收入的70%支付。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2、投标人依法缴纳税收和社会保障资金的证明材料复印件； 3、投标人具备履行合同所必需的设备和专业技术能力的承诺原件； 4、投标人参加政府采购活动前3年内在经营活动中没有重大违法记录的书面声明原件；</w:t>
            </w:r>
          </w:p>
        </w:tc>
        <w:tc>
          <w:tcPr>
            <w:tcW w:type="dxa" w:w="1661"/>
          </w:tcPr>
          <w:p>
            <w:pPr>
              <w:pStyle w:val="null3"/>
            </w:pPr>
            <w:r>
              <w:rPr>
                <w:rFonts w:ascii="仿宋_GB2312" w:hAnsi="仿宋_GB2312" w:cs="仿宋_GB2312" w:eastAsia="仿宋_GB2312"/>
              </w:rPr>
              <w:t>资格证明的文件.docx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投标人2023年度经审计的财务报表复印件，或本年度银行出具的资信证明；</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资格证明的文件.docx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3322"/>
          </w:tcPr>
          <w:p>
            <w:pPr>
              <w:pStyle w:val="null3"/>
            </w:pPr>
            <w:r>
              <w:rPr>
                <w:rFonts w:ascii="仿宋_GB2312" w:hAnsi="仿宋_GB2312" w:cs="仿宋_GB2312" w:eastAsia="仿宋_GB2312"/>
              </w:rPr>
              <w:t>投标人参加本项目的合法授权人授权委托书； 投标人应授权合法的人员参加投标全过程，其中法定代表人直接参加投标的，须出具法人身份证，并与营业执照上信息一致。法定代表人授权代表参加投标的，须出具法定代表人授权书及授权代表身份证、授权代表本单位证明（提供授权代表在本单位养老保险缴纳证明）</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3322"/>
          </w:tcPr>
          <w:p>
            <w:pPr>
              <w:pStyle w:val="null3"/>
            </w:pPr>
            <w:r>
              <w:rPr>
                <w:rFonts w:ascii="仿宋_GB2312" w:hAnsi="仿宋_GB2312" w:cs="仿宋_GB2312" w:eastAsia="仿宋_GB2312"/>
              </w:rPr>
              <w:t>投标人在递交投标文件截止时间前被“中国执行信息公开网（http://zxgk.court.gov.cn/shixin/）”列入失信被执行人、被“信用中国”网站（www.creditchina.gov.cn）列入重大税收违法失信主体、政府采购严重违法失信行为记录名单、被“中国政府采购网”网址（www.ccgp.gov.cn）上列入政府采购严重违法失信行为信息记录的，不得参加投标</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3322"/>
          </w:tcPr>
          <w:p>
            <w:pPr>
              <w:pStyle w:val="null3"/>
            </w:pPr>
            <w:r>
              <w:rPr>
                <w:rFonts w:ascii="仿宋_GB2312" w:hAnsi="仿宋_GB2312" w:cs="仿宋_GB2312" w:eastAsia="仿宋_GB2312"/>
              </w:rPr>
              <w:t>投标人为经销商的应具有医疗器械经营许可证或经营备案凭证（投标产品须在其经营范围内）；投标人为制造厂家应具有医疗器械生产许可证（投标产品须在其生产范围内），且具有医疗器械经营许可证或经营备案凭证（投标产品须在其经营范围内）</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投标产品属于医疗器械管理范围的须提供医疗器械注册证</w:t>
            </w:r>
          </w:p>
        </w:tc>
        <w:tc>
          <w:tcPr>
            <w:tcW w:type="dxa" w:w="3322"/>
          </w:tcPr>
          <w:p>
            <w:pPr>
              <w:pStyle w:val="null3"/>
            </w:pPr>
            <w:r>
              <w:rPr>
                <w:rFonts w:ascii="仿宋_GB2312" w:hAnsi="仿宋_GB2312" w:cs="仿宋_GB2312" w:eastAsia="仿宋_GB2312"/>
              </w:rPr>
              <w:t>投标产品属于医疗器械管理范围的须提供医疗器械注册证</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投标产品属于进口产品须提供制造商授权书及相应的完整授权链</w:t>
            </w:r>
          </w:p>
        </w:tc>
        <w:tc>
          <w:tcPr>
            <w:tcW w:type="dxa" w:w="3322"/>
          </w:tcPr>
          <w:p>
            <w:pPr>
              <w:pStyle w:val="null3"/>
            </w:pPr>
            <w:r>
              <w:rPr>
                <w:rFonts w:ascii="仿宋_GB2312" w:hAnsi="仿宋_GB2312" w:cs="仿宋_GB2312" w:eastAsia="仿宋_GB2312"/>
              </w:rPr>
              <w:t>投标产品属于进口产品须提供制造商授权书及相应的完整授权链</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3322"/>
          </w:tcPr>
          <w:p>
            <w:pPr>
              <w:pStyle w:val="null3"/>
            </w:pPr>
            <w:r>
              <w:rPr>
                <w:rFonts w:ascii="仿宋_GB2312" w:hAnsi="仿宋_GB2312" w:cs="仿宋_GB2312" w:eastAsia="仿宋_GB2312"/>
              </w:rPr>
              <w:t>投标人不得存在下列情形之一： （1）单位负责人为同一人或者存在直接控股、管理关系的不同投标人，不得参加本次采购活动； （2）为本项目提供整体设计、规范编制或者项目管理、监理、检测等服务的投标人，不得再参加本项目的采购活动</w:t>
            </w:r>
          </w:p>
        </w:tc>
        <w:tc>
          <w:tcPr>
            <w:tcW w:type="dxa" w:w="1661"/>
          </w:tcPr>
          <w:p>
            <w:pPr>
              <w:pStyle w:val="null3"/>
            </w:pPr>
            <w:r>
              <w:rPr>
                <w:rFonts w:ascii="仿宋_GB2312" w:hAnsi="仿宋_GB2312" w:cs="仿宋_GB2312" w:eastAsia="仿宋_GB2312"/>
              </w:rPr>
              <w:t>资格证明的文件.docx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3322"/>
          </w:tcPr>
          <w:p>
            <w:pPr>
              <w:pStyle w:val="null3"/>
            </w:pPr>
            <w:r>
              <w:rPr>
                <w:rFonts w:ascii="仿宋_GB2312" w:hAnsi="仿宋_GB2312" w:cs="仿宋_GB2312" w:eastAsia="仿宋_GB2312"/>
              </w:rPr>
              <w:t>需按照招标公告要求的方式获取招标文件并登记备案，未按招标公告要求的方式获取招标文件并登记备案的投标人均无资格参加投标</w:t>
            </w:r>
          </w:p>
        </w:tc>
        <w:tc>
          <w:tcPr>
            <w:tcW w:type="dxa" w:w="1661"/>
          </w:tcPr>
          <w:p>
            <w:pPr>
              <w:pStyle w:val="null3"/>
            </w:pPr>
            <w:r>
              <w:rPr>
                <w:rFonts w:ascii="仿宋_GB2312" w:hAnsi="仿宋_GB2312" w:cs="仿宋_GB2312" w:eastAsia="仿宋_GB2312"/>
              </w:rPr>
              <w:t>资格证明的文件.docx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投标文件按招标文件要求签署、盖章的</w:t>
            </w:r>
          </w:p>
        </w:tc>
        <w:tc>
          <w:tcPr>
            <w:tcW w:type="dxa" w:w="1661"/>
          </w:tcPr>
          <w:p>
            <w:pPr>
              <w:pStyle w:val="null3"/>
            </w:pPr>
            <w:r>
              <w:rPr>
                <w:rFonts w:ascii="仿宋_GB2312" w:hAnsi="仿宋_GB2312" w:cs="仿宋_GB2312" w:eastAsia="仿宋_GB2312"/>
              </w:rPr>
              <w:t>开标一览表 分项报价表 中小企业声明函 商务应答表 保证金缴纳凭证 产品技术参数表 满足详细评审办法的内容 资格证明的文件.docx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投标人投标报价未超出采购预算或最高限价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投标保证金提交或金额、形式符合招标文件要求的</w:t>
            </w:r>
          </w:p>
        </w:tc>
        <w:tc>
          <w:tcPr>
            <w:tcW w:type="dxa" w:w="1661"/>
          </w:tcPr>
          <w:p>
            <w:pPr>
              <w:pStyle w:val="null3"/>
            </w:pPr>
            <w:r>
              <w:rPr>
                <w:rFonts w:ascii="仿宋_GB2312" w:hAnsi="仿宋_GB2312" w:cs="仿宋_GB2312" w:eastAsia="仿宋_GB2312"/>
              </w:rPr>
              <w:t>保证金缴纳凭证</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投标内容未出现漏项或数量与要求相符或投标内容的技术指标达到招标文件要求，未造成采购档次严重降低或直接影响采购性能、功能</w:t>
            </w:r>
          </w:p>
        </w:tc>
        <w:tc>
          <w:tcPr>
            <w:tcW w:type="dxa" w:w="1661"/>
          </w:tcPr>
          <w:p>
            <w:pPr>
              <w:pStyle w:val="null3"/>
            </w:pPr>
            <w:r>
              <w:rPr>
                <w:rFonts w:ascii="仿宋_GB2312" w:hAnsi="仿宋_GB2312" w:cs="仿宋_GB2312" w:eastAsia="仿宋_GB2312"/>
              </w:rPr>
              <w:t>开标一览表 产品技术参数表 分项报价表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未出现招标文件规定允许出现的其他情形</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详细评审65.0000分</w:t>
            </w:r>
          </w:p>
          <w:p>
            <w:pPr>
              <w:pStyle w:val="null3"/>
            </w:pPr>
            <w:r>
              <w:rPr>
                <w:rFonts w:ascii="仿宋_GB2312" w:hAnsi="仿宋_GB2312" w:cs="仿宋_GB2312" w:eastAsia="仿宋_GB2312"/>
              </w:rPr>
              <w:t>报价得分35.0000分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强制采购节能产品、优先采购节能产品</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20分。“▲”号技术参数一项不符合扣分分值为：所投产品单项报价（以万元为单位）除以40，非“▲”号技术参数一项不满足扣分分值为：所投产品单项报价（以万元为单位）除以200;扣完为止。 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10 分； 2、投标产品技术响应基本完整、规范，可行，配套服务方案全面计7分； 3、投标产品技术响应完整性、规范性、可行度一般，配套服务方案一般，计5分； 4、投标产品技术响应内容有缺陷或完全拷贝参数要求未进行细化响应，配套服务方案粗略，计3分；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1、所投产品技术成熟度高、性能可靠性强、关键部件匹配性强，完全符合用户需求，计10分； 2、所投产品技术成熟度、性能可靠性、关键部件匹配性基本满足用户需求，但存在不足的，计7分； 3、所投产品技术成熟度、性能可靠性、关键部件有较大缺陷，但能基本满足用户使用，计5分； 4、所投产品技术成熟度、性能可靠性、关键部件有较大缺陷，不能满足用户使用，计3分； 5、其他情况不计分。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保障维护运行成本</w:t>
            </w:r>
          </w:p>
        </w:tc>
        <w:tc>
          <w:tcPr>
            <w:tcW w:type="dxa" w:w="2492"/>
          </w:tcPr>
          <w:p>
            <w:pPr>
              <w:pStyle w:val="null3"/>
            </w:pPr>
            <w:r>
              <w:rPr>
                <w:rFonts w:ascii="仿宋_GB2312" w:hAnsi="仿宋_GB2312" w:cs="仿宋_GB2312" w:eastAsia="仿宋_GB2312"/>
              </w:rPr>
              <w:t>投标产品保障维护及后期运行成本低计5分；保障维护及后期运行成本考虑不全面，可能产生成本偏高计 2 分；其他响应情况不计分。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供货组织安排，包括仓储、运输、交付、安装调试等内容；②实施步骤、进度计划和保证措施；③安全控制方案及质量措施；④组织机构人员配置、协调能力等。 方案各项内容全面详细、阐述条理清晰、技术先进、功能配置合理，能有效保障本项目实施得6分，每有一项缺项扣1.5分，每有一项内容存在缺陷，扣1分。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单位具备与项目执行相符合的履约能力，能提供有效佐证材料（2021年1月1日至今签订的类似多类别货物批量供货合同），提供1份计0.5分，满分3分。无合同计0分，无法取得采购方联系或证实的合同视为无效合同。</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 3 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满足详细评审办法的内容</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具有可行的技术培训方案，保证使用单位能熟练操作维护和正常使用，列出详细的培训内容、培训方式等说明，计3分；内容不完整计1分，未提供不计分。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满足详细评审办法的内容</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详见附件：满足详细评审办法的内容</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详见附件：强制采购节能产品、优先采购节能产品</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详见附件：资格证明的文件.docx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