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CEB82C">
      <w:pPr>
        <w:spacing w:line="360" w:lineRule="auto"/>
        <w:rPr>
          <w:rFonts w:ascii="宋体" w:hAnsi="宋体" w:eastAsia="宋体"/>
          <w:color w:val="auto"/>
        </w:rPr>
      </w:pPr>
    </w:p>
    <w:p w14:paraId="266D6C89">
      <w:pPr>
        <w:spacing w:line="360" w:lineRule="auto"/>
        <w:rPr>
          <w:rFonts w:hint="eastAsia" w:ascii="宋体" w:hAnsi="宋体" w:eastAsia="宋体"/>
          <w:color w:val="auto"/>
        </w:rPr>
      </w:pPr>
      <w:r>
        <w:rPr>
          <w:rFonts w:hint="eastAsia" w:ascii="宋体" w:hAnsi="宋体" w:eastAsia="宋体"/>
          <w:color w:val="auto"/>
        </w:rPr>
        <w:t xml:space="preserve"> </w:t>
      </w:r>
    </w:p>
    <w:p w14:paraId="39122EC2">
      <w:pPr>
        <w:spacing w:line="360" w:lineRule="auto"/>
        <w:rPr>
          <w:rFonts w:hint="eastAsia" w:ascii="宋体" w:hAnsi="宋体" w:eastAsia="宋体"/>
          <w:color w:val="auto"/>
        </w:rPr>
      </w:pPr>
      <w:r>
        <w:rPr>
          <w:rFonts w:hint="eastAsia" w:ascii="宋体" w:hAnsi="宋体" w:eastAsia="宋体"/>
          <w:color w:val="auto"/>
        </w:rPr>
        <w:t xml:space="preserve"> </w:t>
      </w:r>
    </w:p>
    <w:p w14:paraId="5831F718">
      <w:pPr>
        <w:spacing w:line="360" w:lineRule="auto"/>
        <w:rPr>
          <w:rFonts w:hint="eastAsia" w:ascii="宋体" w:hAnsi="宋体" w:eastAsia="宋体"/>
          <w:color w:val="auto"/>
        </w:rPr>
      </w:pPr>
      <w:r>
        <w:rPr>
          <w:rFonts w:hint="eastAsia" w:ascii="宋体" w:hAnsi="宋体" w:eastAsia="宋体"/>
          <w:color w:val="auto"/>
        </w:rPr>
        <w:t xml:space="preserve"> </w:t>
      </w:r>
    </w:p>
    <w:p w14:paraId="79EB5B06">
      <w:pPr>
        <w:spacing w:line="360" w:lineRule="auto"/>
        <w:rPr>
          <w:rFonts w:hint="eastAsia" w:ascii="宋体" w:hAnsi="宋体" w:eastAsia="宋体"/>
          <w:color w:val="auto"/>
        </w:rPr>
      </w:pPr>
      <w:r>
        <w:rPr>
          <w:rFonts w:hint="eastAsia" w:ascii="宋体" w:hAnsi="宋体" w:eastAsia="宋体"/>
          <w:color w:val="auto"/>
        </w:rPr>
        <w:t xml:space="preserve"> </w:t>
      </w:r>
    </w:p>
    <w:p w14:paraId="5146C0E3">
      <w:pPr>
        <w:spacing w:line="360" w:lineRule="auto"/>
        <w:jc w:val="center"/>
        <w:rPr>
          <w:rFonts w:hint="eastAsia" w:ascii="宋体" w:hAnsi="宋体" w:eastAsia="宋体"/>
          <w:color w:val="auto"/>
          <w:sz w:val="52"/>
          <w:szCs w:val="52"/>
        </w:rPr>
      </w:pPr>
      <w:r>
        <w:rPr>
          <w:rFonts w:hint="eastAsia" w:ascii="宋体" w:hAnsi="宋体" w:eastAsia="宋体"/>
          <w:color w:val="auto"/>
          <w:sz w:val="52"/>
          <w:szCs w:val="52"/>
        </w:rPr>
        <w:t>服务合同</w:t>
      </w:r>
      <w:bookmarkStart w:id="0" w:name="_GoBack"/>
      <w:bookmarkEnd w:id="0"/>
    </w:p>
    <w:p w14:paraId="1900D7F4">
      <w:pPr>
        <w:spacing w:line="360" w:lineRule="auto"/>
        <w:rPr>
          <w:rFonts w:hint="eastAsia" w:ascii="宋体" w:hAnsi="宋体" w:eastAsia="宋体"/>
          <w:color w:val="auto"/>
        </w:rPr>
      </w:pPr>
      <w:r>
        <w:rPr>
          <w:rFonts w:hint="eastAsia" w:ascii="宋体" w:hAnsi="宋体" w:eastAsia="宋体"/>
          <w:color w:val="auto"/>
        </w:rPr>
        <w:t xml:space="preserve"> </w:t>
      </w:r>
    </w:p>
    <w:p w14:paraId="7F0EE5E8">
      <w:pPr>
        <w:spacing w:line="360" w:lineRule="auto"/>
        <w:rPr>
          <w:rFonts w:hint="eastAsia" w:ascii="宋体" w:hAnsi="宋体" w:eastAsia="宋体"/>
          <w:color w:val="auto"/>
        </w:rPr>
      </w:pPr>
      <w:r>
        <w:rPr>
          <w:rFonts w:hint="eastAsia" w:ascii="宋体" w:hAnsi="宋体" w:eastAsia="宋体"/>
          <w:color w:val="auto"/>
        </w:rPr>
        <w:t xml:space="preserve"> </w:t>
      </w:r>
    </w:p>
    <w:p w14:paraId="7C386FEC">
      <w:pPr>
        <w:spacing w:line="360" w:lineRule="auto"/>
        <w:rPr>
          <w:rFonts w:hint="eastAsia" w:ascii="宋体" w:hAnsi="宋体" w:eastAsia="宋体"/>
          <w:color w:val="auto"/>
        </w:rPr>
      </w:pPr>
      <w:r>
        <w:rPr>
          <w:rFonts w:hint="eastAsia" w:ascii="宋体" w:hAnsi="宋体" w:eastAsia="宋体"/>
          <w:color w:val="auto"/>
        </w:rPr>
        <w:t xml:space="preserve"> </w:t>
      </w:r>
    </w:p>
    <w:p w14:paraId="1E0E71DF">
      <w:pPr>
        <w:spacing w:line="360" w:lineRule="auto"/>
        <w:rPr>
          <w:rFonts w:hint="eastAsia" w:ascii="宋体" w:hAnsi="宋体" w:eastAsia="宋体"/>
          <w:color w:val="auto"/>
        </w:rPr>
      </w:pPr>
      <w:r>
        <w:rPr>
          <w:rFonts w:hint="eastAsia" w:ascii="宋体" w:hAnsi="宋体" w:eastAsia="宋体"/>
          <w:color w:val="auto"/>
        </w:rPr>
        <w:t xml:space="preserve"> </w:t>
      </w:r>
    </w:p>
    <w:p w14:paraId="17BA2A4B">
      <w:pPr>
        <w:spacing w:line="360" w:lineRule="auto"/>
        <w:rPr>
          <w:rFonts w:hint="eastAsia" w:ascii="宋体" w:hAnsi="宋体" w:eastAsia="宋体"/>
          <w:color w:val="auto"/>
        </w:rPr>
      </w:pPr>
      <w:r>
        <w:rPr>
          <w:rFonts w:hint="eastAsia" w:ascii="宋体" w:hAnsi="宋体" w:eastAsia="宋体"/>
          <w:color w:val="auto"/>
        </w:rPr>
        <w:t xml:space="preserve"> </w:t>
      </w:r>
    </w:p>
    <w:p w14:paraId="1E08BF1C">
      <w:pPr>
        <w:spacing w:line="360" w:lineRule="auto"/>
        <w:rPr>
          <w:rFonts w:hint="eastAsia" w:ascii="宋体" w:hAnsi="宋体" w:eastAsia="宋体"/>
          <w:color w:val="auto"/>
        </w:rPr>
      </w:pPr>
      <w:r>
        <w:rPr>
          <w:rFonts w:hint="eastAsia" w:ascii="宋体" w:hAnsi="宋体" w:eastAsia="宋体"/>
          <w:color w:val="auto"/>
        </w:rPr>
        <w:t xml:space="preserve"> </w:t>
      </w:r>
    </w:p>
    <w:p w14:paraId="1184E040">
      <w:pPr>
        <w:spacing w:line="360" w:lineRule="auto"/>
        <w:rPr>
          <w:rFonts w:hint="eastAsia" w:ascii="宋体" w:hAnsi="宋体" w:eastAsia="宋体"/>
          <w:color w:val="auto"/>
        </w:rPr>
      </w:pPr>
      <w:r>
        <w:rPr>
          <w:rFonts w:hint="eastAsia" w:ascii="宋体" w:hAnsi="宋体" w:eastAsia="宋体"/>
          <w:color w:val="auto"/>
        </w:rPr>
        <w:t xml:space="preserve"> </w:t>
      </w:r>
    </w:p>
    <w:p w14:paraId="618A458A">
      <w:pPr>
        <w:spacing w:line="360" w:lineRule="auto"/>
        <w:rPr>
          <w:rFonts w:hint="eastAsia" w:ascii="宋体" w:hAnsi="宋体" w:eastAsia="宋体"/>
          <w:color w:val="auto"/>
        </w:rPr>
      </w:pPr>
      <w:r>
        <w:rPr>
          <w:rFonts w:hint="eastAsia" w:ascii="宋体" w:hAnsi="宋体" w:eastAsia="宋体"/>
          <w:color w:val="auto"/>
        </w:rPr>
        <w:t xml:space="preserve"> </w:t>
      </w:r>
    </w:p>
    <w:p w14:paraId="425638EF">
      <w:pPr>
        <w:spacing w:line="360" w:lineRule="auto"/>
        <w:rPr>
          <w:rFonts w:hint="eastAsia" w:ascii="宋体" w:hAnsi="宋体" w:eastAsia="宋体"/>
          <w:color w:val="auto"/>
        </w:rPr>
      </w:pPr>
      <w:r>
        <w:rPr>
          <w:rFonts w:hint="eastAsia" w:ascii="宋体" w:hAnsi="宋体" w:eastAsia="宋体"/>
          <w:color w:val="auto"/>
        </w:rPr>
        <w:t xml:space="preserve">项目名称：                                                              </w:t>
      </w:r>
    </w:p>
    <w:p w14:paraId="037B3590">
      <w:pPr>
        <w:spacing w:line="360" w:lineRule="auto"/>
        <w:rPr>
          <w:rFonts w:hint="eastAsia" w:ascii="宋体" w:hAnsi="宋体" w:eastAsia="宋体"/>
          <w:color w:val="auto"/>
        </w:rPr>
      </w:pPr>
      <w:r>
        <w:rPr>
          <w:rFonts w:hint="eastAsia" w:ascii="宋体" w:hAnsi="宋体" w:eastAsia="宋体"/>
          <w:color w:val="auto"/>
        </w:rPr>
        <w:t xml:space="preserve">项目编号：                                                              </w:t>
      </w:r>
    </w:p>
    <w:p w14:paraId="26518613">
      <w:pPr>
        <w:spacing w:line="360" w:lineRule="auto"/>
        <w:rPr>
          <w:rFonts w:hint="eastAsia" w:ascii="宋体" w:hAnsi="宋体" w:eastAsia="宋体"/>
          <w:color w:val="auto"/>
        </w:rPr>
      </w:pPr>
      <w:r>
        <w:rPr>
          <w:rFonts w:hint="eastAsia" w:ascii="宋体" w:hAnsi="宋体" w:eastAsia="宋体"/>
          <w:color w:val="auto"/>
        </w:rPr>
        <w:t xml:space="preserve">合同编号：                                                              </w:t>
      </w:r>
    </w:p>
    <w:p w14:paraId="0D642A98">
      <w:pPr>
        <w:spacing w:line="360" w:lineRule="auto"/>
        <w:rPr>
          <w:rFonts w:hint="eastAsia" w:ascii="宋体" w:hAnsi="宋体" w:eastAsia="宋体"/>
          <w:color w:val="auto"/>
        </w:rPr>
      </w:pPr>
      <w:r>
        <w:rPr>
          <w:rFonts w:hint="eastAsia" w:ascii="宋体" w:hAnsi="宋体" w:eastAsia="宋体"/>
          <w:color w:val="auto"/>
        </w:rPr>
        <w:t xml:space="preserve"> </w:t>
      </w:r>
    </w:p>
    <w:p w14:paraId="12549242">
      <w:pPr>
        <w:spacing w:line="360" w:lineRule="auto"/>
        <w:rPr>
          <w:rFonts w:hint="eastAsia" w:ascii="宋体" w:hAnsi="宋体" w:eastAsia="宋体"/>
          <w:color w:val="auto"/>
        </w:rPr>
      </w:pPr>
      <w:r>
        <w:rPr>
          <w:rFonts w:hint="eastAsia" w:ascii="宋体" w:hAnsi="宋体" w:eastAsia="宋体"/>
          <w:color w:val="auto"/>
        </w:rPr>
        <w:t xml:space="preserve"> </w:t>
      </w:r>
    </w:p>
    <w:p w14:paraId="2827C177">
      <w:pPr>
        <w:spacing w:line="360" w:lineRule="auto"/>
        <w:rPr>
          <w:rFonts w:hint="eastAsia" w:ascii="宋体" w:hAnsi="宋体" w:eastAsia="宋体"/>
          <w:color w:val="auto"/>
        </w:rPr>
      </w:pPr>
      <w:r>
        <w:rPr>
          <w:rFonts w:hint="eastAsia" w:ascii="宋体" w:hAnsi="宋体" w:eastAsia="宋体"/>
          <w:color w:val="auto"/>
        </w:rPr>
        <w:t xml:space="preserve"> </w:t>
      </w:r>
    </w:p>
    <w:p w14:paraId="79988007">
      <w:pPr>
        <w:spacing w:line="360" w:lineRule="auto"/>
        <w:rPr>
          <w:rFonts w:hint="eastAsia" w:ascii="宋体" w:hAnsi="宋体" w:eastAsia="宋体"/>
          <w:color w:val="auto"/>
        </w:rPr>
      </w:pPr>
      <w:r>
        <w:rPr>
          <w:rFonts w:hint="eastAsia" w:ascii="宋体" w:hAnsi="宋体" w:eastAsia="宋体"/>
          <w:color w:val="auto"/>
        </w:rPr>
        <w:t xml:space="preserve"> </w:t>
      </w:r>
    </w:p>
    <w:p w14:paraId="2F69ED89">
      <w:pPr>
        <w:spacing w:line="360" w:lineRule="auto"/>
        <w:rPr>
          <w:rFonts w:hint="eastAsia" w:ascii="宋体" w:hAnsi="宋体" w:eastAsia="宋体"/>
          <w:color w:val="auto"/>
        </w:rPr>
      </w:pPr>
      <w:r>
        <w:rPr>
          <w:rFonts w:hint="eastAsia" w:ascii="宋体" w:hAnsi="宋体" w:eastAsia="宋体"/>
          <w:color w:val="auto"/>
        </w:rPr>
        <w:t xml:space="preserve">采购人（甲方）：                                                        </w:t>
      </w:r>
    </w:p>
    <w:p w14:paraId="598D3392">
      <w:pPr>
        <w:spacing w:line="360" w:lineRule="auto"/>
        <w:rPr>
          <w:rFonts w:hint="eastAsia" w:ascii="宋体" w:hAnsi="宋体" w:eastAsia="宋体"/>
          <w:color w:val="auto"/>
        </w:rPr>
      </w:pPr>
      <w:r>
        <w:rPr>
          <w:rFonts w:hint="eastAsia" w:ascii="宋体" w:hAnsi="宋体" w:eastAsia="宋体"/>
          <w:color w:val="auto"/>
        </w:rPr>
        <w:t xml:space="preserve">成交人（乙方）：                                                        </w:t>
      </w:r>
    </w:p>
    <w:p w14:paraId="6A1B5164">
      <w:pPr>
        <w:spacing w:line="360" w:lineRule="auto"/>
        <w:rPr>
          <w:rFonts w:hint="eastAsia" w:ascii="宋体" w:hAnsi="宋体" w:eastAsia="宋体"/>
          <w:color w:val="auto"/>
        </w:rPr>
      </w:pPr>
      <w:r>
        <w:rPr>
          <w:rFonts w:hint="eastAsia" w:ascii="宋体" w:hAnsi="宋体" w:eastAsia="宋体"/>
          <w:color w:val="auto"/>
        </w:rPr>
        <w:t xml:space="preserve"> </w:t>
      </w:r>
    </w:p>
    <w:p w14:paraId="61E06D2C">
      <w:pPr>
        <w:spacing w:line="360" w:lineRule="auto"/>
        <w:rPr>
          <w:rFonts w:hint="eastAsia" w:ascii="宋体" w:hAnsi="宋体" w:eastAsia="宋体"/>
          <w:color w:val="auto"/>
        </w:rPr>
      </w:pPr>
      <w:r>
        <w:rPr>
          <w:rFonts w:hint="eastAsia" w:ascii="宋体" w:hAnsi="宋体" w:eastAsia="宋体"/>
          <w:color w:val="auto"/>
        </w:rPr>
        <w:t xml:space="preserve"> </w:t>
      </w:r>
    </w:p>
    <w:p w14:paraId="30531152">
      <w:pPr>
        <w:spacing w:line="360" w:lineRule="auto"/>
        <w:rPr>
          <w:rFonts w:hint="eastAsia" w:ascii="宋体" w:hAnsi="宋体" w:eastAsia="宋体"/>
          <w:color w:val="auto"/>
        </w:rPr>
      </w:pPr>
      <w:r>
        <w:rPr>
          <w:rFonts w:hint="eastAsia" w:ascii="宋体" w:hAnsi="宋体" w:eastAsia="宋体"/>
          <w:color w:val="auto"/>
        </w:rPr>
        <w:t xml:space="preserve"> </w:t>
      </w:r>
    </w:p>
    <w:p w14:paraId="123A8844">
      <w:pPr>
        <w:widowControl/>
        <w:jc w:val="left"/>
        <w:rPr>
          <w:rFonts w:hint="eastAsia" w:ascii="宋体" w:hAnsi="宋体" w:eastAsia="宋体"/>
          <w:color w:val="auto"/>
        </w:rPr>
      </w:pPr>
      <w:r>
        <w:rPr>
          <w:rFonts w:hint="eastAsia" w:ascii="宋体" w:hAnsi="宋体" w:eastAsia="宋体"/>
          <w:color w:val="auto"/>
        </w:rPr>
        <w:br w:type="page"/>
      </w:r>
    </w:p>
    <w:p w14:paraId="34C555AF">
      <w:pPr>
        <w:widowControl/>
        <w:spacing w:before="312" w:beforeLines="100" w:after="312" w:afterLines="100"/>
        <w:jc w:val="center"/>
        <w:rPr>
          <w:rFonts w:hint="eastAsia" w:ascii="宋体" w:hAnsi="宋体" w:eastAsia="宋体"/>
          <w:color w:val="auto"/>
          <w:sz w:val="32"/>
          <w:szCs w:val="32"/>
        </w:rPr>
      </w:pPr>
      <w:r>
        <w:rPr>
          <w:rFonts w:hint="eastAsia" w:ascii="宋体" w:hAnsi="宋体" w:eastAsia="宋体"/>
          <w:color w:val="auto"/>
          <w:sz w:val="32"/>
          <w:szCs w:val="32"/>
        </w:rPr>
        <w:t>合同格式</w:t>
      </w:r>
    </w:p>
    <w:p w14:paraId="6CE98322">
      <w:pPr>
        <w:widowControl/>
        <w:spacing w:line="360" w:lineRule="auto"/>
        <w:jc w:val="left"/>
        <w:rPr>
          <w:rFonts w:hint="eastAsia" w:ascii="宋体" w:hAnsi="宋体" w:eastAsia="宋体"/>
          <w:color w:val="auto"/>
        </w:rPr>
      </w:pPr>
      <w:r>
        <w:rPr>
          <w:rFonts w:hint="eastAsia" w:ascii="宋体" w:hAnsi="宋体" w:eastAsia="宋体"/>
          <w:color w:val="auto"/>
        </w:rPr>
        <w:t xml:space="preserve">甲方： </w:t>
      </w:r>
    </w:p>
    <w:p w14:paraId="4EADC7E0">
      <w:pPr>
        <w:widowControl/>
        <w:spacing w:line="360" w:lineRule="auto"/>
        <w:jc w:val="left"/>
        <w:rPr>
          <w:rFonts w:hint="eastAsia" w:ascii="宋体" w:hAnsi="宋体" w:eastAsia="宋体"/>
          <w:color w:val="auto"/>
        </w:rPr>
      </w:pPr>
      <w:r>
        <w:rPr>
          <w:rFonts w:hint="eastAsia" w:ascii="宋体" w:hAnsi="宋体" w:eastAsia="宋体"/>
          <w:color w:val="auto"/>
        </w:rPr>
        <w:t>乙方：</w:t>
      </w:r>
    </w:p>
    <w:p w14:paraId="08F74876">
      <w:pPr>
        <w:widowControl/>
        <w:spacing w:line="360" w:lineRule="auto"/>
        <w:jc w:val="left"/>
        <w:rPr>
          <w:rFonts w:hint="eastAsia" w:ascii="宋体" w:hAnsi="宋体" w:eastAsia="宋体"/>
          <w:color w:val="auto"/>
        </w:rPr>
      </w:pPr>
      <w:r>
        <w:rPr>
          <w:rFonts w:hint="eastAsia" w:ascii="宋体" w:hAnsi="宋体" w:eastAsia="宋体"/>
          <w:color w:val="auto"/>
        </w:rPr>
        <w:t xml:space="preserve"> </w:t>
      </w:r>
    </w:p>
    <w:p w14:paraId="39958146">
      <w:pPr>
        <w:widowControl/>
        <w:spacing w:line="360" w:lineRule="auto"/>
        <w:jc w:val="left"/>
        <w:rPr>
          <w:rFonts w:hint="eastAsia" w:ascii="宋体" w:hAnsi="宋体" w:eastAsia="宋体"/>
          <w:color w:val="auto"/>
        </w:rPr>
      </w:pPr>
      <w:r>
        <w:rPr>
          <w:rFonts w:hint="eastAsia" w:ascii="宋体" w:hAnsi="宋体" w:eastAsia="宋体"/>
          <w:color w:val="auto"/>
        </w:rPr>
        <w:t>服务合同主要条款</w:t>
      </w:r>
    </w:p>
    <w:p w14:paraId="0B3CC2A1">
      <w:pPr>
        <w:widowControl/>
        <w:spacing w:line="360" w:lineRule="auto"/>
        <w:jc w:val="left"/>
        <w:rPr>
          <w:rFonts w:hint="eastAsia" w:ascii="宋体" w:hAnsi="宋体" w:eastAsia="宋体"/>
          <w:color w:val="auto"/>
        </w:rPr>
      </w:pPr>
      <w:r>
        <w:rPr>
          <w:rFonts w:hint="eastAsia" w:ascii="宋体" w:hAnsi="宋体" w:eastAsia="宋体"/>
          <w:color w:val="auto"/>
        </w:rPr>
        <w:t>A   协议书</w:t>
      </w:r>
    </w:p>
    <w:p w14:paraId="0930F04D">
      <w:pPr>
        <w:widowControl/>
        <w:spacing w:line="360" w:lineRule="auto"/>
        <w:jc w:val="left"/>
        <w:rPr>
          <w:rFonts w:hint="eastAsia" w:ascii="宋体" w:hAnsi="宋体" w:eastAsia="宋体"/>
          <w:color w:val="auto"/>
        </w:rPr>
      </w:pPr>
      <w:r>
        <w:rPr>
          <w:rFonts w:hint="eastAsia" w:ascii="宋体" w:hAnsi="宋体" w:eastAsia="宋体"/>
          <w:color w:val="auto"/>
        </w:rPr>
        <w:t xml:space="preserve">甲方： </w:t>
      </w:r>
    </w:p>
    <w:p w14:paraId="267F47B1">
      <w:pPr>
        <w:widowControl/>
        <w:spacing w:line="360" w:lineRule="auto"/>
        <w:jc w:val="left"/>
        <w:rPr>
          <w:rFonts w:hint="eastAsia" w:ascii="宋体" w:hAnsi="宋体" w:eastAsia="宋体"/>
          <w:color w:val="auto"/>
        </w:rPr>
      </w:pPr>
      <w:r>
        <w:rPr>
          <w:rFonts w:hint="eastAsia" w:ascii="宋体" w:hAnsi="宋体" w:eastAsia="宋体"/>
          <w:color w:val="auto"/>
        </w:rPr>
        <w:t xml:space="preserve">法定代表人： </w:t>
      </w:r>
    </w:p>
    <w:p w14:paraId="2177681F">
      <w:pPr>
        <w:widowControl/>
        <w:spacing w:line="360" w:lineRule="auto"/>
        <w:jc w:val="left"/>
        <w:rPr>
          <w:rFonts w:hint="eastAsia" w:ascii="宋体" w:hAnsi="宋体" w:eastAsia="宋体"/>
          <w:color w:val="auto"/>
        </w:rPr>
      </w:pPr>
      <w:r>
        <w:rPr>
          <w:rFonts w:hint="eastAsia" w:ascii="宋体" w:hAnsi="宋体" w:eastAsia="宋体"/>
          <w:color w:val="auto"/>
        </w:rPr>
        <w:t xml:space="preserve">住所地： </w:t>
      </w:r>
    </w:p>
    <w:p w14:paraId="6270769E">
      <w:pPr>
        <w:widowControl/>
        <w:spacing w:line="360" w:lineRule="auto"/>
        <w:jc w:val="left"/>
        <w:rPr>
          <w:rFonts w:hint="eastAsia" w:ascii="宋体" w:hAnsi="宋体" w:eastAsia="宋体"/>
          <w:color w:val="auto"/>
        </w:rPr>
      </w:pPr>
      <w:r>
        <w:rPr>
          <w:rFonts w:hint="eastAsia" w:ascii="宋体" w:hAnsi="宋体" w:eastAsia="宋体"/>
          <w:color w:val="auto"/>
        </w:rPr>
        <w:t>邮编：</w:t>
      </w:r>
    </w:p>
    <w:p w14:paraId="26782DFD">
      <w:pPr>
        <w:widowControl/>
        <w:spacing w:line="360" w:lineRule="auto"/>
        <w:jc w:val="left"/>
        <w:rPr>
          <w:rFonts w:hint="eastAsia" w:ascii="宋体" w:hAnsi="宋体" w:eastAsia="宋体"/>
          <w:color w:val="auto"/>
        </w:rPr>
      </w:pPr>
      <w:r>
        <w:rPr>
          <w:rFonts w:hint="eastAsia" w:ascii="宋体" w:hAnsi="宋体" w:eastAsia="宋体"/>
          <w:color w:val="auto"/>
        </w:rPr>
        <w:t xml:space="preserve"> </w:t>
      </w:r>
    </w:p>
    <w:p w14:paraId="51C2D106">
      <w:pPr>
        <w:widowControl/>
        <w:spacing w:line="360" w:lineRule="auto"/>
        <w:jc w:val="left"/>
        <w:rPr>
          <w:rFonts w:hint="eastAsia" w:ascii="宋体" w:hAnsi="宋体" w:eastAsia="宋体"/>
          <w:color w:val="auto"/>
        </w:rPr>
      </w:pPr>
      <w:r>
        <w:rPr>
          <w:rFonts w:hint="eastAsia" w:ascii="宋体" w:hAnsi="宋体" w:eastAsia="宋体"/>
          <w:color w:val="auto"/>
        </w:rPr>
        <w:t>乙方：</w:t>
      </w:r>
    </w:p>
    <w:p w14:paraId="62DC8A15">
      <w:pPr>
        <w:widowControl/>
        <w:spacing w:line="360" w:lineRule="auto"/>
        <w:jc w:val="left"/>
        <w:rPr>
          <w:rFonts w:hint="eastAsia" w:ascii="宋体" w:hAnsi="宋体" w:eastAsia="宋体"/>
          <w:color w:val="auto"/>
        </w:rPr>
      </w:pPr>
      <w:r>
        <w:rPr>
          <w:rFonts w:hint="eastAsia" w:ascii="宋体" w:hAnsi="宋体" w:eastAsia="宋体"/>
          <w:color w:val="auto"/>
        </w:rPr>
        <w:t>法定代表人：</w:t>
      </w:r>
    </w:p>
    <w:p w14:paraId="32E88701">
      <w:pPr>
        <w:widowControl/>
        <w:spacing w:line="360" w:lineRule="auto"/>
        <w:jc w:val="left"/>
        <w:rPr>
          <w:rFonts w:hint="eastAsia" w:ascii="宋体" w:hAnsi="宋体" w:eastAsia="宋体"/>
          <w:color w:val="auto"/>
        </w:rPr>
      </w:pPr>
      <w:r>
        <w:rPr>
          <w:rFonts w:hint="eastAsia" w:ascii="宋体" w:hAnsi="宋体" w:eastAsia="宋体"/>
          <w:color w:val="auto"/>
        </w:rPr>
        <w:t>住所地：</w:t>
      </w:r>
    </w:p>
    <w:p w14:paraId="23F5FFBF">
      <w:pPr>
        <w:widowControl/>
        <w:spacing w:line="360" w:lineRule="auto"/>
        <w:jc w:val="left"/>
        <w:rPr>
          <w:rFonts w:hint="eastAsia" w:ascii="宋体" w:hAnsi="宋体" w:eastAsia="宋体"/>
          <w:color w:val="auto"/>
        </w:rPr>
      </w:pPr>
      <w:r>
        <w:rPr>
          <w:rFonts w:hint="eastAsia" w:ascii="宋体" w:hAnsi="宋体" w:eastAsia="宋体"/>
          <w:color w:val="auto"/>
        </w:rPr>
        <w:t>邮编：</w:t>
      </w:r>
    </w:p>
    <w:p w14:paraId="64F47DA5">
      <w:pPr>
        <w:widowControl/>
        <w:spacing w:line="360" w:lineRule="auto"/>
        <w:jc w:val="left"/>
        <w:rPr>
          <w:rFonts w:hint="eastAsia" w:ascii="宋体" w:hAnsi="宋体" w:eastAsia="宋体"/>
          <w:color w:val="auto"/>
        </w:rPr>
      </w:pPr>
      <w:r>
        <w:rPr>
          <w:rFonts w:hint="eastAsia" w:ascii="宋体" w:hAnsi="宋体" w:eastAsia="宋体"/>
          <w:color w:val="auto"/>
        </w:rPr>
        <w:t xml:space="preserve"> </w:t>
      </w:r>
    </w:p>
    <w:p w14:paraId="1FA4605B">
      <w:pPr>
        <w:widowControl/>
        <w:spacing w:line="360" w:lineRule="auto"/>
        <w:ind w:firstLine="420" w:firstLineChars="200"/>
        <w:jc w:val="left"/>
        <w:rPr>
          <w:rFonts w:hint="eastAsia" w:ascii="宋体" w:hAnsi="宋体" w:eastAsia="宋体"/>
          <w:color w:val="auto"/>
        </w:rPr>
      </w:pPr>
      <w:r>
        <w:rPr>
          <w:rFonts w:hint="eastAsia" w:ascii="宋体" w:hAnsi="宋体" w:eastAsia="宋体"/>
          <w:color w:val="auto"/>
        </w:rPr>
        <w:t>根据《中华人民共和国民法典（合同编）》和相关法律、法规、政策和公开磋商结果（项目编号：</w:t>
      </w:r>
      <w:r>
        <w:rPr>
          <w:rFonts w:hint="eastAsia" w:ascii="宋体" w:hAnsi="宋体" w:eastAsia="宋体"/>
          <w:color w:val="auto"/>
          <w:lang w:val="en-US" w:eastAsia="zh-CN"/>
        </w:rPr>
        <w:t>0617-2521FZ0271</w:t>
      </w:r>
      <w:r>
        <w:rPr>
          <w:rFonts w:hint="eastAsia" w:ascii="宋体" w:hAnsi="宋体" w:eastAsia="宋体"/>
          <w:color w:val="auto"/>
        </w:rPr>
        <w:t>），甲乙双方在自愿、平等、协商一致的基础上，就甲方选聘乙方对</w:t>
      </w:r>
      <w:r>
        <w:rPr>
          <w:rFonts w:hint="eastAsia" w:ascii="宋体" w:hAnsi="宋体" w:eastAsia="宋体"/>
          <w:color w:val="auto"/>
          <w:lang w:eastAsia="zh-CN"/>
        </w:rPr>
        <w:t>互连网络集成及数据服务采购项目</w:t>
      </w:r>
      <w:r>
        <w:rPr>
          <w:rFonts w:hint="eastAsia" w:ascii="宋体" w:hAnsi="宋体" w:eastAsia="宋体"/>
          <w:color w:val="auto"/>
        </w:rPr>
        <w:t>提供服务事宜，订立本合同。</w:t>
      </w:r>
    </w:p>
    <w:p w14:paraId="6F7E1A48">
      <w:pPr>
        <w:widowControl/>
        <w:spacing w:line="360" w:lineRule="auto"/>
        <w:ind w:firstLine="420" w:firstLineChars="200"/>
        <w:jc w:val="left"/>
        <w:rPr>
          <w:rFonts w:hint="eastAsia" w:ascii="宋体" w:hAnsi="宋体" w:eastAsia="宋体"/>
          <w:color w:val="auto"/>
        </w:rPr>
      </w:pPr>
      <w:r>
        <w:rPr>
          <w:rFonts w:hint="eastAsia" w:ascii="宋体" w:hAnsi="宋体" w:eastAsia="宋体"/>
          <w:color w:val="auto"/>
        </w:rPr>
        <w:t xml:space="preserve"> </w:t>
      </w:r>
    </w:p>
    <w:p w14:paraId="63082461">
      <w:pPr>
        <w:widowControl/>
        <w:spacing w:line="360" w:lineRule="auto"/>
        <w:ind w:firstLine="420" w:firstLineChars="200"/>
        <w:jc w:val="left"/>
        <w:rPr>
          <w:rFonts w:hint="eastAsia" w:ascii="宋体" w:hAnsi="宋体" w:eastAsia="宋体"/>
          <w:color w:val="auto"/>
        </w:rPr>
      </w:pPr>
      <w:r>
        <w:rPr>
          <w:rFonts w:hint="eastAsia" w:ascii="宋体" w:hAnsi="宋体" w:eastAsia="宋体"/>
          <w:color w:val="auto"/>
        </w:rPr>
        <w:t>本合同采购的服务所需资金来源及付款方式为：采购单位支付</w:t>
      </w:r>
    </w:p>
    <w:p w14:paraId="6595FAF9">
      <w:pPr>
        <w:widowControl/>
        <w:spacing w:line="360" w:lineRule="auto"/>
        <w:ind w:firstLine="420" w:firstLineChars="200"/>
        <w:jc w:val="left"/>
        <w:rPr>
          <w:rFonts w:hint="eastAsia" w:ascii="宋体" w:hAnsi="宋体" w:eastAsia="宋体"/>
          <w:color w:val="auto"/>
        </w:rPr>
      </w:pPr>
      <w:r>
        <w:rPr>
          <w:rFonts w:hint="eastAsia" w:ascii="宋体" w:hAnsi="宋体" w:eastAsia="宋体"/>
          <w:color w:val="auto"/>
        </w:rPr>
        <w:t xml:space="preserve"> </w:t>
      </w:r>
    </w:p>
    <w:p w14:paraId="2FE73A02">
      <w:pPr>
        <w:widowControl/>
        <w:spacing w:line="360" w:lineRule="auto"/>
        <w:ind w:firstLine="420" w:firstLineChars="200"/>
        <w:jc w:val="left"/>
        <w:rPr>
          <w:rFonts w:hint="eastAsia" w:ascii="宋体" w:hAnsi="宋体" w:eastAsia="宋体"/>
          <w:color w:val="auto"/>
        </w:rPr>
      </w:pPr>
      <w:r>
        <w:rPr>
          <w:rFonts w:hint="eastAsia" w:ascii="宋体" w:hAnsi="宋体" w:eastAsia="宋体"/>
          <w:color w:val="auto"/>
        </w:rPr>
        <w:t>合同文件</w:t>
      </w:r>
    </w:p>
    <w:p w14:paraId="56B4E48D">
      <w:pPr>
        <w:widowControl/>
        <w:spacing w:line="360" w:lineRule="auto"/>
        <w:ind w:firstLine="420" w:firstLineChars="200"/>
        <w:jc w:val="left"/>
        <w:rPr>
          <w:rFonts w:hint="eastAsia" w:ascii="宋体" w:hAnsi="宋体" w:eastAsia="宋体"/>
          <w:color w:val="auto"/>
        </w:rPr>
      </w:pPr>
      <w:r>
        <w:rPr>
          <w:rFonts w:hint="eastAsia" w:ascii="宋体" w:hAnsi="宋体" w:eastAsia="宋体"/>
          <w:color w:val="auto"/>
        </w:rPr>
        <w:t>下列文件是构成本合同不可分割的部分：</w:t>
      </w:r>
    </w:p>
    <w:p w14:paraId="21501E36">
      <w:pPr>
        <w:widowControl/>
        <w:spacing w:line="360" w:lineRule="auto"/>
        <w:ind w:firstLine="420" w:firstLineChars="200"/>
        <w:jc w:val="left"/>
        <w:rPr>
          <w:rFonts w:hint="eastAsia" w:ascii="宋体" w:hAnsi="宋体" w:eastAsia="宋体"/>
          <w:color w:val="auto"/>
        </w:rPr>
      </w:pPr>
      <w:r>
        <w:rPr>
          <w:rFonts w:hint="eastAsia" w:ascii="宋体" w:hAnsi="宋体" w:eastAsia="宋体"/>
          <w:color w:val="auto"/>
        </w:rPr>
        <w:t>（1）成交通知书</w:t>
      </w:r>
    </w:p>
    <w:p w14:paraId="7B4563F9">
      <w:pPr>
        <w:widowControl/>
        <w:spacing w:line="360" w:lineRule="auto"/>
        <w:ind w:firstLine="420" w:firstLineChars="200"/>
        <w:jc w:val="left"/>
        <w:rPr>
          <w:rFonts w:hint="eastAsia" w:ascii="宋体" w:hAnsi="宋体" w:eastAsia="宋体"/>
          <w:color w:val="auto"/>
        </w:rPr>
      </w:pPr>
      <w:r>
        <w:rPr>
          <w:rFonts w:hint="eastAsia" w:ascii="宋体" w:hAnsi="宋体" w:eastAsia="宋体"/>
          <w:color w:val="auto"/>
        </w:rPr>
        <w:t>（2）供应商提交的响应文件及其澄清函等相关文件</w:t>
      </w:r>
    </w:p>
    <w:p w14:paraId="00B64D5B">
      <w:pPr>
        <w:widowControl/>
        <w:spacing w:line="360" w:lineRule="auto"/>
        <w:ind w:firstLine="420" w:firstLineChars="200"/>
        <w:jc w:val="left"/>
        <w:rPr>
          <w:rFonts w:hint="eastAsia" w:ascii="宋体" w:hAnsi="宋体" w:eastAsia="宋体"/>
          <w:color w:val="auto"/>
        </w:rPr>
      </w:pPr>
      <w:r>
        <w:rPr>
          <w:rFonts w:hint="eastAsia" w:ascii="宋体" w:hAnsi="宋体" w:eastAsia="宋体"/>
          <w:color w:val="auto"/>
        </w:rPr>
        <w:t>（3）磋商文件及其修改澄清等相关文件</w:t>
      </w:r>
    </w:p>
    <w:p w14:paraId="4DE7D316">
      <w:pPr>
        <w:widowControl/>
        <w:spacing w:line="360" w:lineRule="auto"/>
        <w:jc w:val="left"/>
        <w:rPr>
          <w:rFonts w:hint="eastAsia" w:ascii="宋体" w:hAnsi="宋体" w:eastAsia="宋体"/>
          <w:color w:val="auto"/>
        </w:rPr>
      </w:pPr>
      <w:r>
        <w:rPr>
          <w:rFonts w:hint="eastAsia" w:ascii="宋体" w:hAnsi="宋体" w:eastAsia="宋体"/>
          <w:color w:val="auto"/>
        </w:rPr>
        <w:t xml:space="preserve"> </w:t>
      </w:r>
    </w:p>
    <w:p w14:paraId="724AF405">
      <w:pPr>
        <w:widowControl/>
        <w:spacing w:line="360" w:lineRule="auto"/>
        <w:jc w:val="left"/>
        <w:rPr>
          <w:rFonts w:hint="eastAsia" w:ascii="宋体" w:hAnsi="宋体" w:eastAsia="宋体"/>
          <w:color w:val="auto"/>
        </w:rPr>
      </w:pPr>
      <w:r>
        <w:rPr>
          <w:rFonts w:hint="eastAsia" w:ascii="宋体" w:hAnsi="宋体" w:eastAsia="宋体"/>
          <w:color w:val="auto"/>
        </w:rPr>
        <w:t>一、项目概况</w:t>
      </w:r>
    </w:p>
    <w:p w14:paraId="112460E7">
      <w:pPr>
        <w:spacing w:line="360" w:lineRule="auto"/>
        <w:ind w:firstLine="420"/>
        <w:rPr>
          <w:rFonts w:hint="eastAsia" w:ascii="宋体" w:hAnsi="宋体" w:eastAsia="宋体"/>
          <w:color w:val="auto"/>
        </w:rPr>
      </w:pPr>
      <w:r>
        <w:rPr>
          <w:rFonts w:hint="eastAsia" w:ascii="宋体" w:hAnsi="宋体" w:eastAsia="宋体"/>
          <w:color w:val="auto"/>
        </w:rPr>
        <w:t>项目名称：</w:t>
      </w:r>
      <w:r>
        <w:rPr>
          <w:rFonts w:hint="eastAsia" w:ascii="宋体" w:hAnsi="宋体" w:eastAsia="宋体"/>
          <w:color w:val="auto"/>
          <w:u w:val="single"/>
        </w:rPr>
        <w:t xml:space="preserve"> </w:t>
      </w:r>
      <w:r>
        <w:rPr>
          <w:rFonts w:hint="eastAsia" w:ascii="宋体" w:hAnsi="宋体" w:eastAsia="宋体"/>
          <w:color w:val="auto"/>
          <w:u w:val="single"/>
          <w:lang w:eastAsia="zh-CN"/>
        </w:rPr>
        <w:t>互连网络集成及数据服务采购项目</w:t>
      </w:r>
      <w:r>
        <w:rPr>
          <w:rFonts w:hint="eastAsia" w:ascii="宋体" w:hAnsi="宋体" w:eastAsia="宋体"/>
          <w:color w:val="auto"/>
          <w:u w:val="single"/>
        </w:rPr>
        <w:t xml:space="preserve"> </w:t>
      </w:r>
      <w:r>
        <w:rPr>
          <w:rFonts w:hint="eastAsia" w:ascii="宋体" w:hAnsi="宋体" w:eastAsia="宋体"/>
          <w:color w:val="auto"/>
        </w:rPr>
        <w:t>。</w:t>
      </w:r>
    </w:p>
    <w:p w14:paraId="381113A9">
      <w:pPr>
        <w:spacing w:line="360" w:lineRule="auto"/>
        <w:ind w:firstLine="420"/>
        <w:rPr>
          <w:rFonts w:hint="eastAsia" w:ascii="宋体" w:hAnsi="宋体" w:eastAsia="宋体"/>
          <w:color w:val="auto"/>
        </w:rPr>
      </w:pPr>
      <w:r>
        <w:rPr>
          <w:rFonts w:hint="eastAsia" w:ascii="宋体" w:hAnsi="宋体" w:eastAsia="宋体"/>
          <w:color w:val="auto"/>
        </w:rPr>
        <w:t>项目类型：</w:t>
      </w:r>
      <w:r>
        <w:rPr>
          <w:rFonts w:hint="eastAsia" w:ascii="宋体" w:hAnsi="宋体" w:eastAsia="宋体"/>
          <w:color w:val="auto"/>
          <w:u w:val="single"/>
        </w:rPr>
        <w:t xml:space="preserve">                </w:t>
      </w:r>
      <w:r>
        <w:rPr>
          <w:rFonts w:hint="eastAsia" w:ascii="宋体" w:hAnsi="宋体" w:eastAsia="宋体"/>
          <w:color w:val="auto"/>
        </w:rPr>
        <w:t>。</w:t>
      </w:r>
    </w:p>
    <w:p w14:paraId="647FBC24">
      <w:pPr>
        <w:spacing w:line="360" w:lineRule="auto"/>
        <w:ind w:firstLine="420"/>
        <w:rPr>
          <w:rFonts w:hint="eastAsia" w:ascii="宋体" w:hAnsi="宋体" w:eastAsia="宋体"/>
          <w:color w:val="auto"/>
        </w:rPr>
      </w:pPr>
      <w:r>
        <w:rPr>
          <w:rFonts w:hint="eastAsia" w:ascii="宋体" w:hAnsi="宋体" w:eastAsia="宋体"/>
          <w:color w:val="auto"/>
        </w:rPr>
        <w:t>履约位置：</w:t>
      </w:r>
      <w:r>
        <w:rPr>
          <w:rFonts w:hint="eastAsia" w:ascii="宋体" w:hAnsi="宋体" w:eastAsia="宋体"/>
          <w:color w:val="auto"/>
          <w:u w:val="single"/>
        </w:rPr>
        <w:t xml:space="preserve"> 西安科技大学骊山校园。</w:t>
      </w:r>
    </w:p>
    <w:p w14:paraId="31490246">
      <w:pPr>
        <w:spacing w:line="360" w:lineRule="auto"/>
        <w:ind w:firstLine="420"/>
        <w:rPr>
          <w:rFonts w:hint="eastAsia" w:ascii="宋体" w:hAnsi="宋体" w:eastAsia="宋体"/>
          <w:color w:val="auto"/>
        </w:rPr>
      </w:pPr>
      <w:r>
        <w:rPr>
          <w:rFonts w:hint="eastAsia" w:ascii="宋体" w:hAnsi="宋体" w:eastAsia="宋体"/>
          <w:color w:val="auto"/>
        </w:rPr>
        <w:t>服务事项：</w:t>
      </w:r>
      <w:r>
        <w:rPr>
          <w:rFonts w:hint="eastAsia" w:ascii="宋体" w:hAnsi="宋体" w:eastAsia="宋体"/>
          <w:color w:val="auto"/>
          <w:u w:val="single"/>
          <w:lang w:val="en-US" w:eastAsia="zh-CN"/>
        </w:rPr>
        <w:t xml:space="preserve"> </w:t>
      </w:r>
      <w:r>
        <w:rPr>
          <w:rFonts w:hint="eastAsia" w:ascii="宋体" w:hAnsi="宋体" w:eastAsia="宋体"/>
          <w:color w:val="auto"/>
          <w:u w:val="single"/>
        </w:rPr>
        <w:t>互连网络集成及数据服务采购</w:t>
      </w:r>
      <w:r>
        <w:rPr>
          <w:rFonts w:hint="eastAsia" w:ascii="宋体" w:hAnsi="宋体" w:eastAsia="宋体"/>
          <w:color w:val="auto"/>
        </w:rPr>
        <w:t>。</w:t>
      </w:r>
    </w:p>
    <w:p w14:paraId="571E0884">
      <w:pPr>
        <w:widowControl/>
        <w:spacing w:line="360" w:lineRule="auto"/>
        <w:jc w:val="left"/>
        <w:rPr>
          <w:rFonts w:hint="eastAsia" w:ascii="宋体" w:hAnsi="宋体" w:eastAsia="宋体"/>
          <w:color w:val="auto"/>
        </w:rPr>
      </w:pPr>
      <w:r>
        <w:rPr>
          <w:rFonts w:hint="eastAsia" w:ascii="宋体" w:hAnsi="宋体" w:eastAsia="宋体"/>
          <w:color w:val="auto"/>
        </w:rPr>
        <w:t>二、服务范围</w:t>
      </w:r>
    </w:p>
    <w:p w14:paraId="039D98A2">
      <w:pPr>
        <w:widowControl/>
        <w:spacing w:line="360" w:lineRule="auto"/>
        <w:ind w:firstLine="420"/>
        <w:jc w:val="left"/>
        <w:rPr>
          <w:rFonts w:hint="eastAsia" w:ascii="宋体" w:hAnsi="宋体" w:eastAsia="宋体"/>
          <w:color w:val="auto"/>
        </w:rPr>
      </w:pPr>
      <w:r>
        <w:rPr>
          <w:rFonts w:hint="eastAsia" w:ascii="宋体" w:hAnsi="宋体" w:eastAsia="宋体"/>
          <w:color w:val="auto"/>
        </w:rPr>
        <w:t>其他详见甲方磋商文件。</w:t>
      </w:r>
    </w:p>
    <w:p w14:paraId="2AFD2D98">
      <w:pPr>
        <w:widowControl/>
        <w:spacing w:line="360" w:lineRule="auto"/>
        <w:jc w:val="left"/>
        <w:rPr>
          <w:rFonts w:hint="eastAsia" w:ascii="宋体" w:hAnsi="宋体" w:eastAsia="宋体"/>
          <w:color w:val="auto"/>
        </w:rPr>
      </w:pPr>
      <w:r>
        <w:rPr>
          <w:rFonts w:hint="eastAsia" w:ascii="宋体" w:hAnsi="宋体" w:eastAsia="宋体"/>
          <w:color w:val="auto"/>
        </w:rPr>
        <w:t>三、合同委托服务期限</w:t>
      </w:r>
    </w:p>
    <w:p w14:paraId="3B31B986">
      <w:pPr>
        <w:widowControl/>
        <w:spacing w:line="360" w:lineRule="auto"/>
        <w:ind w:firstLine="420"/>
        <w:jc w:val="left"/>
        <w:rPr>
          <w:rFonts w:hint="eastAsia" w:ascii="宋体" w:hAnsi="宋体" w:eastAsia="宋体"/>
          <w:color w:val="auto"/>
        </w:rPr>
      </w:pPr>
      <w:r>
        <w:rPr>
          <w:rFonts w:hint="eastAsia" w:ascii="宋体" w:hAnsi="宋体" w:eastAsia="宋体"/>
          <w:color w:val="auto"/>
        </w:rPr>
        <w:t>本项目服务期限为 1 年，自</w:t>
      </w:r>
      <w:r>
        <w:rPr>
          <w:rFonts w:hint="eastAsia" w:ascii="宋体" w:hAnsi="宋体" w:eastAsia="宋体"/>
          <w:color w:val="auto"/>
          <w:u w:val="single"/>
        </w:rPr>
        <w:t xml:space="preserve">     </w:t>
      </w:r>
      <w:r>
        <w:rPr>
          <w:rFonts w:hint="eastAsia" w:ascii="宋体" w:hAnsi="宋体" w:eastAsia="宋体"/>
          <w:color w:val="auto"/>
        </w:rPr>
        <w:t>年</w:t>
      </w:r>
      <w:r>
        <w:rPr>
          <w:rFonts w:hint="eastAsia" w:ascii="宋体" w:hAnsi="宋体" w:eastAsia="宋体"/>
          <w:color w:val="auto"/>
          <w:u w:val="single"/>
        </w:rPr>
        <w:t xml:space="preserve">    </w:t>
      </w:r>
      <w:r>
        <w:rPr>
          <w:rFonts w:hint="eastAsia" w:ascii="宋体" w:hAnsi="宋体" w:eastAsia="宋体"/>
          <w:color w:val="auto"/>
        </w:rPr>
        <w:t>月</w:t>
      </w:r>
      <w:r>
        <w:rPr>
          <w:rFonts w:hint="eastAsia" w:ascii="宋体" w:hAnsi="宋体" w:eastAsia="宋体"/>
          <w:color w:val="auto"/>
          <w:u w:val="single"/>
        </w:rPr>
        <w:t xml:space="preserve">     </w:t>
      </w:r>
      <w:r>
        <w:rPr>
          <w:rFonts w:hint="eastAsia" w:ascii="宋体" w:hAnsi="宋体" w:eastAsia="宋体"/>
          <w:color w:val="auto"/>
        </w:rPr>
        <w:t>日至</w:t>
      </w:r>
      <w:r>
        <w:rPr>
          <w:rFonts w:hint="eastAsia" w:ascii="宋体" w:hAnsi="宋体" w:eastAsia="宋体"/>
          <w:color w:val="auto"/>
          <w:u w:val="single"/>
        </w:rPr>
        <w:t xml:space="preserve">     </w:t>
      </w:r>
      <w:r>
        <w:rPr>
          <w:rFonts w:hint="eastAsia" w:ascii="宋体" w:hAnsi="宋体" w:eastAsia="宋体"/>
          <w:color w:val="auto"/>
        </w:rPr>
        <w:t>年</w:t>
      </w:r>
      <w:r>
        <w:rPr>
          <w:rFonts w:hint="eastAsia" w:ascii="宋体" w:hAnsi="宋体" w:eastAsia="宋体"/>
          <w:color w:val="auto"/>
          <w:u w:val="single"/>
        </w:rPr>
        <w:t xml:space="preserve">    </w:t>
      </w:r>
      <w:r>
        <w:rPr>
          <w:rFonts w:hint="eastAsia" w:ascii="宋体" w:hAnsi="宋体" w:eastAsia="宋体"/>
          <w:color w:val="auto"/>
        </w:rPr>
        <w:t>月</w:t>
      </w:r>
      <w:r>
        <w:rPr>
          <w:rFonts w:hint="eastAsia" w:ascii="宋体" w:hAnsi="宋体" w:eastAsia="宋体"/>
          <w:color w:val="auto"/>
          <w:u w:val="single"/>
        </w:rPr>
        <w:t xml:space="preserve">     </w:t>
      </w:r>
      <w:r>
        <w:rPr>
          <w:rFonts w:hint="eastAsia" w:ascii="宋体" w:hAnsi="宋体" w:eastAsia="宋体"/>
          <w:color w:val="auto"/>
        </w:rPr>
        <w:t>日。</w:t>
      </w:r>
    </w:p>
    <w:p w14:paraId="67CEDA44">
      <w:pPr>
        <w:widowControl/>
        <w:spacing w:line="360" w:lineRule="auto"/>
        <w:ind w:firstLine="420"/>
        <w:jc w:val="left"/>
        <w:rPr>
          <w:rFonts w:hint="eastAsia" w:ascii="宋体" w:hAnsi="宋体" w:eastAsia="宋体"/>
          <w:color w:val="auto"/>
        </w:rPr>
      </w:pPr>
      <w:r>
        <w:rPr>
          <w:rFonts w:hint="eastAsia" w:ascii="宋体" w:hAnsi="宋体" w:eastAsia="宋体"/>
          <w:color w:val="auto"/>
        </w:rPr>
        <w:t>委托服务期内的任何时候，如果乙方提供的服务严重负偏离服务质量标准，无法满足甲方核心需求，且在甲方要求的期限内未能有效整改，则甲方有权单方面解除合同，并按照法律法规规定及包括但不限于本合同一般条款在内的合同文件规定、约定追究乙方违约责任。</w:t>
      </w:r>
    </w:p>
    <w:p w14:paraId="3DB08274">
      <w:pPr>
        <w:widowControl/>
        <w:spacing w:line="360" w:lineRule="auto"/>
        <w:jc w:val="left"/>
        <w:rPr>
          <w:rFonts w:hint="eastAsia" w:ascii="宋体" w:hAnsi="宋体" w:eastAsia="宋体"/>
          <w:color w:val="auto"/>
        </w:rPr>
      </w:pPr>
      <w:r>
        <w:rPr>
          <w:rFonts w:hint="eastAsia" w:ascii="宋体" w:hAnsi="宋体" w:eastAsia="宋体"/>
          <w:color w:val="auto"/>
        </w:rPr>
        <w:t>四、服务质量标准</w:t>
      </w:r>
    </w:p>
    <w:p w14:paraId="7F1FA962">
      <w:pPr>
        <w:spacing w:line="360" w:lineRule="auto"/>
        <w:ind w:firstLine="420"/>
        <w:rPr>
          <w:rFonts w:hint="eastAsia" w:ascii="宋体" w:hAnsi="宋体" w:eastAsia="宋体"/>
          <w:color w:val="auto"/>
        </w:rPr>
      </w:pPr>
      <w:r>
        <w:rPr>
          <w:rFonts w:hint="eastAsia" w:ascii="宋体" w:hAnsi="宋体" w:eastAsia="宋体"/>
          <w:color w:val="auto"/>
        </w:rPr>
        <w:t>详见甲方磋商文件和响应文件。</w:t>
      </w:r>
    </w:p>
    <w:p w14:paraId="603D8108">
      <w:pPr>
        <w:widowControl/>
        <w:spacing w:line="360" w:lineRule="auto"/>
        <w:jc w:val="left"/>
        <w:rPr>
          <w:rFonts w:hint="eastAsia" w:ascii="宋体" w:hAnsi="宋体" w:eastAsia="宋体"/>
          <w:color w:val="auto"/>
        </w:rPr>
      </w:pPr>
      <w:r>
        <w:rPr>
          <w:rFonts w:hint="eastAsia" w:ascii="宋体" w:hAnsi="宋体" w:eastAsia="宋体"/>
          <w:color w:val="auto"/>
        </w:rPr>
        <w:t>五、合同价款</w:t>
      </w:r>
    </w:p>
    <w:p w14:paraId="7DBD85EA">
      <w:pPr>
        <w:widowControl/>
        <w:spacing w:line="360" w:lineRule="auto"/>
        <w:ind w:firstLine="420"/>
        <w:jc w:val="left"/>
        <w:rPr>
          <w:rFonts w:hint="eastAsia" w:ascii="宋体" w:hAnsi="宋体" w:eastAsia="宋体"/>
          <w:color w:val="auto"/>
        </w:rPr>
      </w:pPr>
      <w:r>
        <w:rPr>
          <w:rFonts w:hint="eastAsia" w:ascii="宋体" w:hAnsi="宋体" w:eastAsia="宋体"/>
          <w:color w:val="auto"/>
        </w:rPr>
        <w:t xml:space="preserve">服务费 </w:t>
      </w:r>
      <w:r>
        <w:rPr>
          <w:rFonts w:hint="eastAsia" w:ascii="宋体" w:hAnsi="宋体" w:eastAsia="宋体"/>
          <w:color w:val="auto"/>
          <w:u w:val="single"/>
        </w:rPr>
        <w:t xml:space="preserve">            </w:t>
      </w:r>
      <w:r>
        <w:rPr>
          <w:rFonts w:hint="eastAsia" w:ascii="宋体" w:hAnsi="宋体" w:eastAsia="宋体"/>
          <w:color w:val="auto"/>
        </w:rPr>
        <w:t>年总金额（大写）</w:t>
      </w:r>
      <w:r>
        <w:rPr>
          <w:rFonts w:hint="eastAsia" w:ascii="宋体" w:hAnsi="宋体" w:eastAsia="宋体"/>
          <w:color w:val="auto"/>
          <w:u w:val="single"/>
        </w:rPr>
        <w:t xml:space="preserve">          </w:t>
      </w:r>
      <w:r>
        <w:rPr>
          <w:rFonts w:hint="eastAsia" w:ascii="宋体" w:hAnsi="宋体" w:eastAsia="宋体"/>
          <w:color w:val="auto"/>
        </w:rPr>
        <w:t xml:space="preserve">元人民币（小写 </w:t>
      </w:r>
      <w:r>
        <w:rPr>
          <w:rFonts w:hint="eastAsia" w:ascii="宋体" w:hAnsi="宋体" w:eastAsia="宋体"/>
          <w:color w:val="auto"/>
          <w:u w:val="single"/>
        </w:rPr>
        <w:t xml:space="preserve">         </w:t>
      </w:r>
      <w:r>
        <w:rPr>
          <w:rFonts w:hint="eastAsia" w:ascii="宋体" w:hAnsi="宋体" w:eastAsia="宋体"/>
          <w:color w:val="auto"/>
        </w:rPr>
        <w:t>元），服务费计算依据供应商成交价为准。合同总价一次性包死，不受市场价格变化因素的影响。合同总价包括为完成本项目发生的一切费和税。</w:t>
      </w:r>
    </w:p>
    <w:p w14:paraId="7D828304">
      <w:pPr>
        <w:widowControl/>
        <w:spacing w:line="360" w:lineRule="auto"/>
        <w:jc w:val="left"/>
        <w:rPr>
          <w:rFonts w:hint="eastAsia" w:ascii="宋体" w:hAnsi="宋体" w:eastAsia="宋体"/>
          <w:color w:val="auto"/>
        </w:rPr>
      </w:pPr>
      <w:r>
        <w:rPr>
          <w:rFonts w:hint="eastAsia" w:ascii="宋体" w:hAnsi="宋体" w:eastAsia="宋体"/>
          <w:color w:val="auto"/>
        </w:rPr>
        <w:t>六、服务支出包括以下部分</w:t>
      </w:r>
    </w:p>
    <w:p w14:paraId="08425E2D">
      <w:pPr>
        <w:widowControl/>
        <w:spacing w:line="360" w:lineRule="auto"/>
        <w:ind w:firstLine="420"/>
        <w:jc w:val="left"/>
        <w:rPr>
          <w:rFonts w:hint="eastAsia" w:ascii="宋体" w:hAnsi="宋体" w:eastAsia="宋体"/>
          <w:color w:val="auto"/>
        </w:rPr>
      </w:pPr>
      <w:r>
        <w:rPr>
          <w:rFonts w:hint="eastAsia" w:ascii="宋体" w:hAnsi="宋体" w:eastAsia="宋体"/>
          <w:color w:val="auto"/>
        </w:rPr>
        <w:t>乙方为履行本合同义务所支付的费用。</w:t>
      </w:r>
    </w:p>
    <w:p w14:paraId="7F72FEE3">
      <w:pPr>
        <w:widowControl/>
        <w:spacing w:line="360" w:lineRule="auto"/>
        <w:jc w:val="left"/>
        <w:rPr>
          <w:rFonts w:hint="eastAsia" w:ascii="宋体" w:hAnsi="宋体" w:eastAsia="宋体"/>
          <w:color w:val="auto"/>
        </w:rPr>
      </w:pPr>
      <w:r>
        <w:rPr>
          <w:rFonts w:hint="eastAsia" w:ascii="宋体" w:hAnsi="宋体" w:eastAsia="宋体"/>
          <w:color w:val="auto"/>
        </w:rPr>
        <w:t>七、付款方式</w:t>
      </w:r>
    </w:p>
    <w:p w14:paraId="614A205B">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olor w:val="auto"/>
          <w:lang w:eastAsia="zh-CN"/>
        </w:rPr>
      </w:pPr>
      <w:r>
        <w:rPr>
          <w:rFonts w:hint="eastAsia" w:ascii="宋体" w:hAnsi="宋体" w:eastAsia="宋体"/>
          <w:color w:val="auto"/>
        </w:rPr>
        <w:t>结算单位：采购人结算，在付款前必须开具全额增值税专用发票给采购人。付款方式</w:t>
      </w:r>
      <w:r>
        <w:rPr>
          <w:rFonts w:hint="eastAsia" w:ascii="宋体" w:hAnsi="宋体" w:eastAsia="宋体"/>
          <w:color w:val="auto"/>
          <w:lang w:eastAsia="zh-CN"/>
        </w:rPr>
        <w:t>：</w:t>
      </w:r>
    </w:p>
    <w:p w14:paraId="27B5D08A">
      <w:pPr>
        <w:keepNext w:val="0"/>
        <w:keepLines w:val="0"/>
        <w:pageBreakBefore w:val="0"/>
        <w:widowControl/>
        <w:kinsoku/>
        <w:wordWrap/>
        <w:overflowPunct/>
        <w:topLinePunct w:val="0"/>
        <w:autoSpaceDE/>
        <w:autoSpaceDN/>
        <w:bidi w:val="0"/>
        <w:adjustRightInd/>
        <w:snapToGrid/>
        <w:spacing w:line="360" w:lineRule="auto"/>
        <w:ind w:firstLine="420" w:firstLineChars="200"/>
        <w:jc w:val="left"/>
        <w:textAlignment w:val="auto"/>
        <w:rPr>
          <w:rFonts w:hint="eastAsia" w:ascii="宋体" w:hAnsi="宋体" w:eastAsia="宋体" w:cs="Times New Roman"/>
          <w:color w:val="auto"/>
          <w:kern w:val="2"/>
          <w:sz w:val="21"/>
          <w:szCs w:val="21"/>
          <w:lang w:val="en-US" w:eastAsia="zh-CN" w:bidi="ar-SA"/>
          <w14:ligatures w14:val="none"/>
        </w:rPr>
      </w:pPr>
      <w:r>
        <w:rPr>
          <w:rFonts w:hint="eastAsia" w:ascii="宋体" w:hAnsi="宋体" w:eastAsia="宋体" w:cs="Times New Roman"/>
          <w:color w:val="auto"/>
          <w:kern w:val="2"/>
          <w:sz w:val="21"/>
          <w:szCs w:val="21"/>
          <w:lang w:val="en-US" w:eastAsia="zh-CN" w:bidi="ar-SA"/>
          <w14:ligatures w14:val="none"/>
        </w:rPr>
        <w:t xml:space="preserve">（1）非中小企业成交付款方式：签订合同前向采购人缴纳5%的履约保证金，专线和服务涉及的产品集成经采购人验收合格后（15日内）一次性支付全款，同时缴纳的5%履约保证金无质量问题一次性无息退还。 </w:t>
      </w:r>
    </w:p>
    <w:p w14:paraId="726DB3EB">
      <w:pPr>
        <w:pStyle w:val="2"/>
        <w:keepNext w:val="0"/>
        <w:keepLines w:val="0"/>
        <w:pageBreakBefore w:val="0"/>
        <w:kinsoku/>
        <w:wordWrap/>
        <w:overflowPunct/>
        <w:topLinePunct w:val="0"/>
        <w:autoSpaceDE/>
        <w:autoSpaceDN/>
        <w:bidi w:val="0"/>
        <w:adjustRightInd/>
        <w:snapToGrid/>
        <w:spacing w:line="450" w:lineRule="exact"/>
        <w:ind w:firstLine="420" w:firstLineChars="200"/>
        <w:textAlignment w:val="auto"/>
        <w:rPr>
          <w:rFonts w:hint="eastAsia" w:ascii="宋体" w:hAnsi="宋体" w:eastAsia="宋体" w:cs="Times New Roman"/>
          <w:color w:val="auto"/>
        </w:rPr>
      </w:pPr>
      <w:r>
        <w:rPr>
          <w:rFonts w:hint="eastAsia" w:ascii="宋体" w:hAnsi="宋体" w:eastAsia="宋体" w:cs="Times New Roman"/>
          <w:color w:val="auto"/>
        </w:rPr>
        <w:t>（2）中小企业中标付款方式：签订合同前向学校缴纳5%的履约保证金，合同签订后（15日内）采购人支付40%合同金额的预付款。专线和服务涉及的产品集成经采购人验收合格后（15日内）一次性支付60%合同金额的余款，同时缴纳的5%履约保证金无质量问题一次性无息退还。</w:t>
      </w:r>
    </w:p>
    <w:p w14:paraId="3BAD3DD1">
      <w:pPr>
        <w:widowControl/>
        <w:spacing w:line="360" w:lineRule="auto"/>
        <w:ind w:firstLine="420"/>
        <w:jc w:val="left"/>
        <w:rPr>
          <w:rFonts w:hint="eastAsia" w:ascii="宋体" w:hAnsi="宋体" w:eastAsia="宋体"/>
          <w:color w:val="auto"/>
        </w:rPr>
      </w:pPr>
      <w:r>
        <w:rPr>
          <w:rFonts w:hint="eastAsia" w:ascii="宋体" w:hAnsi="宋体" w:eastAsia="宋体"/>
          <w:color w:val="auto"/>
        </w:rPr>
        <w:t>乙方开户行名称：                        ；帐号：                        。</w:t>
      </w:r>
    </w:p>
    <w:p w14:paraId="51BDF5B2">
      <w:pPr>
        <w:spacing w:line="360" w:lineRule="auto"/>
        <w:rPr>
          <w:rFonts w:hint="eastAsia" w:ascii="宋体" w:hAnsi="宋体" w:eastAsia="宋体"/>
          <w:color w:val="auto"/>
          <w:sz w:val="24"/>
          <w:szCs w:val="24"/>
        </w:rPr>
      </w:pPr>
      <w:r>
        <w:rPr>
          <w:rFonts w:hint="eastAsia" w:ascii="宋体" w:hAnsi="宋体" w:eastAsia="宋体"/>
          <w:color w:val="auto"/>
          <w:sz w:val="24"/>
          <w:szCs w:val="24"/>
        </w:rPr>
        <w:t>九、双方的权利和义务</w:t>
      </w:r>
    </w:p>
    <w:p w14:paraId="5DD212EA">
      <w:pPr>
        <w:spacing w:line="360" w:lineRule="auto"/>
        <w:ind w:firstLine="420"/>
        <w:rPr>
          <w:rFonts w:hint="eastAsia" w:ascii="宋体" w:hAnsi="宋体" w:eastAsia="宋体"/>
          <w:color w:val="auto"/>
        </w:rPr>
      </w:pPr>
      <w:r>
        <w:rPr>
          <w:rFonts w:hint="eastAsia" w:ascii="宋体" w:hAnsi="宋体" w:eastAsia="宋体"/>
          <w:color w:val="auto"/>
        </w:rPr>
        <w:t>（一）甲方的权利和义务</w:t>
      </w:r>
    </w:p>
    <w:p w14:paraId="0B45F04D">
      <w:pPr>
        <w:spacing w:line="360" w:lineRule="auto"/>
        <w:ind w:firstLine="420"/>
        <w:rPr>
          <w:rFonts w:hint="eastAsia" w:ascii="宋体" w:hAnsi="宋体" w:eastAsia="宋体"/>
          <w:color w:val="auto"/>
        </w:rPr>
      </w:pPr>
      <w:r>
        <w:rPr>
          <w:rFonts w:hint="eastAsia" w:ascii="宋体" w:hAnsi="宋体" w:eastAsia="宋体"/>
          <w:color w:val="auto"/>
        </w:rPr>
        <w:t>1、甲方提供相关场地及相关人员，配合乙方进行服务。</w:t>
      </w:r>
    </w:p>
    <w:p w14:paraId="50A06B24">
      <w:pPr>
        <w:spacing w:line="360" w:lineRule="auto"/>
        <w:ind w:firstLine="420"/>
        <w:rPr>
          <w:rFonts w:hint="eastAsia" w:ascii="宋体" w:hAnsi="宋体" w:eastAsia="宋体"/>
          <w:color w:val="auto"/>
        </w:rPr>
      </w:pPr>
      <w:r>
        <w:rPr>
          <w:rFonts w:hint="eastAsia" w:ascii="宋体" w:hAnsi="宋体" w:eastAsia="宋体"/>
          <w:color w:val="auto"/>
        </w:rPr>
        <w:t>2、非乙方原因的人为损坏、错误使用或管理不善等原因造成的设施设备损坏，以及由不可抗力所造成的一切损失，由甲乙双方协商解决。</w:t>
      </w:r>
    </w:p>
    <w:p w14:paraId="38906EF2">
      <w:pPr>
        <w:spacing w:line="360" w:lineRule="auto"/>
        <w:ind w:firstLine="420"/>
        <w:rPr>
          <w:rFonts w:hint="eastAsia" w:ascii="宋体" w:hAnsi="宋体" w:eastAsia="宋体"/>
          <w:color w:val="auto"/>
        </w:rPr>
      </w:pPr>
      <w:r>
        <w:rPr>
          <w:rFonts w:hint="eastAsia" w:ascii="宋体" w:hAnsi="宋体" w:eastAsia="宋体"/>
          <w:color w:val="auto"/>
        </w:rPr>
        <w:t>（二）乙方的权利和义务</w:t>
      </w:r>
    </w:p>
    <w:p w14:paraId="46F4A637">
      <w:pPr>
        <w:spacing w:line="360" w:lineRule="auto"/>
        <w:ind w:firstLine="420"/>
        <w:rPr>
          <w:rFonts w:hint="eastAsia" w:ascii="宋体" w:hAnsi="宋体" w:eastAsia="宋体"/>
          <w:color w:val="auto"/>
        </w:rPr>
      </w:pPr>
      <w:r>
        <w:rPr>
          <w:rFonts w:hint="eastAsia" w:ascii="宋体" w:hAnsi="宋体" w:eastAsia="宋体"/>
          <w:color w:val="auto"/>
        </w:rPr>
        <w:t>按磋商文件要求和响应文件为甲方提供符合服务质量的互联网专线和集成。</w:t>
      </w:r>
    </w:p>
    <w:p w14:paraId="1920357B">
      <w:pPr>
        <w:widowControl/>
        <w:spacing w:line="360" w:lineRule="auto"/>
        <w:jc w:val="left"/>
        <w:rPr>
          <w:rFonts w:hint="eastAsia" w:ascii="宋体" w:hAnsi="宋体" w:eastAsia="宋体"/>
          <w:color w:val="auto"/>
        </w:rPr>
      </w:pPr>
      <w:r>
        <w:rPr>
          <w:rFonts w:hint="eastAsia" w:ascii="宋体" w:hAnsi="宋体" w:eastAsia="宋体"/>
          <w:color w:val="auto"/>
        </w:rPr>
        <w:t>十一、组成合同的文件及解释方法</w:t>
      </w:r>
    </w:p>
    <w:p w14:paraId="199A2A9F">
      <w:pPr>
        <w:widowControl/>
        <w:spacing w:line="360" w:lineRule="auto"/>
        <w:jc w:val="left"/>
        <w:rPr>
          <w:rFonts w:hint="eastAsia" w:ascii="宋体" w:hAnsi="宋体" w:eastAsia="宋体"/>
          <w:color w:val="auto"/>
        </w:rPr>
      </w:pPr>
      <w:r>
        <w:rPr>
          <w:rFonts w:hint="eastAsia" w:ascii="宋体" w:hAnsi="宋体" w:eastAsia="宋体"/>
          <w:color w:val="auto"/>
        </w:rPr>
        <w:t>下列文件是构成合同的有效组成文件，若这些文件相互之间存在抵触、对同意内容有不同的约定的，</w:t>
      </w:r>
    </w:p>
    <w:p w14:paraId="266D7E45">
      <w:pPr>
        <w:widowControl/>
        <w:spacing w:line="360" w:lineRule="auto"/>
        <w:ind w:firstLine="420"/>
        <w:jc w:val="left"/>
        <w:rPr>
          <w:rFonts w:hint="eastAsia" w:ascii="宋体" w:hAnsi="宋体" w:eastAsia="宋体"/>
          <w:color w:val="auto"/>
        </w:rPr>
      </w:pPr>
      <w:r>
        <w:rPr>
          <w:rFonts w:hint="eastAsia" w:ascii="宋体" w:hAnsi="宋体" w:eastAsia="宋体"/>
          <w:color w:val="auto"/>
        </w:rPr>
        <w:t>按照以下顺序确定：</w:t>
      </w:r>
    </w:p>
    <w:p w14:paraId="77C00D47">
      <w:pPr>
        <w:widowControl/>
        <w:spacing w:line="360" w:lineRule="auto"/>
        <w:ind w:firstLine="420"/>
        <w:jc w:val="left"/>
        <w:rPr>
          <w:rFonts w:hint="eastAsia" w:ascii="宋体" w:hAnsi="宋体" w:eastAsia="宋体"/>
          <w:color w:val="auto"/>
        </w:rPr>
      </w:pPr>
      <w:r>
        <w:rPr>
          <w:rFonts w:hint="eastAsia" w:ascii="宋体" w:hAnsi="宋体" w:eastAsia="宋体"/>
          <w:color w:val="auto"/>
        </w:rPr>
        <w:t>1.本合同协议书；</w:t>
      </w:r>
    </w:p>
    <w:p w14:paraId="321AD222">
      <w:pPr>
        <w:widowControl/>
        <w:spacing w:line="360" w:lineRule="auto"/>
        <w:ind w:firstLine="420"/>
        <w:jc w:val="left"/>
        <w:rPr>
          <w:rFonts w:hint="eastAsia" w:ascii="宋体" w:hAnsi="宋体" w:eastAsia="宋体"/>
          <w:color w:val="auto"/>
        </w:rPr>
      </w:pPr>
      <w:r>
        <w:rPr>
          <w:rFonts w:hint="eastAsia" w:ascii="宋体" w:hAnsi="宋体" w:eastAsia="宋体"/>
          <w:color w:val="auto"/>
        </w:rPr>
        <w:t>2.本合同专用条款；</w:t>
      </w:r>
    </w:p>
    <w:p w14:paraId="0881E65C">
      <w:pPr>
        <w:widowControl/>
        <w:spacing w:line="360" w:lineRule="auto"/>
        <w:ind w:firstLine="420"/>
        <w:jc w:val="left"/>
        <w:rPr>
          <w:rFonts w:hint="eastAsia" w:ascii="宋体" w:hAnsi="宋体" w:eastAsia="宋体"/>
          <w:color w:val="auto"/>
        </w:rPr>
      </w:pPr>
      <w:r>
        <w:rPr>
          <w:rFonts w:hint="eastAsia" w:ascii="宋体" w:hAnsi="宋体" w:eastAsia="宋体"/>
          <w:color w:val="auto"/>
        </w:rPr>
        <w:t>3.本合同通用条款；</w:t>
      </w:r>
    </w:p>
    <w:p w14:paraId="5A461C7C">
      <w:pPr>
        <w:widowControl/>
        <w:spacing w:line="360" w:lineRule="auto"/>
        <w:ind w:firstLine="420"/>
        <w:jc w:val="left"/>
        <w:rPr>
          <w:rFonts w:hint="eastAsia" w:ascii="宋体" w:hAnsi="宋体" w:eastAsia="宋体"/>
          <w:color w:val="auto"/>
        </w:rPr>
      </w:pPr>
      <w:r>
        <w:rPr>
          <w:rFonts w:hint="eastAsia" w:ascii="宋体" w:hAnsi="宋体" w:eastAsia="宋体"/>
          <w:color w:val="auto"/>
        </w:rPr>
        <w:t>4.乙方响应文件及其附件（项目编号：                         ）</w:t>
      </w:r>
    </w:p>
    <w:p w14:paraId="65A97FDF">
      <w:pPr>
        <w:widowControl/>
        <w:spacing w:line="360" w:lineRule="auto"/>
        <w:ind w:firstLine="420"/>
        <w:jc w:val="left"/>
        <w:rPr>
          <w:rFonts w:hint="eastAsia" w:ascii="宋体" w:hAnsi="宋体" w:eastAsia="宋体"/>
          <w:color w:val="auto"/>
        </w:rPr>
      </w:pPr>
      <w:r>
        <w:rPr>
          <w:rFonts w:hint="eastAsia" w:ascii="宋体" w:hAnsi="宋体" w:eastAsia="宋体"/>
          <w:color w:val="auto"/>
        </w:rPr>
        <w:t>5.甲方谈判文件及其附件</w:t>
      </w:r>
    </w:p>
    <w:p w14:paraId="5F55A14C">
      <w:pPr>
        <w:widowControl/>
        <w:spacing w:line="360" w:lineRule="auto"/>
        <w:jc w:val="left"/>
        <w:rPr>
          <w:rFonts w:hint="eastAsia" w:ascii="宋体" w:hAnsi="宋体" w:eastAsia="宋体"/>
          <w:color w:val="auto"/>
        </w:rPr>
      </w:pPr>
      <w:r>
        <w:rPr>
          <w:rFonts w:hint="eastAsia" w:ascii="宋体" w:hAnsi="宋体" w:eastAsia="宋体"/>
          <w:color w:val="auto"/>
        </w:rPr>
        <w:t>十二、项目负责人</w:t>
      </w:r>
    </w:p>
    <w:p w14:paraId="210D3746">
      <w:pPr>
        <w:widowControl/>
        <w:spacing w:line="360" w:lineRule="auto"/>
        <w:ind w:firstLine="420"/>
        <w:jc w:val="left"/>
        <w:rPr>
          <w:rFonts w:hint="eastAsia" w:ascii="宋体" w:hAnsi="宋体" w:eastAsia="宋体"/>
          <w:color w:val="auto"/>
        </w:rPr>
      </w:pPr>
      <w:r>
        <w:rPr>
          <w:rFonts w:hint="eastAsia" w:ascii="宋体" w:hAnsi="宋体" w:eastAsia="宋体"/>
          <w:color w:val="auto"/>
        </w:rPr>
        <w:t>本项目的项目负责人为：</w:t>
      </w:r>
    </w:p>
    <w:p w14:paraId="1E98EDF0">
      <w:pPr>
        <w:widowControl/>
        <w:spacing w:line="360" w:lineRule="auto"/>
        <w:ind w:firstLine="420"/>
        <w:jc w:val="left"/>
        <w:rPr>
          <w:rFonts w:hint="eastAsia" w:ascii="宋体" w:hAnsi="宋体" w:eastAsia="宋体"/>
          <w:color w:val="auto"/>
        </w:rPr>
      </w:pPr>
      <w:r>
        <w:rPr>
          <w:rFonts w:hint="eastAsia" w:ascii="宋体" w:hAnsi="宋体" w:eastAsia="宋体"/>
          <w:color w:val="auto"/>
        </w:rPr>
        <w:t>本项目的驻场服务人员为：                 。</w:t>
      </w:r>
    </w:p>
    <w:p w14:paraId="67CA1121">
      <w:pPr>
        <w:widowControl/>
        <w:spacing w:line="360" w:lineRule="auto"/>
        <w:ind w:firstLine="420"/>
        <w:jc w:val="left"/>
        <w:rPr>
          <w:rFonts w:hint="eastAsia" w:ascii="宋体" w:hAnsi="宋体" w:eastAsia="宋体"/>
          <w:color w:val="auto"/>
          <w:u w:val="single"/>
        </w:rPr>
      </w:pPr>
      <w:r>
        <w:rPr>
          <w:rFonts w:hint="eastAsia" w:ascii="宋体" w:hAnsi="宋体" w:eastAsia="宋体"/>
          <w:color w:val="auto"/>
        </w:rPr>
        <w:t>本项目的项目负责人必须遵守以下约定：</w:t>
      </w:r>
      <w:r>
        <w:rPr>
          <w:rFonts w:hint="eastAsia" w:ascii="宋体" w:hAnsi="宋体" w:eastAsia="宋体"/>
          <w:color w:val="auto"/>
          <w:u w:val="single"/>
        </w:rPr>
        <w:t xml:space="preserve"> 根据磋商文件和响应文件约定执行 。</w:t>
      </w:r>
    </w:p>
    <w:p w14:paraId="0DF4C87A">
      <w:pPr>
        <w:widowControl/>
        <w:spacing w:line="360" w:lineRule="auto"/>
        <w:ind w:firstLine="420"/>
        <w:jc w:val="left"/>
        <w:rPr>
          <w:rFonts w:hint="eastAsia" w:ascii="宋体" w:hAnsi="宋体" w:eastAsia="宋体"/>
          <w:color w:val="auto"/>
          <w:u w:val="single"/>
        </w:rPr>
      </w:pPr>
      <w:r>
        <w:rPr>
          <w:rFonts w:hint="eastAsia" w:ascii="宋体" w:hAnsi="宋体" w:eastAsia="宋体"/>
          <w:color w:val="auto"/>
        </w:rPr>
        <w:t>本项目的驻场服务人员必须遵守以下约定；</w:t>
      </w:r>
      <w:r>
        <w:rPr>
          <w:rFonts w:hint="eastAsia" w:ascii="宋体" w:hAnsi="宋体" w:eastAsia="宋体"/>
          <w:color w:val="auto"/>
          <w:u w:val="single"/>
        </w:rPr>
        <w:t xml:space="preserve"> 根据磋商文件和响应文件约定执行 。</w:t>
      </w:r>
    </w:p>
    <w:p w14:paraId="00171B1C">
      <w:pPr>
        <w:widowControl/>
        <w:spacing w:line="360" w:lineRule="auto"/>
        <w:jc w:val="left"/>
        <w:rPr>
          <w:rFonts w:hint="eastAsia" w:ascii="宋体" w:hAnsi="宋体" w:eastAsia="宋体"/>
          <w:color w:val="auto"/>
        </w:rPr>
      </w:pPr>
      <w:r>
        <w:rPr>
          <w:rFonts w:hint="eastAsia" w:ascii="宋体" w:hAnsi="宋体" w:eastAsia="宋体"/>
          <w:color w:val="auto"/>
        </w:rPr>
        <w:t>十三、合同签订</w:t>
      </w:r>
    </w:p>
    <w:p w14:paraId="50B230AF">
      <w:pPr>
        <w:widowControl/>
        <w:spacing w:line="360" w:lineRule="auto"/>
        <w:ind w:firstLine="420"/>
        <w:jc w:val="left"/>
        <w:rPr>
          <w:rFonts w:hint="eastAsia" w:ascii="宋体" w:hAnsi="宋体" w:eastAsia="宋体"/>
          <w:color w:val="auto"/>
        </w:rPr>
      </w:pPr>
      <w:r>
        <w:rPr>
          <w:rFonts w:hint="eastAsia" w:ascii="宋体" w:hAnsi="宋体" w:eastAsia="宋体"/>
          <w:color w:val="auto"/>
        </w:rPr>
        <w:t>1.合同订立时间：</w:t>
      </w:r>
      <w:r>
        <w:rPr>
          <w:rFonts w:hint="eastAsia" w:ascii="宋体" w:hAnsi="宋体" w:eastAsia="宋体"/>
          <w:color w:val="auto"/>
          <w:u w:val="single"/>
        </w:rPr>
        <w:t xml:space="preserve">     年       月       日</w:t>
      </w:r>
    </w:p>
    <w:p w14:paraId="489D96CC">
      <w:pPr>
        <w:widowControl/>
        <w:spacing w:line="360" w:lineRule="auto"/>
        <w:ind w:firstLine="420"/>
        <w:jc w:val="left"/>
        <w:rPr>
          <w:rFonts w:hint="eastAsia" w:ascii="宋体" w:hAnsi="宋体" w:eastAsia="宋体"/>
          <w:color w:val="auto"/>
        </w:rPr>
      </w:pPr>
      <w:r>
        <w:rPr>
          <w:rFonts w:hint="eastAsia" w:ascii="宋体" w:hAnsi="宋体" w:eastAsia="宋体"/>
          <w:color w:val="auto"/>
        </w:rPr>
        <w:t>2.合同订立地点：</w:t>
      </w:r>
      <w:r>
        <w:rPr>
          <w:rFonts w:hint="eastAsia" w:ascii="宋体" w:hAnsi="宋体" w:eastAsia="宋体"/>
          <w:color w:val="auto"/>
          <w:u w:val="single"/>
        </w:rPr>
        <w:t xml:space="preserve">                         </w:t>
      </w:r>
    </w:p>
    <w:p w14:paraId="1E6A0771">
      <w:pPr>
        <w:widowControl/>
        <w:spacing w:line="360" w:lineRule="auto"/>
        <w:ind w:firstLine="420"/>
        <w:jc w:val="left"/>
        <w:rPr>
          <w:rFonts w:hint="eastAsia" w:ascii="宋体" w:hAnsi="宋体" w:eastAsia="宋体"/>
          <w:color w:val="auto"/>
        </w:rPr>
      </w:pPr>
      <w:r>
        <w:rPr>
          <w:rFonts w:hint="eastAsia" w:ascii="宋体" w:hAnsi="宋体" w:eastAsia="宋体"/>
          <w:color w:val="auto"/>
        </w:rPr>
        <w:t xml:space="preserve">3.本合同正本连同附件共 </w:t>
      </w:r>
      <w:r>
        <w:rPr>
          <w:rFonts w:hint="eastAsia" w:ascii="宋体" w:hAnsi="宋体" w:eastAsia="宋体"/>
          <w:color w:val="auto"/>
          <w:u w:val="single"/>
        </w:rPr>
        <w:t xml:space="preserve">        </w:t>
      </w:r>
      <w:r>
        <w:rPr>
          <w:rFonts w:hint="eastAsia" w:ascii="宋体" w:hAnsi="宋体" w:eastAsia="宋体"/>
          <w:color w:val="auto"/>
        </w:rPr>
        <w:t xml:space="preserve">页，一式 </w:t>
      </w:r>
      <w:r>
        <w:rPr>
          <w:rFonts w:hint="eastAsia" w:ascii="宋体" w:hAnsi="宋体" w:eastAsia="宋体"/>
          <w:color w:val="auto"/>
          <w:u w:val="single"/>
        </w:rPr>
        <w:t xml:space="preserve">   </w:t>
      </w:r>
      <w:r>
        <w:rPr>
          <w:rFonts w:hint="eastAsia" w:ascii="宋体" w:hAnsi="宋体" w:eastAsia="宋体"/>
          <w:color w:val="auto"/>
        </w:rPr>
        <w:t>份，甲方</w:t>
      </w:r>
      <w:r>
        <w:rPr>
          <w:rFonts w:hint="eastAsia" w:ascii="宋体" w:hAnsi="宋体" w:eastAsia="宋体"/>
          <w:color w:val="auto"/>
          <w:u w:val="single"/>
        </w:rPr>
        <w:t xml:space="preserve">   </w:t>
      </w:r>
      <w:r>
        <w:rPr>
          <w:rFonts w:hint="eastAsia" w:ascii="宋体" w:hAnsi="宋体" w:eastAsia="宋体"/>
          <w:color w:val="auto"/>
        </w:rPr>
        <w:t>份、乙方</w:t>
      </w:r>
      <w:r>
        <w:rPr>
          <w:rFonts w:hint="eastAsia" w:ascii="宋体" w:hAnsi="宋体" w:eastAsia="宋体"/>
          <w:color w:val="auto"/>
          <w:u w:val="single"/>
        </w:rPr>
        <w:t xml:space="preserve">   </w:t>
      </w:r>
      <w:r>
        <w:rPr>
          <w:rFonts w:hint="eastAsia" w:ascii="宋体" w:hAnsi="宋体" w:eastAsia="宋体"/>
          <w:color w:val="auto"/>
        </w:rPr>
        <w:t>份，具有同等法律效力。</w:t>
      </w:r>
    </w:p>
    <w:p w14:paraId="2AE039B0">
      <w:pPr>
        <w:widowControl/>
        <w:spacing w:line="360" w:lineRule="auto"/>
        <w:ind w:firstLine="420"/>
        <w:jc w:val="left"/>
        <w:rPr>
          <w:rFonts w:hint="eastAsia" w:ascii="宋体" w:hAnsi="宋体" w:eastAsia="宋体"/>
          <w:color w:val="auto"/>
        </w:rPr>
      </w:pPr>
      <w:r>
        <w:rPr>
          <w:rFonts w:hint="eastAsia" w:ascii="宋体" w:hAnsi="宋体" w:eastAsia="宋体"/>
          <w:color w:val="auto"/>
        </w:rPr>
        <w:t>4.本合同经双方签名盖章后，即开始生效。</w:t>
      </w:r>
    </w:p>
    <w:p w14:paraId="39E5E3FC">
      <w:pPr>
        <w:widowControl/>
        <w:spacing w:line="360" w:lineRule="auto"/>
        <w:jc w:val="left"/>
        <w:rPr>
          <w:rFonts w:hint="eastAsia" w:ascii="宋体" w:hAnsi="宋体" w:eastAsia="宋体"/>
          <w:color w:val="auto"/>
        </w:rPr>
      </w:pPr>
      <w:r>
        <w:rPr>
          <w:rFonts w:hint="eastAsia" w:ascii="宋体" w:hAnsi="宋体" w:eastAsia="宋体"/>
          <w:color w:val="auto"/>
        </w:rPr>
        <w:t xml:space="preserve"> </w:t>
      </w:r>
    </w:p>
    <w:p w14:paraId="23E95DBB">
      <w:pPr>
        <w:widowControl/>
        <w:jc w:val="left"/>
        <w:rPr>
          <w:rFonts w:hint="eastAsia" w:ascii="宋体" w:hAnsi="宋体" w:eastAsia="宋体"/>
          <w:color w:val="auto"/>
        </w:rPr>
      </w:pPr>
      <w:r>
        <w:rPr>
          <w:rFonts w:hint="eastAsia" w:ascii="宋体" w:hAnsi="宋体" w:eastAsia="宋体"/>
          <w:color w:val="auto"/>
        </w:rPr>
        <w:br w:type="page"/>
      </w:r>
    </w:p>
    <w:p w14:paraId="1556EF71">
      <w:pPr>
        <w:widowControl/>
        <w:spacing w:line="360" w:lineRule="auto"/>
        <w:jc w:val="left"/>
        <w:rPr>
          <w:rFonts w:hint="eastAsia" w:ascii="宋体" w:hAnsi="宋体" w:eastAsia="宋体"/>
          <w:color w:val="auto"/>
        </w:rPr>
      </w:pPr>
      <w:r>
        <w:rPr>
          <w:rFonts w:hint="eastAsia" w:ascii="宋体" w:hAnsi="宋体" w:eastAsia="宋体"/>
          <w:color w:val="auto"/>
        </w:rPr>
        <w:t>B   合同一般条款</w:t>
      </w:r>
    </w:p>
    <w:p w14:paraId="0BCD4E30">
      <w:pPr>
        <w:spacing w:line="360" w:lineRule="auto"/>
        <w:jc w:val="center"/>
        <w:rPr>
          <w:rFonts w:hint="eastAsia" w:ascii="宋体" w:hAnsi="宋体" w:eastAsia="宋体"/>
          <w:color w:val="auto"/>
          <w:sz w:val="24"/>
          <w:szCs w:val="24"/>
        </w:rPr>
      </w:pPr>
      <w:r>
        <w:rPr>
          <w:rFonts w:hint="eastAsia" w:ascii="宋体" w:hAnsi="宋体" w:eastAsia="宋体"/>
          <w:color w:val="auto"/>
          <w:sz w:val="24"/>
          <w:szCs w:val="24"/>
        </w:rPr>
        <w:t>B   合同一般条款</w:t>
      </w:r>
    </w:p>
    <w:p w14:paraId="5DAA3750">
      <w:pPr>
        <w:spacing w:line="360" w:lineRule="auto"/>
        <w:rPr>
          <w:rFonts w:hint="eastAsia" w:ascii="宋体" w:hAnsi="宋体" w:eastAsia="宋体"/>
          <w:color w:val="auto"/>
          <w:sz w:val="24"/>
          <w:szCs w:val="24"/>
        </w:rPr>
      </w:pPr>
      <w:r>
        <w:rPr>
          <w:rFonts w:hint="eastAsia" w:ascii="宋体" w:hAnsi="宋体" w:eastAsia="宋体"/>
          <w:color w:val="auto"/>
          <w:sz w:val="24"/>
          <w:szCs w:val="24"/>
        </w:rPr>
        <w:t>一、定义</w:t>
      </w:r>
    </w:p>
    <w:p w14:paraId="6226CA9C">
      <w:pPr>
        <w:spacing w:line="360" w:lineRule="auto"/>
        <w:ind w:firstLine="420"/>
        <w:rPr>
          <w:rFonts w:hint="eastAsia" w:ascii="宋体" w:hAnsi="宋体" w:eastAsia="宋体"/>
          <w:color w:val="auto"/>
        </w:rPr>
      </w:pPr>
      <w:r>
        <w:rPr>
          <w:rFonts w:hint="eastAsia" w:ascii="宋体" w:hAnsi="宋体" w:eastAsia="宋体"/>
          <w:color w:val="auto"/>
        </w:rPr>
        <w:t>1. “合同”系指甲方和乙方(简称合同双方)已达成的协议，即由双方签订的合同格式中的文件，包括所有的附件、附录和组成合同部分的所有其他文件。</w:t>
      </w:r>
    </w:p>
    <w:p w14:paraId="6983F93A">
      <w:pPr>
        <w:spacing w:line="360" w:lineRule="auto"/>
        <w:ind w:firstLine="420"/>
        <w:rPr>
          <w:rFonts w:hint="eastAsia" w:ascii="宋体" w:hAnsi="宋体" w:eastAsia="宋体"/>
          <w:color w:val="auto"/>
        </w:rPr>
      </w:pPr>
      <w:r>
        <w:rPr>
          <w:rFonts w:hint="eastAsia" w:ascii="宋体" w:hAnsi="宋体" w:eastAsia="宋体"/>
          <w:color w:val="auto"/>
        </w:rPr>
        <w:t>2.“合同价格”系指根据合同规定，在乙方全面正确地履行合同义务时应支付给乙方的款项。</w:t>
      </w:r>
    </w:p>
    <w:p w14:paraId="643B259B">
      <w:pPr>
        <w:spacing w:line="360" w:lineRule="auto"/>
        <w:ind w:firstLine="420"/>
        <w:rPr>
          <w:rFonts w:hint="eastAsia" w:ascii="宋体" w:hAnsi="宋体" w:eastAsia="宋体"/>
          <w:color w:val="auto"/>
        </w:rPr>
      </w:pPr>
      <w:r>
        <w:rPr>
          <w:rFonts w:hint="eastAsia" w:ascii="宋体" w:hAnsi="宋体" w:eastAsia="宋体"/>
          <w:color w:val="auto"/>
        </w:rPr>
        <w:t>3.“ 甲方”系指接受合同的采购人。</w:t>
      </w:r>
    </w:p>
    <w:p w14:paraId="484C65B8">
      <w:pPr>
        <w:spacing w:line="360" w:lineRule="auto"/>
        <w:ind w:firstLine="420"/>
        <w:rPr>
          <w:rFonts w:hint="eastAsia" w:ascii="宋体" w:hAnsi="宋体" w:eastAsia="宋体"/>
          <w:color w:val="auto"/>
        </w:rPr>
      </w:pPr>
      <w:r>
        <w:rPr>
          <w:rFonts w:hint="eastAsia" w:ascii="宋体" w:hAnsi="宋体" w:eastAsia="宋体"/>
          <w:color w:val="auto"/>
        </w:rPr>
        <w:t>4.“乙方”系指中标后提供合同服务的单位，即</w:t>
      </w:r>
      <w:r>
        <w:rPr>
          <w:rFonts w:hint="eastAsia" w:ascii="宋体" w:hAnsi="宋体" w:eastAsia="宋体"/>
          <w:color w:val="auto"/>
          <w:u w:val="single"/>
        </w:rPr>
        <w:t xml:space="preserve">                 </w:t>
      </w:r>
      <w:r>
        <w:rPr>
          <w:rFonts w:hint="eastAsia" w:ascii="宋体" w:hAnsi="宋体" w:eastAsia="宋体"/>
          <w:color w:val="auto"/>
        </w:rPr>
        <w:t xml:space="preserve"> 。</w:t>
      </w:r>
    </w:p>
    <w:p w14:paraId="77716421">
      <w:pPr>
        <w:spacing w:line="360" w:lineRule="auto"/>
        <w:rPr>
          <w:rFonts w:hint="eastAsia" w:ascii="宋体" w:hAnsi="宋体" w:eastAsia="宋体"/>
          <w:color w:val="auto"/>
          <w:sz w:val="24"/>
          <w:szCs w:val="24"/>
        </w:rPr>
      </w:pPr>
      <w:r>
        <w:rPr>
          <w:rFonts w:hint="eastAsia" w:ascii="宋体" w:hAnsi="宋体" w:eastAsia="宋体"/>
          <w:color w:val="auto"/>
          <w:sz w:val="24"/>
          <w:szCs w:val="24"/>
        </w:rPr>
        <w:t>二、语言与计量单位</w:t>
      </w:r>
    </w:p>
    <w:p w14:paraId="6F6D2EF8">
      <w:pPr>
        <w:spacing w:line="360" w:lineRule="auto"/>
        <w:ind w:firstLine="420"/>
        <w:rPr>
          <w:rFonts w:hint="eastAsia" w:ascii="宋体" w:hAnsi="宋体" w:eastAsia="宋体"/>
          <w:color w:val="auto"/>
        </w:rPr>
      </w:pPr>
      <w:r>
        <w:rPr>
          <w:rFonts w:hint="eastAsia" w:ascii="宋体" w:hAnsi="宋体" w:eastAsia="宋体"/>
          <w:color w:val="auto"/>
        </w:rPr>
        <w:t>1.合同及甲乙双方所有的来往信函以及与合同有关的文件均应以中文书写。</w:t>
      </w:r>
    </w:p>
    <w:p w14:paraId="43D5B1B4">
      <w:pPr>
        <w:spacing w:line="360" w:lineRule="auto"/>
        <w:ind w:firstLine="420"/>
        <w:rPr>
          <w:rFonts w:hint="eastAsia" w:ascii="宋体" w:hAnsi="宋体" w:eastAsia="宋体"/>
          <w:color w:val="auto"/>
        </w:rPr>
      </w:pPr>
      <w:r>
        <w:rPr>
          <w:rFonts w:hint="eastAsia" w:ascii="宋体" w:hAnsi="宋体" w:eastAsia="宋体"/>
          <w:color w:val="auto"/>
        </w:rPr>
        <w:t>2.除技术规格另有规定外，计量单位均使用中华人民共和国法定计量单位。</w:t>
      </w:r>
    </w:p>
    <w:p w14:paraId="6B822CAB">
      <w:pPr>
        <w:spacing w:line="360" w:lineRule="auto"/>
        <w:rPr>
          <w:rFonts w:hint="eastAsia" w:ascii="宋体" w:hAnsi="宋体" w:eastAsia="宋体"/>
          <w:color w:val="auto"/>
          <w:sz w:val="24"/>
          <w:szCs w:val="24"/>
        </w:rPr>
      </w:pPr>
      <w:r>
        <w:rPr>
          <w:rFonts w:hint="eastAsia" w:ascii="宋体" w:hAnsi="宋体" w:eastAsia="宋体"/>
          <w:color w:val="auto"/>
          <w:sz w:val="24"/>
          <w:szCs w:val="24"/>
        </w:rPr>
        <w:t>三、服务内容、质量和验收考评标准</w:t>
      </w:r>
    </w:p>
    <w:p w14:paraId="72F9EB6A">
      <w:pPr>
        <w:spacing w:line="360" w:lineRule="auto"/>
        <w:ind w:firstLine="420"/>
        <w:rPr>
          <w:rFonts w:hint="eastAsia" w:ascii="宋体" w:hAnsi="宋体" w:eastAsia="宋体" w:cs="Times New Roman"/>
          <w:color w:val="auto"/>
        </w:rPr>
      </w:pPr>
      <w:r>
        <w:rPr>
          <w:rFonts w:hint="eastAsia" w:ascii="宋体" w:hAnsi="宋体" w:eastAsia="宋体" w:cs="Times New Roman"/>
          <w:color w:val="auto"/>
        </w:rPr>
        <w:t>服务内容、质量具体要求：详见磋商文件</w:t>
      </w:r>
    </w:p>
    <w:p w14:paraId="3966A8D7">
      <w:pPr>
        <w:spacing w:line="360" w:lineRule="auto"/>
        <w:ind w:firstLine="420"/>
        <w:rPr>
          <w:rFonts w:ascii="宋体" w:hAnsi="宋体" w:eastAsia="宋体"/>
          <w:color w:val="auto"/>
        </w:rPr>
      </w:pPr>
      <w:r>
        <w:rPr>
          <w:rFonts w:hint="eastAsia" w:ascii="宋体" w:hAnsi="宋体" w:eastAsia="宋体"/>
          <w:color w:val="auto"/>
        </w:rPr>
        <w:t>验收考评标准：采购文件、响应文件、原信息产业部颁布的《电信服务标准（试行）》。</w:t>
      </w:r>
    </w:p>
    <w:p w14:paraId="7320FD67">
      <w:pPr>
        <w:spacing w:line="360" w:lineRule="auto"/>
        <w:ind w:firstLine="420"/>
        <w:rPr>
          <w:rFonts w:hint="eastAsia" w:ascii="宋体" w:hAnsi="宋体" w:eastAsia="宋体"/>
          <w:color w:val="auto"/>
        </w:rPr>
      </w:pPr>
      <w:r>
        <w:rPr>
          <w:rFonts w:hint="eastAsia" w:ascii="宋体" w:hAnsi="宋体" w:eastAsia="宋体" w:cs="Times New Roman"/>
          <w:color w:val="auto"/>
          <w:lang w:val="en-US" w:eastAsia="zh-CN"/>
        </w:rPr>
        <w:t>服务期内，投标人按上述约定提供服务，且未被采购人投诉，服务期满后，经采购人同意，可以以12个月为单位续签（最多不超过2个服务期）。</w:t>
      </w:r>
    </w:p>
    <w:p w14:paraId="07078702">
      <w:pPr>
        <w:spacing w:line="360" w:lineRule="auto"/>
        <w:rPr>
          <w:rFonts w:hint="eastAsia" w:ascii="宋体" w:hAnsi="宋体" w:eastAsia="宋体"/>
          <w:color w:val="auto"/>
          <w:sz w:val="24"/>
          <w:szCs w:val="24"/>
        </w:rPr>
      </w:pPr>
      <w:r>
        <w:rPr>
          <w:rFonts w:hint="eastAsia" w:ascii="宋体" w:hAnsi="宋体" w:eastAsia="宋体"/>
          <w:color w:val="auto"/>
          <w:sz w:val="24"/>
          <w:szCs w:val="24"/>
        </w:rPr>
        <w:t>四、甲方权利和义务</w:t>
      </w:r>
    </w:p>
    <w:p w14:paraId="2C075C13">
      <w:pPr>
        <w:spacing w:line="360" w:lineRule="auto"/>
        <w:ind w:firstLine="420"/>
        <w:rPr>
          <w:rFonts w:hint="eastAsia" w:ascii="宋体" w:hAnsi="宋体" w:eastAsia="宋体"/>
          <w:color w:val="auto"/>
        </w:rPr>
      </w:pPr>
      <w:r>
        <w:rPr>
          <w:rFonts w:hint="eastAsia" w:ascii="宋体" w:hAnsi="宋体" w:eastAsia="宋体"/>
          <w:color w:val="auto"/>
        </w:rPr>
        <w:t>1.要求乙方按照本合同约定提供服务，监督乙方履行本合同，对乙方提供的服务有建议、督促的权利。</w:t>
      </w:r>
    </w:p>
    <w:p w14:paraId="56020537">
      <w:pPr>
        <w:spacing w:line="360" w:lineRule="auto"/>
        <w:ind w:firstLine="420"/>
        <w:rPr>
          <w:rFonts w:hint="eastAsia" w:ascii="宋体" w:hAnsi="宋体" w:eastAsia="宋体"/>
          <w:color w:val="auto"/>
        </w:rPr>
      </w:pPr>
      <w:r>
        <w:rPr>
          <w:rFonts w:hint="eastAsia" w:ascii="宋体" w:hAnsi="宋体" w:eastAsia="宋体"/>
          <w:color w:val="auto"/>
        </w:rPr>
        <w:t>2.审定乙方制定的服务方案，并监督实施。</w:t>
      </w:r>
    </w:p>
    <w:p w14:paraId="3508FEC8">
      <w:pPr>
        <w:spacing w:line="360" w:lineRule="auto"/>
        <w:ind w:firstLine="420"/>
        <w:rPr>
          <w:rFonts w:hint="eastAsia" w:ascii="宋体" w:hAnsi="宋体" w:eastAsia="宋体"/>
          <w:color w:val="auto"/>
        </w:rPr>
      </w:pPr>
      <w:r>
        <w:rPr>
          <w:rFonts w:hint="eastAsia" w:ascii="宋体" w:hAnsi="宋体" w:eastAsia="宋体"/>
          <w:color w:val="auto"/>
        </w:rPr>
        <w:t>3.按照合同约定的内容和标准督促检查验收乙方的服务过程和结果，检查核实乙方工作。有权要求乙方对不称职的人员按响应文件所承诺的进行更换，并可追究由此给乙方造成的实际损失。</w:t>
      </w:r>
    </w:p>
    <w:p w14:paraId="2B6DE53A">
      <w:pPr>
        <w:spacing w:line="360" w:lineRule="auto"/>
        <w:ind w:firstLine="420"/>
        <w:rPr>
          <w:rFonts w:hint="eastAsia" w:ascii="宋体" w:hAnsi="宋体" w:eastAsia="宋体"/>
          <w:color w:val="auto"/>
        </w:rPr>
      </w:pPr>
      <w:r>
        <w:rPr>
          <w:rFonts w:hint="eastAsia" w:ascii="宋体" w:hAnsi="宋体" w:eastAsia="宋体"/>
          <w:color w:val="auto"/>
        </w:rPr>
        <w:t>4.按合同约定及时向乙方支付服务费。</w:t>
      </w:r>
    </w:p>
    <w:p w14:paraId="52395D72">
      <w:pPr>
        <w:spacing w:line="360" w:lineRule="auto"/>
        <w:rPr>
          <w:rFonts w:hint="eastAsia" w:ascii="宋体" w:hAnsi="宋体" w:eastAsia="宋体"/>
          <w:color w:val="auto"/>
          <w:sz w:val="24"/>
          <w:szCs w:val="24"/>
        </w:rPr>
      </w:pPr>
      <w:r>
        <w:rPr>
          <w:rFonts w:hint="eastAsia" w:ascii="宋体" w:hAnsi="宋体" w:eastAsia="宋体"/>
          <w:color w:val="auto"/>
          <w:sz w:val="24"/>
          <w:szCs w:val="24"/>
        </w:rPr>
        <w:t>五、乙方的权利和义务</w:t>
      </w:r>
    </w:p>
    <w:p w14:paraId="6E2D4703">
      <w:pPr>
        <w:spacing w:line="360" w:lineRule="auto"/>
        <w:ind w:firstLine="420"/>
        <w:rPr>
          <w:rFonts w:ascii="宋体" w:hAnsi="宋体" w:eastAsia="宋体"/>
          <w:color w:val="auto"/>
        </w:rPr>
      </w:pPr>
      <w:r>
        <w:rPr>
          <w:rFonts w:hint="eastAsia" w:ascii="宋体" w:hAnsi="宋体" w:eastAsia="宋体"/>
          <w:color w:val="auto"/>
        </w:rPr>
        <w:t>1.</w:t>
      </w:r>
      <w:r>
        <w:rPr>
          <w:rFonts w:ascii="宋体" w:hAnsi="宋体" w:eastAsia="宋体"/>
          <w:color w:val="auto"/>
        </w:rPr>
        <w:t>按原信息产业部颁布的《电信服务标准（试行）》的电路质量要求,负责进行本项目相关业务的连接、调通、测试。</w:t>
      </w:r>
    </w:p>
    <w:p w14:paraId="028477BD">
      <w:pPr>
        <w:spacing w:line="360" w:lineRule="auto"/>
        <w:ind w:firstLine="420"/>
        <w:rPr>
          <w:rFonts w:ascii="宋体" w:hAnsi="宋体" w:eastAsia="宋体"/>
          <w:color w:val="auto"/>
        </w:rPr>
      </w:pPr>
      <w:r>
        <w:rPr>
          <w:rFonts w:hint="eastAsia" w:ascii="宋体" w:hAnsi="宋体" w:eastAsia="宋体"/>
          <w:color w:val="auto"/>
        </w:rPr>
        <w:t>2.</w:t>
      </w:r>
      <w:r>
        <w:rPr>
          <w:rFonts w:ascii="宋体" w:hAnsi="宋体" w:eastAsia="宋体"/>
          <w:color w:val="auto"/>
        </w:rPr>
        <w:t>按国家电信主管部门颁布的电信服务标准和电路质量要求，保证电路畅通，提供24小时×365天的质量保证；提供7×24小时电话技术支持和故障申告服务。</w:t>
      </w:r>
    </w:p>
    <w:p w14:paraId="343C519E">
      <w:pPr>
        <w:spacing w:line="360" w:lineRule="auto"/>
        <w:ind w:firstLine="420"/>
        <w:rPr>
          <w:rFonts w:ascii="宋体" w:hAnsi="宋体" w:eastAsia="宋体"/>
          <w:color w:val="auto"/>
        </w:rPr>
      </w:pPr>
      <w:r>
        <w:rPr>
          <w:rFonts w:hint="eastAsia" w:ascii="宋体" w:hAnsi="宋体" w:eastAsia="宋体"/>
          <w:color w:val="auto"/>
        </w:rPr>
        <w:t>3.</w:t>
      </w:r>
      <w:r>
        <w:rPr>
          <w:rFonts w:ascii="宋体" w:hAnsi="宋体" w:eastAsia="宋体"/>
          <w:color w:val="auto"/>
        </w:rPr>
        <w:t>进行网络故障的诊断和排除，互联网线路中断故障排除时间≤4小时，其它故障排除时间≤24小时。</w:t>
      </w:r>
    </w:p>
    <w:p w14:paraId="6DB50ABE">
      <w:pPr>
        <w:spacing w:line="360" w:lineRule="auto"/>
        <w:ind w:firstLine="420"/>
        <w:rPr>
          <w:rFonts w:hint="eastAsia" w:ascii="宋体" w:hAnsi="宋体" w:eastAsia="宋体"/>
          <w:color w:val="auto"/>
        </w:rPr>
      </w:pPr>
      <w:r>
        <w:rPr>
          <w:rFonts w:hint="eastAsia" w:ascii="宋体" w:hAnsi="宋体" w:eastAsia="宋体"/>
          <w:color w:val="auto"/>
        </w:rPr>
        <w:t>5.</w:t>
      </w:r>
      <w:r>
        <w:rPr>
          <w:rFonts w:ascii="宋体" w:hAnsi="宋体" w:eastAsia="宋体"/>
          <w:color w:val="auto"/>
        </w:rPr>
        <w:t>服务期内有出台新的法律法规和服务标准，</w:t>
      </w:r>
      <w:r>
        <w:rPr>
          <w:rFonts w:hint="eastAsia" w:ascii="宋体" w:hAnsi="宋体" w:eastAsia="宋体"/>
          <w:color w:val="auto"/>
        </w:rPr>
        <w:t>乙方</w:t>
      </w:r>
      <w:r>
        <w:rPr>
          <w:rFonts w:ascii="宋体" w:hAnsi="宋体" w:eastAsia="宋体"/>
          <w:color w:val="auto"/>
        </w:rPr>
        <w:t>与</w:t>
      </w:r>
      <w:r>
        <w:rPr>
          <w:rFonts w:hint="eastAsia" w:ascii="宋体" w:hAnsi="宋体" w:eastAsia="宋体"/>
          <w:color w:val="auto"/>
        </w:rPr>
        <w:t>甲方</w:t>
      </w:r>
      <w:r>
        <w:rPr>
          <w:rFonts w:ascii="宋体" w:hAnsi="宋体" w:eastAsia="宋体"/>
          <w:color w:val="auto"/>
        </w:rPr>
        <w:t>协商修改服务协议或按照新的法律法规和服务标准执行。</w:t>
      </w:r>
    </w:p>
    <w:p w14:paraId="5528DF14">
      <w:pPr>
        <w:spacing w:line="360" w:lineRule="auto"/>
        <w:ind w:firstLine="420"/>
        <w:rPr>
          <w:rFonts w:ascii="宋体" w:hAnsi="宋体" w:eastAsia="宋体"/>
          <w:color w:val="auto"/>
        </w:rPr>
      </w:pPr>
      <w:r>
        <w:rPr>
          <w:rFonts w:hint="eastAsia" w:ascii="宋体" w:hAnsi="宋体" w:eastAsia="宋体"/>
          <w:color w:val="auto"/>
        </w:rPr>
        <w:t>6.如果因甲方原因（域名劫持、网站被黑等情况除外），在同一个IP地址反复出现未备案网站或出现主体信息错误或与实际不符的情况的，乙方有权书面通知甲方限期整改，甲方未按期整改的，乙方有权终止提供服务并将甲方列入黑名单，此后乙方有权不再受理甲方业务的申请。以上关停处置措施有可能导致甲方同一IP地址的其他网站也被关停，相关网站被关停的后果由甲方自行承担。</w:t>
      </w:r>
    </w:p>
    <w:p w14:paraId="2AA0DF63">
      <w:pPr>
        <w:spacing w:line="360" w:lineRule="auto"/>
        <w:ind w:firstLine="420"/>
        <w:rPr>
          <w:rFonts w:hint="eastAsia" w:ascii="宋体" w:hAnsi="宋体" w:eastAsia="宋体"/>
          <w:color w:val="auto"/>
        </w:rPr>
      </w:pPr>
      <w:r>
        <w:rPr>
          <w:rFonts w:hint="eastAsia" w:ascii="宋体" w:hAnsi="宋体" w:eastAsia="宋体"/>
          <w:color w:val="auto"/>
        </w:rPr>
        <w:t>7.</w:t>
      </w:r>
      <w:r>
        <w:rPr>
          <w:rFonts w:ascii="宋体" w:hAnsi="宋体" w:eastAsia="宋体"/>
          <w:color w:val="auto"/>
        </w:rPr>
        <w:t>乙方</w:t>
      </w:r>
      <w:r>
        <w:rPr>
          <w:rFonts w:hint="eastAsia" w:ascii="宋体" w:hAnsi="宋体" w:eastAsia="宋体"/>
          <w:color w:val="auto"/>
        </w:rPr>
        <w:t>派</w:t>
      </w:r>
      <w:r>
        <w:rPr>
          <w:rFonts w:ascii="宋体" w:hAnsi="宋体" w:eastAsia="宋体"/>
          <w:color w:val="auto"/>
        </w:rPr>
        <w:t>专职维护人员，48 小时内解决由于乙方网络或设备原因造成甲方网络通信中断等故障。</w:t>
      </w:r>
    </w:p>
    <w:p w14:paraId="2392F345">
      <w:pPr>
        <w:spacing w:line="360" w:lineRule="auto"/>
        <w:rPr>
          <w:rFonts w:hint="eastAsia" w:ascii="宋体" w:hAnsi="宋体" w:eastAsia="宋体"/>
          <w:color w:val="auto"/>
          <w:sz w:val="24"/>
          <w:szCs w:val="24"/>
        </w:rPr>
      </w:pPr>
      <w:r>
        <w:rPr>
          <w:rFonts w:hint="eastAsia" w:ascii="宋体" w:hAnsi="宋体" w:eastAsia="宋体"/>
          <w:color w:val="auto"/>
          <w:sz w:val="24"/>
          <w:szCs w:val="24"/>
        </w:rPr>
        <w:t>六、甲方违约责任</w:t>
      </w:r>
    </w:p>
    <w:p w14:paraId="317FF83F">
      <w:pPr>
        <w:spacing w:line="360" w:lineRule="auto"/>
        <w:ind w:firstLine="420"/>
        <w:rPr>
          <w:rFonts w:ascii="宋体" w:hAnsi="宋体" w:eastAsia="宋体"/>
          <w:color w:val="auto"/>
        </w:rPr>
      </w:pPr>
      <w:r>
        <w:rPr>
          <w:rFonts w:hint="eastAsia" w:ascii="宋体" w:hAnsi="宋体" w:eastAsia="宋体"/>
          <w:color w:val="auto"/>
        </w:rPr>
        <w:t>1.如甲方逾期付费，除向乙方补交欠费外，每逾期一日应按照所欠金额的千分之三支付违约金。逾期付费累计超过30日的，乙方有权暂停向甲方提供服务；暂停服务60日内仍未补交欠费和违约金的，乙方有权终止本合同，甲方仍应承担上述违约责任。</w:t>
      </w:r>
    </w:p>
    <w:p w14:paraId="25EF13FE">
      <w:pPr>
        <w:spacing w:line="360" w:lineRule="auto"/>
        <w:ind w:firstLine="420"/>
        <w:rPr>
          <w:rFonts w:hint="eastAsia" w:ascii="宋体" w:hAnsi="宋体" w:eastAsia="宋体"/>
          <w:color w:val="auto"/>
        </w:rPr>
      </w:pPr>
      <w:r>
        <w:rPr>
          <w:rFonts w:hint="eastAsia" w:ascii="宋体" w:hAnsi="宋体" w:eastAsia="宋体"/>
          <w:color w:val="auto"/>
        </w:rPr>
        <w:t>2.甲方终止使用业务，应提前三十日以书面形式通知乙方。终止服务时间以甲方向乙方发出的终止服务通知载明的时间为准，但最短不少于乙方收到甲方终止服务通知后的三十日。如果甲方的终止服务通知中载明的时间少于三十日，则终止服务时间为乙方收到甲方终止服务通知的第三十一日</w:t>
      </w:r>
    </w:p>
    <w:p w14:paraId="4691F2AB">
      <w:pPr>
        <w:spacing w:line="360" w:lineRule="auto"/>
        <w:rPr>
          <w:rFonts w:hint="eastAsia" w:ascii="宋体" w:hAnsi="宋体" w:eastAsia="宋体"/>
          <w:color w:val="auto"/>
          <w:sz w:val="24"/>
          <w:szCs w:val="24"/>
        </w:rPr>
      </w:pPr>
      <w:r>
        <w:rPr>
          <w:rFonts w:hint="eastAsia" w:ascii="宋体" w:hAnsi="宋体" w:eastAsia="宋体"/>
          <w:color w:val="auto"/>
          <w:sz w:val="24"/>
          <w:szCs w:val="24"/>
        </w:rPr>
        <w:t>七、乙方违约责任</w:t>
      </w:r>
    </w:p>
    <w:p w14:paraId="0E5252F0">
      <w:pPr>
        <w:spacing w:line="360" w:lineRule="auto"/>
        <w:ind w:firstLine="420"/>
        <w:rPr>
          <w:rFonts w:ascii="宋体" w:hAnsi="宋体" w:eastAsia="宋体"/>
          <w:color w:val="auto"/>
        </w:rPr>
      </w:pPr>
      <w:r>
        <w:rPr>
          <w:rFonts w:hint="eastAsia" w:ascii="宋体" w:hAnsi="宋体" w:eastAsia="宋体"/>
          <w:color w:val="auto"/>
        </w:rPr>
        <w:t>1.在满足开通条件的情况下，如因乙方原因不能在本合同规定的开通时限内开通租用本业务，则每逾期一日乙方应向甲方赔付合同金额的千分之五作为违约金，并在首月月使用费中直接抵扣扣除。如逾期60日仍不能开通，则甲方有权终止本合同，乙方赔偿甲方产生的损失。</w:t>
      </w:r>
    </w:p>
    <w:p w14:paraId="38A58953">
      <w:pPr>
        <w:spacing w:line="360" w:lineRule="auto"/>
        <w:ind w:firstLine="420"/>
        <w:rPr>
          <w:rFonts w:ascii="宋体" w:hAnsi="宋体" w:eastAsia="宋体"/>
          <w:color w:val="auto"/>
        </w:rPr>
      </w:pPr>
      <w:r>
        <w:rPr>
          <w:rFonts w:hint="eastAsia" w:ascii="宋体" w:hAnsi="宋体" w:eastAsia="宋体"/>
          <w:color w:val="auto"/>
        </w:rPr>
        <w:t>2.</w:t>
      </w:r>
      <w:r>
        <w:rPr>
          <w:rFonts w:ascii="宋体" w:hAnsi="宋体" w:eastAsia="宋体"/>
          <w:color w:val="auto"/>
        </w:rPr>
        <w:t>在30个自然日内，供应商未按</w:t>
      </w:r>
      <w:r>
        <w:rPr>
          <w:rFonts w:hint="eastAsia" w:ascii="宋体" w:hAnsi="宋体" w:eastAsia="宋体"/>
          <w:color w:val="auto"/>
        </w:rPr>
        <w:t>合同</w:t>
      </w:r>
      <w:r>
        <w:rPr>
          <w:rFonts w:ascii="宋体" w:hAnsi="宋体" w:eastAsia="宋体"/>
          <w:color w:val="auto"/>
        </w:rPr>
        <w:t>约定服务，对同一线路的服务被采购人投诉两次以上（含两次）或单次中断时间超过4小时，减免该条线路20%月租费。</w:t>
      </w:r>
    </w:p>
    <w:p w14:paraId="574D0FD1">
      <w:pPr>
        <w:spacing w:line="360" w:lineRule="auto"/>
        <w:rPr>
          <w:rFonts w:hint="eastAsia" w:ascii="宋体" w:hAnsi="宋体" w:eastAsia="宋体"/>
          <w:color w:val="auto"/>
          <w:sz w:val="24"/>
          <w:szCs w:val="24"/>
        </w:rPr>
      </w:pPr>
      <w:r>
        <w:rPr>
          <w:rFonts w:hint="eastAsia" w:ascii="宋体" w:hAnsi="宋体" w:eastAsia="宋体"/>
          <w:color w:val="auto"/>
          <w:sz w:val="24"/>
          <w:szCs w:val="24"/>
        </w:rPr>
        <w:t>八、索赔</w:t>
      </w:r>
    </w:p>
    <w:p w14:paraId="17A594B0">
      <w:pPr>
        <w:spacing w:line="360" w:lineRule="auto"/>
        <w:ind w:firstLine="420"/>
        <w:rPr>
          <w:rFonts w:hint="eastAsia" w:ascii="宋体" w:hAnsi="宋体" w:eastAsia="宋体"/>
          <w:color w:val="auto"/>
        </w:rPr>
      </w:pPr>
      <w:r>
        <w:rPr>
          <w:rFonts w:hint="eastAsia" w:ascii="宋体" w:hAnsi="宋体" w:eastAsia="宋体"/>
          <w:color w:val="auto"/>
        </w:rPr>
        <w:t>甲乙方违约时，当一方提出索赔通知后</w:t>
      </w:r>
      <w:r>
        <w:rPr>
          <w:rFonts w:hint="eastAsia" w:ascii="宋体" w:hAnsi="宋体" w:eastAsia="宋体"/>
          <w:color w:val="auto"/>
          <w:u w:val="single"/>
        </w:rPr>
        <w:t xml:space="preserve"> 30 </w:t>
      </w:r>
      <w:r>
        <w:rPr>
          <w:rFonts w:hint="eastAsia" w:ascii="宋体" w:hAnsi="宋体" w:eastAsia="宋体"/>
          <w:color w:val="auto"/>
        </w:rPr>
        <w:t>天内对方未能予以答复，应视为已被对方接受。</w:t>
      </w:r>
    </w:p>
    <w:p w14:paraId="6C8EA400">
      <w:pPr>
        <w:spacing w:line="360" w:lineRule="auto"/>
        <w:rPr>
          <w:rFonts w:hint="eastAsia" w:ascii="宋体" w:hAnsi="宋体" w:eastAsia="宋体"/>
          <w:color w:val="auto"/>
          <w:sz w:val="24"/>
          <w:szCs w:val="24"/>
        </w:rPr>
      </w:pPr>
      <w:r>
        <w:rPr>
          <w:rFonts w:hint="eastAsia" w:ascii="宋体" w:hAnsi="宋体" w:eastAsia="宋体"/>
          <w:color w:val="auto"/>
          <w:sz w:val="24"/>
          <w:szCs w:val="24"/>
        </w:rPr>
        <w:t>九、责任免除</w:t>
      </w:r>
    </w:p>
    <w:p w14:paraId="04638A80">
      <w:pPr>
        <w:spacing w:line="360" w:lineRule="auto"/>
        <w:ind w:firstLine="420"/>
        <w:rPr>
          <w:rFonts w:hint="eastAsia" w:ascii="宋体" w:hAnsi="宋体" w:eastAsia="宋体"/>
          <w:color w:val="auto"/>
        </w:rPr>
      </w:pPr>
      <w:r>
        <w:rPr>
          <w:rFonts w:hint="eastAsia" w:ascii="宋体" w:hAnsi="宋体" w:eastAsia="宋体"/>
          <w:color w:val="auto"/>
        </w:rPr>
        <w:t>签约双方任一方由于受诸如战争、严重火灾、洪水、台风、地震等不可抗力事故的影响而不能执行合同时，可免除违约责任。</w:t>
      </w:r>
    </w:p>
    <w:p w14:paraId="6B7E1362">
      <w:pPr>
        <w:spacing w:line="360" w:lineRule="auto"/>
        <w:rPr>
          <w:rFonts w:hint="eastAsia" w:ascii="宋体" w:hAnsi="宋体" w:eastAsia="宋体"/>
          <w:color w:val="auto"/>
          <w:sz w:val="24"/>
          <w:szCs w:val="24"/>
        </w:rPr>
      </w:pPr>
      <w:r>
        <w:rPr>
          <w:rFonts w:hint="eastAsia" w:ascii="宋体" w:hAnsi="宋体" w:eastAsia="宋体"/>
          <w:color w:val="auto"/>
          <w:sz w:val="24"/>
          <w:szCs w:val="24"/>
        </w:rPr>
        <w:t>十、履约保证金</w:t>
      </w:r>
    </w:p>
    <w:p w14:paraId="17478D98">
      <w:pPr>
        <w:spacing w:line="360" w:lineRule="auto"/>
        <w:ind w:firstLine="420"/>
        <w:rPr>
          <w:rFonts w:hint="eastAsia" w:ascii="宋体" w:hAnsi="宋体" w:eastAsia="宋体"/>
          <w:color w:val="auto"/>
        </w:rPr>
      </w:pPr>
      <w:r>
        <w:rPr>
          <w:rFonts w:hint="eastAsia" w:ascii="宋体" w:hAnsi="宋体" w:eastAsia="宋体"/>
          <w:color w:val="auto"/>
        </w:rPr>
        <w:t>乙方应在合同签订前，按磋商文件内容向甲方提供履约保证金（合同金额的5%）。履约保证金人民币大写</w:t>
      </w:r>
      <w:r>
        <w:rPr>
          <w:rFonts w:hint="eastAsia" w:ascii="宋体" w:hAnsi="宋体" w:eastAsia="宋体"/>
          <w:color w:val="auto"/>
          <w:u w:val="single"/>
        </w:rPr>
        <w:t xml:space="preserve">  /  </w:t>
      </w:r>
      <w:r>
        <w:rPr>
          <w:rFonts w:hint="eastAsia" w:ascii="宋体" w:hAnsi="宋体" w:eastAsia="宋体"/>
          <w:color w:val="auto"/>
        </w:rPr>
        <w:t>元整（小写</w:t>
      </w:r>
      <w:r>
        <w:rPr>
          <w:rFonts w:hint="eastAsia" w:ascii="宋体" w:hAnsi="宋体" w:eastAsia="宋体"/>
          <w:color w:val="auto"/>
          <w:u w:val="single"/>
        </w:rPr>
        <w:t xml:space="preserve"> / </w:t>
      </w:r>
      <w:r>
        <w:rPr>
          <w:rFonts w:hint="eastAsia" w:ascii="宋体" w:hAnsi="宋体" w:eastAsia="宋体"/>
          <w:color w:val="auto"/>
        </w:rPr>
        <w:t>元）。</w:t>
      </w:r>
    </w:p>
    <w:p w14:paraId="359A259A">
      <w:pPr>
        <w:spacing w:line="360" w:lineRule="auto"/>
        <w:ind w:firstLine="420"/>
        <w:rPr>
          <w:rFonts w:hint="eastAsia" w:ascii="宋体" w:hAnsi="宋体" w:eastAsia="宋体"/>
          <w:color w:val="auto"/>
        </w:rPr>
      </w:pPr>
      <w:r>
        <w:rPr>
          <w:rFonts w:hint="eastAsia" w:ascii="宋体" w:hAnsi="宋体" w:eastAsia="宋体"/>
          <w:color w:val="auto"/>
        </w:rPr>
        <w:t>履约保证金支付形式为：中国境内正规银行开具的保函、现金支票、银行汇票</w:t>
      </w:r>
      <w:r>
        <w:rPr>
          <w:rFonts w:hint="eastAsia" w:ascii="宋体" w:hAnsi="宋体" w:eastAsia="宋体"/>
          <w:color w:val="auto"/>
          <w:lang w:eastAsia="zh-CN"/>
        </w:rPr>
        <w:t>等</w:t>
      </w:r>
      <w:r>
        <w:rPr>
          <w:rFonts w:hint="eastAsia" w:ascii="宋体" w:hAnsi="宋体" w:eastAsia="宋体"/>
          <w:color w:val="auto"/>
        </w:rPr>
        <w:t>。</w:t>
      </w:r>
    </w:p>
    <w:p w14:paraId="07222881">
      <w:pPr>
        <w:spacing w:line="360" w:lineRule="auto"/>
        <w:ind w:firstLine="420"/>
        <w:rPr>
          <w:rFonts w:hint="eastAsia" w:ascii="宋体" w:hAnsi="宋体" w:eastAsia="宋体"/>
          <w:color w:val="auto"/>
        </w:rPr>
      </w:pPr>
      <w:r>
        <w:rPr>
          <w:rFonts w:hint="eastAsia" w:ascii="宋体" w:hAnsi="宋体" w:eastAsia="宋体"/>
          <w:color w:val="auto"/>
        </w:rPr>
        <w:t>银行保函的有效截止期应不少于合同有效期满</w:t>
      </w:r>
      <w:r>
        <w:rPr>
          <w:rFonts w:hint="eastAsia" w:ascii="宋体" w:hAnsi="宋体" w:eastAsia="宋体"/>
          <w:color w:val="auto"/>
          <w:u w:val="single"/>
        </w:rPr>
        <w:t xml:space="preserve">  3 </w:t>
      </w:r>
      <w:r>
        <w:rPr>
          <w:rFonts w:hint="eastAsia" w:ascii="宋体" w:hAnsi="宋体" w:eastAsia="宋体"/>
          <w:color w:val="auto"/>
        </w:rPr>
        <w:t>个月后。</w:t>
      </w:r>
    </w:p>
    <w:p w14:paraId="1BE83DE6">
      <w:pPr>
        <w:spacing w:line="360" w:lineRule="auto"/>
        <w:ind w:firstLine="420"/>
        <w:rPr>
          <w:rFonts w:hint="eastAsia" w:ascii="宋体" w:hAnsi="宋体" w:eastAsia="宋体"/>
          <w:color w:val="auto"/>
          <w:lang w:val="en-US" w:eastAsia="zh-CN"/>
        </w:rPr>
      </w:pPr>
      <w:r>
        <w:rPr>
          <w:rFonts w:hint="eastAsia" w:ascii="宋体" w:hAnsi="宋体" w:eastAsia="宋体"/>
          <w:color w:val="auto"/>
          <w:lang w:val="en-US" w:eastAsia="zh-CN"/>
        </w:rPr>
        <w:t>甲方在合同有效期满后</w:t>
      </w:r>
      <w:r>
        <w:rPr>
          <w:rFonts w:hint="eastAsia" w:ascii="宋体" w:hAnsi="宋体" w:eastAsia="宋体"/>
          <w:color w:val="auto"/>
          <w:u w:val="single"/>
          <w:lang w:val="en-US" w:eastAsia="zh-CN"/>
        </w:rPr>
        <w:t xml:space="preserve"> 28日 </w:t>
      </w:r>
      <w:r>
        <w:rPr>
          <w:rFonts w:hint="eastAsia" w:ascii="宋体" w:hAnsi="宋体" w:eastAsia="宋体"/>
          <w:color w:val="auto"/>
          <w:lang w:val="en-US" w:eastAsia="zh-CN"/>
        </w:rPr>
        <w:t>内将履约保证金退还乙方，退还方式同递交方式；</w:t>
      </w:r>
    </w:p>
    <w:p w14:paraId="4F384BD9">
      <w:pPr>
        <w:spacing w:line="360" w:lineRule="auto"/>
        <w:ind w:firstLine="420"/>
        <w:rPr>
          <w:rFonts w:hint="eastAsia" w:ascii="宋体" w:hAnsi="宋体" w:eastAsia="宋体"/>
          <w:color w:val="auto"/>
          <w:lang w:val="en-US" w:eastAsia="zh-CN"/>
        </w:rPr>
      </w:pPr>
      <w:r>
        <w:rPr>
          <w:rFonts w:hint="eastAsia" w:ascii="宋体" w:hAnsi="宋体" w:eastAsia="宋体"/>
          <w:color w:val="auto"/>
          <w:lang w:val="en-US" w:eastAsia="zh-CN"/>
        </w:rPr>
        <w:t>逾期退还的，乙方可要求甲方支付违约金，违约金</w:t>
      </w:r>
      <w:r>
        <w:rPr>
          <w:rFonts w:hint="eastAsia" w:ascii="宋体" w:hAnsi="宋体" w:eastAsia="宋体"/>
          <w:color w:val="auto"/>
          <w:u w:val="single"/>
          <w:lang w:val="en-US" w:eastAsia="zh-CN"/>
        </w:rPr>
        <w:t>按照违约发生时中国人民银行授权全国银行同业拆借中心公布的一年期贷款市场报价利率（LDR）标准作为基础加计30%作为逾期罚息利率来计算</w:t>
      </w:r>
      <w:r>
        <w:rPr>
          <w:rFonts w:hint="eastAsia" w:ascii="宋体" w:hAnsi="宋体" w:eastAsia="宋体"/>
          <w:color w:val="auto"/>
          <w:lang w:val="en-US" w:eastAsia="zh-CN"/>
        </w:rPr>
        <w:t>。</w:t>
      </w:r>
    </w:p>
    <w:p w14:paraId="1E11F7B8">
      <w:pPr>
        <w:spacing w:line="360" w:lineRule="auto"/>
        <w:ind w:firstLine="420"/>
        <w:rPr>
          <w:rFonts w:hint="eastAsia" w:ascii="宋体" w:hAnsi="宋体" w:eastAsia="宋体"/>
          <w:color w:val="auto"/>
          <w:lang w:val="en-US" w:eastAsia="zh-CN"/>
        </w:rPr>
      </w:pPr>
      <w:r>
        <w:rPr>
          <w:rFonts w:hint="eastAsia" w:ascii="宋体" w:hAnsi="宋体" w:eastAsia="宋体"/>
          <w:color w:val="auto"/>
          <w:lang w:val="en-US" w:eastAsia="zh-CN"/>
        </w:rPr>
        <w:t>如果乙方出现</w:t>
      </w:r>
      <w:r>
        <w:rPr>
          <w:rFonts w:hint="eastAsia" w:ascii="宋体" w:hAnsi="宋体" w:eastAsia="宋体"/>
          <w:color w:val="auto"/>
          <w:u w:val="single"/>
          <w:lang w:val="en-US" w:eastAsia="zh-CN"/>
        </w:rPr>
        <w:t xml:space="preserve"> 断网等严重问题；</w:t>
      </w:r>
      <w:r>
        <w:rPr>
          <w:rFonts w:hint="eastAsia" w:ascii="宋体" w:hAnsi="宋体" w:eastAsia="宋体"/>
          <w:color w:val="auto"/>
          <w:u w:val="single"/>
        </w:rPr>
        <w:t>乙方未得到甲方同意，擅自更换项目负责人和驻场维护人员</w:t>
      </w:r>
      <w:r>
        <w:rPr>
          <w:rFonts w:hint="eastAsia" w:ascii="宋体" w:hAnsi="宋体" w:eastAsia="宋体"/>
          <w:color w:val="auto"/>
          <w:u w:val="single"/>
          <w:lang w:eastAsia="zh-CN"/>
        </w:rPr>
        <w:t>；</w:t>
      </w:r>
      <w:r>
        <w:rPr>
          <w:rFonts w:hint="eastAsia" w:ascii="宋体" w:hAnsi="宋体" w:eastAsia="宋体"/>
          <w:color w:val="auto"/>
          <w:u w:val="single"/>
        </w:rPr>
        <w:t>擅自停止协议</w:t>
      </w:r>
      <w:r>
        <w:rPr>
          <w:rFonts w:hint="eastAsia" w:ascii="宋体" w:hAnsi="宋体" w:eastAsia="宋体"/>
          <w:color w:val="auto"/>
          <w:u w:val="single"/>
          <w:lang w:eastAsia="zh-CN"/>
        </w:rPr>
        <w:t>；</w:t>
      </w:r>
      <w:r>
        <w:rPr>
          <w:rFonts w:hint="eastAsia" w:ascii="宋体" w:hAnsi="宋体" w:eastAsia="宋体"/>
          <w:color w:val="auto"/>
          <w:u w:val="single"/>
          <w:lang w:val="en-US" w:eastAsia="zh-CN"/>
        </w:rPr>
        <w:t>十三、合同终止、解除的第1条、第2条的情形之一，且损失超过履约保证金金额的</w:t>
      </w:r>
      <w:r>
        <w:rPr>
          <w:rFonts w:hint="eastAsia" w:ascii="宋体" w:hAnsi="宋体" w:eastAsia="宋体"/>
          <w:color w:val="auto"/>
          <w:lang w:val="en-US" w:eastAsia="zh-CN"/>
        </w:rPr>
        <w:t>，履约保证金不予退还；</w:t>
      </w:r>
    </w:p>
    <w:p w14:paraId="11664901">
      <w:pPr>
        <w:spacing w:line="360" w:lineRule="auto"/>
        <w:ind w:firstLine="420"/>
        <w:rPr>
          <w:rFonts w:hint="eastAsia" w:ascii="宋体" w:hAnsi="宋体" w:eastAsia="宋体"/>
          <w:color w:val="auto"/>
          <w:lang w:val="en-US" w:eastAsia="zh-CN"/>
        </w:rPr>
      </w:pPr>
      <w:r>
        <w:rPr>
          <w:rFonts w:hint="eastAsia" w:ascii="宋体" w:hAnsi="宋体" w:eastAsia="宋体"/>
          <w:color w:val="auto"/>
          <w:lang w:val="en-US" w:eastAsia="zh-CN"/>
        </w:rPr>
        <w:t>如果乙方未能按合同约定全面履行义务，甲方有权从履约保证金中取得补偿或赔偿，且不影响甲方要求乙方承担合同约定的超过履约保证金的违约责任的权利。</w:t>
      </w:r>
    </w:p>
    <w:p w14:paraId="0932022C">
      <w:pPr>
        <w:spacing w:line="360" w:lineRule="auto"/>
        <w:rPr>
          <w:rFonts w:hint="eastAsia" w:ascii="宋体" w:hAnsi="宋体" w:eastAsia="宋体"/>
          <w:color w:val="auto"/>
          <w:sz w:val="24"/>
          <w:szCs w:val="24"/>
        </w:rPr>
      </w:pPr>
      <w:r>
        <w:rPr>
          <w:rFonts w:hint="eastAsia" w:ascii="宋体" w:hAnsi="宋体" w:eastAsia="宋体"/>
          <w:color w:val="auto"/>
          <w:sz w:val="24"/>
          <w:szCs w:val="24"/>
        </w:rPr>
        <w:t>十一、争议的解决</w:t>
      </w:r>
    </w:p>
    <w:p w14:paraId="3B80EB91">
      <w:pPr>
        <w:spacing w:line="360" w:lineRule="auto"/>
        <w:ind w:firstLine="420"/>
        <w:rPr>
          <w:rFonts w:hint="eastAsia" w:ascii="宋体" w:hAnsi="宋体" w:eastAsia="宋体"/>
          <w:color w:val="auto"/>
        </w:rPr>
      </w:pPr>
      <w:r>
        <w:rPr>
          <w:rFonts w:hint="eastAsia" w:ascii="宋体" w:hAnsi="宋体" w:eastAsia="宋体"/>
          <w:color w:val="auto"/>
        </w:rPr>
        <w:t>1.在执行合同中发生的或与本合同有关的争端，双方应通过协商解决。</w:t>
      </w:r>
    </w:p>
    <w:p w14:paraId="79D9A9E4">
      <w:pPr>
        <w:spacing w:line="360" w:lineRule="auto"/>
        <w:ind w:firstLine="420"/>
        <w:rPr>
          <w:rFonts w:hint="eastAsia" w:ascii="宋体" w:hAnsi="宋体" w:eastAsia="宋体"/>
          <w:color w:val="auto"/>
        </w:rPr>
      </w:pPr>
      <w:r>
        <w:rPr>
          <w:rFonts w:hint="eastAsia" w:ascii="宋体" w:hAnsi="宋体" w:eastAsia="宋体"/>
          <w:color w:val="auto"/>
        </w:rPr>
        <w:t>2.双方协商不能达成一致时，采取以下第</w:t>
      </w:r>
      <w:r>
        <w:rPr>
          <w:rFonts w:hint="eastAsia" w:ascii="宋体" w:hAnsi="宋体" w:eastAsia="宋体"/>
          <w:color w:val="auto"/>
          <w:u w:val="single"/>
        </w:rPr>
        <w:t>（1）</w:t>
      </w:r>
      <w:r>
        <w:rPr>
          <w:rFonts w:hint="eastAsia" w:ascii="宋体" w:hAnsi="宋体" w:eastAsia="宋体"/>
          <w:color w:val="auto"/>
        </w:rPr>
        <w:t>种方式解决：</w:t>
      </w:r>
    </w:p>
    <w:p w14:paraId="4F70E8D2">
      <w:pPr>
        <w:spacing w:line="360" w:lineRule="auto"/>
        <w:ind w:firstLine="420"/>
        <w:rPr>
          <w:rFonts w:hint="eastAsia" w:ascii="宋体" w:hAnsi="宋体" w:eastAsia="宋体"/>
          <w:color w:val="auto"/>
        </w:rPr>
      </w:pPr>
      <w:r>
        <w:rPr>
          <w:rFonts w:hint="eastAsia" w:ascii="宋体" w:hAnsi="宋体" w:eastAsia="宋体"/>
          <w:color w:val="auto"/>
        </w:rPr>
        <w:t>（1）向甲方所在地人民法院起诉；（2）向仲裁委员会申请仲裁。</w:t>
      </w:r>
    </w:p>
    <w:p w14:paraId="23A2DB75">
      <w:pPr>
        <w:spacing w:line="360" w:lineRule="auto"/>
        <w:ind w:firstLine="420"/>
        <w:rPr>
          <w:rFonts w:hint="eastAsia" w:ascii="宋体" w:hAnsi="宋体" w:eastAsia="宋体"/>
          <w:color w:val="auto"/>
        </w:rPr>
      </w:pPr>
      <w:r>
        <w:rPr>
          <w:rFonts w:hint="eastAsia" w:ascii="宋体" w:hAnsi="宋体" w:eastAsia="宋体"/>
          <w:color w:val="auto"/>
        </w:rPr>
        <w:t>3.在起诉或仲裁期间，除正在进行的起诉或仲裁部分外，合同其他部分继续执行。</w:t>
      </w:r>
    </w:p>
    <w:p w14:paraId="785BC4BD">
      <w:pPr>
        <w:spacing w:line="360" w:lineRule="auto"/>
        <w:rPr>
          <w:rFonts w:hint="eastAsia" w:ascii="宋体" w:hAnsi="宋体" w:eastAsia="宋体"/>
          <w:color w:val="auto"/>
          <w:sz w:val="24"/>
          <w:szCs w:val="24"/>
        </w:rPr>
      </w:pPr>
      <w:r>
        <w:rPr>
          <w:rFonts w:hint="eastAsia" w:ascii="宋体" w:hAnsi="宋体" w:eastAsia="宋体"/>
          <w:color w:val="auto"/>
          <w:sz w:val="24"/>
          <w:szCs w:val="24"/>
        </w:rPr>
        <w:t>十二、合同修改</w:t>
      </w:r>
    </w:p>
    <w:p w14:paraId="76FA2FAC">
      <w:pPr>
        <w:spacing w:line="360" w:lineRule="auto"/>
        <w:ind w:firstLine="420"/>
        <w:rPr>
          <w:rFonts w:hint="eastAsia" w:ascii="宋体" w:hAnsi="宋体" w:eastAsia="宋体"/>
          <w:color w:val="auto"/>
        </w:rPr>
      </w:pPr>
      <w:r>
        <w:rPr>
          <w:rFonts w:hint="eastAsia" w:ascii="宋体" w:hAnsi="宋体" w:eastAsia="宋体"/>
          <w:color w:val="auto"/>
        </w:rPr>
        <w:t>对于合同的未尽事宜，需进行修改、补充和完善的，甲乙双方必须就所修改的内容签订书面的合同修改书，作为合同的补充协议。</w:t>
      </w:r>
    </w:p>
    <w:p w14:paraId="1E1B77FB">
      <w:pPr>
        <w:spacing w:line="360" w:lineRule="auto"/>
        <w:rPr>
          <w:rFonts w:hint="eastAsia" w:ascii="宋体" w:hAnsi="宋体" w:eastAsia="宋体"/>
          <w:color w:val="auto"/>
          <w:sz w:val="24"/>
          <w:szCs w:val="24"/>
        </w:rPr>
      </w:pPr>
      <w:r>
        <w:rPr>
          <w:rFonts w:hint="eastAsia" w:ascii="宋体" w:hAnsi="宋体" w:eastAsia="宋体"/>
          <w:color w:val="auto"/>
          <w:sz w:val="24"/>
          <w:szCs w:val="24"/>
        </w:rPr>
        <w:t>十三、合同终止、解除</w:t>
      </w:r>
    </w:p>
    <w:p w14:paraId="0F40E858">
      <w:pPr>
        <w:spacing w:line="360" w:lineRule="auto"/>
        <w:ind w:firstLine="420"/>
        <w:rPr>
          <w:rFonts w:ascii="宋体" w:hAnsi="宋体" w:eastAsia="宋体"/>
          <w:color w:val="auto"/>
        </w:rPr>
      </w:pPr>
      <w:r>
        <w:rPr>
          <w:rFonts w:hint="eastAsia" w:ascii="宋体" w:hAnsi="宋体" w:eastAsia="宋体"/>
          <w:color w:val="auto"/>
        </w:rPr>
        <w:t>1.</w:t>
      </w:r>
      <w:r>
        <w:rPr>
          <w:rFonts w:hint="eastAsia" w:ascii="宋体" w:hAnsi="宋体" w:eastAsia="宋体"/>
          <w:color w:val="auto"/>
        </w:rPr>
        <w:t>提供≥7000M IPv4和IPV6互联网专线带宽</w:t>
      </w:r>
      <w:r>
        <w:rPr>
          <w:rFonts w:hint="eastAsia" w:ascii="宋体" w:hAnsi="宋体" w:eastAsia="宋体"/>
          <w:color w:val="auto"/>
        </w:rPr>
        <w:t>，如速率达不到甲方要求，甲方有权向乙方提出整改要求，若在1个工作日内乙方不响应甲方要求或整改后未达到带宽要求，则终止本合同并不再进行续签。</w:t>
      </w:r>
    </w:p>
    <w:p w14:paraId="5CA97011">
      <w:pPr>
        <w:spacing w:line="360" w:lineRule="auto"/>
        <w:ind w:firstLine="420"/>
        <w:rPr>
          <w:rFonts w:ascii="宋体" w:hAnsi="宋体" w:eastAsia="宋体"/>
          <w:color w:val="auto"/>
        </w:rPr>
      </w:pPr>
      <w:r>
        <w:rPr>
          <w:rFonts w:hint="eastAsia" w:ascii="宋体" w:hAnsi="宋体" w:eastAsia="宋体"/>
          <w:color w:val="auto"/>
        </w:rPr>
        <w:t>2.接入链路介质：</w:t>
      </w:r>
      <w:r>
        <w:rPr>
          <w:rFonts w:hint="eastAsia" w:ascii="宋体" w:hAnsi="宋体" w:eastAsia="宋体"/>
          <w:color w:val="auto"/>
        </w:rPr>
        <w:t>光纤（直连），物理光路总衰减不超过20db，接入链路平均时延≤20ms，平均丢包率≤3%，实际利用率≥90%，上行速率≥下行速率的95%；</w:t>
      </w:r>
      <w:r>
        <w:rPr>
          <w:rFonts w:hint="eastAsia" w:ascii="宋体" w:hAnsi="宋体" w:eastAsia="宋体"/>
          <w:color w:val="auto"/>
        </w:rPr>
        <w:t>如乙方提供的网络品质无法达到以上甲方要求，甲方有权向乙方提出整改要求，若在1个工作日内乙方不响应甲方要求或整改后未达到甲方要求，则终止本合同并不再进行续签。</w:t>
      </w:r>
    </w:p>
    <w:p w14:paraId="53BFF5E3">
      <w:pPr>
        <w:spacing w:line="360" w:lineRule="auto"/>
        <w:ind w:firstLine="420"/>
        <w:rPr>
          <w:rFonts w:hint="eastAsia" w:ascii="宋体" w:hAnsi="宋体" w:eastAsia="宋体"/>
          <w:color w:val="auto"/>
        </w:rPr>
      </w:pPr>
      <w:r>
        <w:rPr>
          <w:rFonts w:hint="eastAsia" w:ascii="宋体" w:hAnsi="宋体" w:eastAsia="宋体"/>
          <w:color w:val="auto"/>
        </w:rPr>
        <w:t>3.甲、乙双方任何一方决定在本合同期限届满后不再续约的，均应当在期满30日内书面通知对方。合作期内任何一方不得擅自停止协议，否则应负担所造成的一切损失。</w:t>
      </w:r>
    </w:p>
    <w:p w14:paraId="59CA5968">
      <w:pPr>
        <w:spacing w:line="360" w:lineRule="auto"/>
        <w:ind w:firstLine="420"/>
        <w:rPr>
          <w:rFonts w:hint="eastAsia" w:ascii="宋体" w:hAnsi="宋体" w:eastAsia="宋体"/>
          <w:color w:val="auto"/>
        </w:rPr>
      </w:pPr>
      <w:r>
        <w:rPr>
          <w:rFonts w:hint="eastAsia" w:ascii="宋体" w:hAnsi="宋体" w:eastAsia="宋体"/>
          <w:color w:val="auto"/>
        </w:rPr>
        <w:t>4.本合同期限届满前，甲方决定继续聘用乙方的，应当在期满前30日内书面通知乙方；乙方自接到续约通知10日内回复甲方。</w:t>
      </w:r>
    </w:p>
    <w:p w14:paraId="4C864601">
      <w:pPr>
        <w:spacing w:line="360" w:lineRule="auto"/>
        <w:ind w:firstLine="420"/>
        <w:rPr>
          <w:rFonts w:hint="eastAsia" w:ascii="宋体" w:hAnsi="宋体" w:eastAsia="宋体"/>
          <w:color w:val="auto"/>
        </w:rPr>
      </w:pPr>
      <w:r>
        <w:rPr>
          <w:rFonts w:hint="eastAsia" w:ascii="宋体" w:hAnsi="宋体" w:eastAsia="宋体"/>
          <w:color w:val="auto"/>
        </w:rPr>
        <w:t>5.本合同终止后，甲方应及时选聘新的服务单位，在新服务单位进驻前，乙方应当继续按本合同的约定提供服务，在此期间的服务费按本合同约定的标准交纳。</w:t>
      </w:r>
    </w:p>
    <w:p w14:paraId="274A75AD">
      <w:pPr>
        <w:spacing w:line="360" w:lineRule="auto"/>
        <w:ind w:firstLine="420"/>
        <w:rPr>
          <w:rFonts w:hint="eastAsia" w:ascii="宋体" w:hAnsi="宋体" w:eastAsia="宋体"/>
          <w:color w:val="auto"/>
        </w:rPr>
      </w:pPr>
      <w:r>
        <w:rPr>
          <w:rFonts w:hint="eastAsia" w:ascii="宋体" w:hAnsi="宋体" w:eastAsia="宋体"/>
          <w:color w:val="auto"/>
        </w:rPr>
        <w:t>4.本合同终止后，甲乙双方应当共同做好交接事宜，包括服务费的清算、移交全部相关档案资料等。</w:t>
      </w:r>
    </w:p>
    <w:p w14:paraId="6BFB8BA0">
      <w:pPr>
        <w:spacing w:line="360" w:lineRule="auto"/>
        <w:ind w:firstLine="420"/>
        <w:rPr>
          <w:rFonts w:hint="eastAsia" w:ascii="宋体" w:hAnsi="宋体" w:eastAsia="宋体"/>
          <w:color w:val="auto"/>
        </w:rPr>
      </w:pPr>
      <w:r>
        <w:rPr>
          <w:rFonts w:hint="eastAsia" w:ascii="宋体" w:hAnsi="宋体" w:eastAsia="宋体"/>
          <w:color w:val="auto"/>
        </w:rPr>
        <w:t>5.在下列情况发生时，甲方有权提前解除合同并就实际损失向乙方提出索赔：</w:t>
      </w:r>
    </w:p>
    <w:p w14:paraId="2D6926C1">
      <w:pPr>
        <w:spacing w:line="360" w:lineRule="auto"/>
        <w:ind w:firstLine="420"/>
        <w:rPr>
          <w:rFonts w:hint="eastAsia" w:ascii="宋体" w:hAnsi="宋体" w:eastAsia="宋体"/>
          <w:color w:val="auto"/>
        </w:rPr>
      </w:pPr>
      <w:r>
        <w:rPr>
          <w:rFonts w:hint="eastAsia" w:ascii="宋体" w:hAnsi="宋体" w:eastAsia="宋体"/>
          <w:color w:val="auto"/>
        </w:rPr>
        <w:t>（1）如出现断网等严重问题；</w:t>
      </w:r>
    </w:p>
    <w:p w14:paraId="074F6EC2">
      <w:pPr>
        <w:spacing w:line="360" w:lineRule="auto"/>
        <w:ind w:firstLine="420"/>
        <w:rPr>
          <w:rFonts w:hint="eastAsia" w:ascii="宋体" w:hAnsi="宋体" w:eastAsia="宋体"/>
          <w:color w:val="auto"/>
        </w:rPr>
      </w:pPr>
      <w:r>
        <w:rPr>
          <w:rFonts w:hint="eastAsia" w:ascii="宋体" w:hAnsi="宋体" w:eastAsia="宋体"/>
          <w:color w:val="auto"/>
        </w:rPr>
        <w:t>（2）乙方未得到甲方同意，擅自更换项目负责人和驻场维护人员。</w:t>
      </w:r>
    </w:p>
    <w:p w14:paraId="6249B536">
      <w:pPr>
        <w:spacing w:line="360" w:lineRule="auto"/>
        <w:ind w:firstLine="420"/>
        <w:rPr>
          <w:rFonts w:hint="eastAsia" w:ascii="宋体" w:hAnsi="宋体" w:eastAsia="宋体"/>
          <w:color w:val="auto"/>
        </w:rPr>
      </w:pPr>
      <w:r>
        <w:rPr>
          <w:rFonts w:hint="eastAsia" w:ascii="宋体" w:hAnsi="宋体" w:eastAsia="宋体"/>
          <w:color w:val="auto"/>
        </w:rPr>
        <w:t>6.乙方因故需终止合同，必须提前 45 天书面通知甲方，经甲方书面同意后，方可终止。</w:t>
      </w:r>
    </w:p>
    <w:p w14:paraId="5B299793">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NjM1MTcxMzMwYzM3ZTA5YTQyYjA1MDNhNjI5NzcifQ=="/>
  </w:docVars>
  <w:rsids>
    <w:rsidRoot w:val="002060CA"/>
    <w:rsid w:val="002060CA"/>
    <w:rsid w:val="00A9393B"/>
    <w:rsid w:val="00C32079"/>
    <w:rsid w:val="00E745D3"/>
    <w:rsid w:val="00F41605"/>
    <w:rsid w:val="00FE1F0D"/>
    <w:rsid w:val="03327FC8"/>
    <w:rsid w:val="0D721608"/>
    <w:rsid w:val="13D44EC4"/>
    <w:rsid w:val="1BAD4094"/>
    <w:rsid w:val="20647F7E"/>
    <w:rsid w:val="21AD0A0A"/>
    <w:rsid w:val="2A890748"/>
    <w:rsid w:val="2B243070"/>
    <w:rsid w:val="2D8C1EE7"/>
    <w:rsid w:val="332A6757"/>
    <w:rsid w:val="3573424B"/>
    <w:rsid w:val="3E973943"/>
    <w:rsid w:val="403D46F7"/>
    <w:rsid w:val="4E443CD2"/>
    <w:rsid w:val="582A3B23"/>
    <w:rsid w:val="5A9679FC"/>
    <w:rsid w:val="623303D0"/>
    <w:rsid w:val="63FF1835"/>
    <w:rsid w:val="726C4C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等线" w:hAnsi="等线" w:eastAsia="等线" w:cs="Times New Roman"/>
      <w:kern w:val="2"/>
      <w:sz w:val="21"/>
      <w:szCs w:val="21"/>
      <w:lang w:val="en-US" w:eastAsia="zh-CN" w:bidi="ar-SA"/>
      <w14:ligatures w14:val="none"/>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Plain Text"/>
    <w:basedOn w:val="1"/>
    <w:qFormat/>
    <w:uiPriority w:val="99"/>
    <w:pPr>
      <w:spacing w:line="324" w:lineRule="auto"/>
    </w:pPr>
    <w:rPr>
      <w:rFonts w:ascii="宋体" w:hAnsi="Courier New"/>
    </w:rPr>
  </w:style>
  <w:style w:type="paragraph" w:customStyle="1" w:styleId="6">
    <w:name w:val="目录 11"/>
    <w:basedOn w:val="1"/>
    <w:next w:val="1"/>
    <w:qFormat/>
    <w:uiPriority w:val="0"/>
    <w:pPr>
      <w:spacing w:line="480" w:lineRule="auto"/>
      <w:jc w:val="center"/>
    </w:pPr>
    <w:rPr>
      <w:rFonts w:ascii="宋体" w:hAnsi="宋体"/>
      <w:sz w:val="24"/>
      <w:szCs w:val="24"/>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4122</Words>
  <Characters>4234</Characters>
  <Lines>35</Lines>
  <Paragraphs>9</Paragraphs>
  <TotalTime>1</TotalTime>
  <ScaleCrop>false</ScaleCrop>
  <LinksUpToDate>false</LinksUpToDate>
  <CharactersWithSpaces>4850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2024-07-16T05:45:00Z</dcterms:created>
  <dc:creator>衣冯源</dc:creator>
  <cp:lastModifiedBy>麦田守望者79</cp:lastModifiedBy>
  <dcterms:modified xsi:type="dcterms:W3CDTF">2025-02-25T04:27:34Z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1E571EB1769449E792A301604837D9D3_12</vt:lpwstr>
  </property>
  <property fmtid="{D5CDD505-2E9C-101B-9397-08002B2CF9AE}" pid="4" name="KSOTemplateDocerSaveRecord">
    <vt:lpwstr>eyJoZGlkIjoiN2MwNjM1MTcxMzMwYzM3ZTA5YTQyYjA1MDNhNjI5NzciLCJ1c2VySWQiOiIxMTQzMzAwNTc5In0=</vt:lpwstr>
  </property>
</Properties>
</file>